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95" w:rsidRDefault="00A94295" w:rsidP="00A942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4295" w:rsidRDefault="00A94295" w:rsidP="00A9429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ТУЖИНСКОГО МУНИЦИПАЛЬНОГО РАЙОНА</w:t>
      </w: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94295" w:rsidRDefault="00A12FE8" w:rsidP="00A94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12FE8">
        <w:rPr>
          <w:rFonts w:ascii="Times New Roman" w:hAnsi="Times New Roman"/>
          <w:bCs/>
          <w:sz w:val="28"/>
          <w:szCs w:val="28"/>
          <w:u w:val="single"/>
        </w:rPr>
        <w:t>23.06.2017</w:t>
      </w:r>
      <w:r w:rsidR="00A94295" w:rsidRPr="00A12FE8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A9429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Pr="00A12FE8">
        <w:rPr>
          <w:rFonts w:ascii="Times New Roman" w:hAnsi="Times New Roman"/>
          <w:bCs/>
          <w:sz w:val="28"/>
          <w:szCs w:val="28"/>
          <w:u w:val="single"/>
        </w:rPr>
        <w:t>№ 201</w:t>
      </w: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пгт Тужа</w:t>
      </w: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Тужинского муниципального района от 30.09.2011 № 508»</w:t>
      </w: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администрация Тужинского муниципального района ПОСТАНОВЛЯЕТ:</w:t>
      </w: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Тужинского муниципального района от 30.09.2011 года № 508 «</w:t>
      </w:r>
      <w:r>
        <w:rPr>
          <w:rFonts w:ascii="Times New Roman" w:hAnsi="Times New Roman"/>
          <w:bCs/>
          <w:sz w:val="28"/>
          <w:szCs w:val="28"/>
        </w:rPr>
        <w:t>О межведомственной антинаркотической комиссии Тужинского района</w:t>
      </w:r>
      <w:r>
        <w:rPr>
          <w:rFonts w:ascii="Times New Roman" w:hAnsi="Times New Roman"/>
          <w:sz w:val="28"/>
          <w:szCs w:val="28"/>
        </w:rPr>
        <w:t>», утвердив состав межведомственной антинаркотической комиссии Тужинского района в новой редакции, согласно приложению.</w:t>
      </w:r>
    </w:p>
    <w:p w:rsidR="00A94295" w:rsidRDefault="00A94295" w:rsidP="00A94295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</w:pP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Тужинского</w:t>
      </w:r>
    </w:p>
    <w:p w:rsidR="00A94295" w:rsidRDefault="00A94295" w:rsidP="00A94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Видякина</w:t>
      </w:r>
    </w:p>
    <w:p w:rsidR="0025742E" w:rsidRDefault="0025742E" w:rsidP="00A94295">
      <w:pPr>
        <w:ind w:firstLine="4820"/>
        <w:rPr>
          <w:rFonts w:ascii="Times New Roman" w:hAnsi="Times New Roman"/>
          <w:sz w:val="28"/>
          <w:szCs w:val="28"/>
        </w:rPr>
      </w:pPr>
    </w:p>
    <w:p w:rsidR="0025742E" w:rsidRDefault="0025742E" w:rsidP="00A94295">
      <w:pPr>
        <w:ind w:firstLine="4820"/>
        <w:rPr>
          <w:rFonts w:ascii="Times New Roman" w:hAnsi="Times New Roman"/>
          <w:sz w:val="28"/>
          <w:szCs w:val="28"/>
        </w:rPr>
      </w:pPr>
    </w:p>
    <w:p w:rsidR="0025742E" w:rsidRDefault="0025742E" w:rsidP="00A94295">
      <w:pPr>
        <w:ind w:firstLine="4820"/>
        <w:rPr>
          <w:rFonts w:ascii="Times New Roman" w:hAnsi="Times New Roman"/>
          <w:sz w:val="28"/>
          <w:szCs w:val="28"/>
        </w:rPr>
      </w:pPr>
    </w:p>
    <w:p w:rsidR="0025742E" w:rsidRDefault="0025742E" w:rsidP="00A94295">
      <w:pPr>
        <w:ind w:firstLine="4820"/>
        <w:rPr>
          <w:rFonts w:ascii="Times New Roman" w:hAnsi="Times New Roman"/>
          <w:sz w:val="28"/>
          <w:szCs w:val="28"/>
        </w:rPr>
      </w:pPr>
    </w:p>
    <w:p w:rsidR="0025742E" w:rsidRDefault="0025742E" w:rsidP="00A94295">
      <w:pPr>
        <w:ind w:firstLine="4820"/>
        <w:rPr>
          <w:rFonts w:ascii="Times New Roman" w:hAnsi="Times New Roman"/>
          <w:sz w:val="28"/>
          <w:szCs w:val="28"/>
        </w:rPr>
      </w:pPr>
    </w:p>
    <w:p w:rsidR="00A94295" w:rsidRDefault="00A94295" w:rsidP="00A94295">
      <w:pPr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tbl>
      <w:tblPr>
        <w:tblW w:w="0" w:type="auto"/>
        <w:tblLook w:val="00BF"/>
      </w:tblPr>
      <w:tblGrid>
        <w:gridCol w:w="4785"/>
        <w:gridCol w:w="4786"/>
      </w:tblGrid>
      <w:tr w:rsidR="00A94295" w:rsidTr="00A94295">
        <w:tc>
          <w:tcPr>
            <w:tcW w:w="4785" w:type="dxa"/>
          </w:tcPr>
          <w:p w:rsidR="00A94295" w:rsidRDefault="00A94295">
            <w:pPr>
              <w:rPr>
                <w:lang w:eastAsia="en-US"/>
              </w:rPr>
            </w:pPr>
          </w:p>
        </w:tc>
        <w:tc>
          <w:tcPr>
            <w:tcW w:w="4786" w:type="dxa"/>
          </w:tcPr>
          <w:p w:rsidR="00A94295" w:rsidRDefault="00A94295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  </w:t>
            </w:r>
            <w:r>
              <w:rPr>
                <w:rStyle w:val="FontStyle13"/>
                <w:sz w:val="28"/>
                <w:szCs w:val="28"/>
              </w:rPr>
              <w:t>УТВЕРЖДЕН</w:t>
            </w:r>
          </w:p>
          <w:p w:rsidR="00A94295" w:rsidRDefault="00A94295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A94295" w:rsidRDefault="00A94295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:rsidR="00A94295" w:rsidRDefault="00A94295" w:rsidP="0025742E">
            <w:pPr>
              <w:spacing w:after="0" w:line="240" w:lineRule="auto"/>
              <w:rPr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от _</w:t>
            </w:r>
            <w:r w:rsidR="0025742E">
              <w:rPr>
                <w:rStyle w:val="FontStyle13"/>
                <w:sz w:val="28"/>
                <w:szCs w:val="28"/>
              </w:rPr>
              <w:t>23.06.2017</w:t>
            </w:r>
            <w:r>
              <w:rPr>
                <w:rStyle w:val="FontStyle13"/>
                <w:sz w:val="28"/>
                <w:szCs w:val="28"/>
              </w:rPr>
              <w:t>___ № _____</w:t>
            </w:r>
            <w:r w:rsidR="0025742E">
              <w:rPr>
                <w:rStyle w:val="FontStyle13"/>
                <w:sz w:val="28"/>
                <w:szCs w:val="28"/>
              </w:rPr>
              <w:t>201</w:t>
            </w:r>
            <w:r>
              <w:rPr>
                <w:rStyle w:val="FontStyle13"/>
                <w:sz w:val="28"/>
                <w:szCs w:val="28"/>
              </w:rPr>
              <w:t>____</w:t>
            </w:r>
          </w:p>
        </w:tc>
      </w:tr>
    </w:tbl>
    <w:p w:rsidR="00A94295" w:rsidRDefault="00A94295" w:rsidP="00A94295">
      <w:pPr>
        <w:pStyle w:val="Style4"/>
        <w:widowControl/>
        <w:spacing w:line="360" w:lineRule="auto"/>
        <w:ind w:right="10"/>
        <w:rPr>
          <w:rStyle w:val="FontStyle13"/>
          <w:bCs/>
          <w:sz w:val="28"/>
          <w:szCs w:val="28"/>
        </w:rPr>
      </w:pPr>
    </w:p>
    <w:p w:rsidR="00A94295" w:rsidRDefault="00A94295" w:rsidP="00A94295">
      <w:pPr>
        <w:pStyle w:val="Style4"/>
        <w:widowControl/>
        <w:spacing w:line="240" w:lineRule="auto"/>
        <w:ind w:right="10"/>
        <w:rPr>
          <w:rStyle w:val="FontStyle13"/>
          <w:b/>
          <w:bCs/>
          <w:sz w:val="28"/>
          <w:szCs w:val="28"/>
        </w:rPr>
      </w:pPr>
      <w:r>
        <w:rPr>
          <w:rStyle w:val="FontStyle13"/>
          <w:b/>
          <w:bCs/>
          <w:sz w:val="28"/>
          <w:szCs w:val="28"/>
        </w:rPr>
        <w:t>СОСТАВ</w:t>
      </w:r>
    </w:p>
    <w:p w:rsidR="00A94295" w:rsidRDefault="00A94295" w:rsidP="00A94295">
      <w:pPr>
        <w:pStyle w:val="Style6"/>
        <w:widowControl/>
        <w:rPr>
          <w:rStyle w:val="FontStyle11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межведомственной антинаркотической комиссии</w:t>
      </w:r>
    </w:p>
    <w:p w:rsidR="00A94295" w:rsidRDefault="00A94295" w:rsidP="00A94295">
      <w:pPr>
        <w:pStyle w:val="Style6"/>
        <w:widowControl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Тужинского района</w:t>
      </w:r>
    </w:p>
    <w:p w:rsidR="00A94295" w:rsidRDefault="00A94295" w:rsidP="00A94295">
      <w:pPr>
        <w:pStyle w:val="Style6"/>
        <w:widowControl/>
        <w:rPr>
          <w:rStyle w:val="FontStyle11"/>
          <w:b w:val="0"/>
          <w:sz w:val="28"/>
          <w:szCs w:val="28"/>
        </w:rPr>
      </w:pPr>
    </w:p>
    <w:tbl>
      <w:tblPr>
        <w:tblW w:w="0" w:type="auto"/>
        <w:tblLook w:val="00BF"/>
      </w:tblPr>
      <w:tblGrid>
        <w:gridCol w:w="4219"/>
        <w:gridCol w:w="567"/>
        <w:gridCol w:w="4785"/>
      </w:tblGrid>
      <w:tr w:rsidR="00A94295" w:rsidTr="00A94295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РУДИНА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Наталья Анатольевна</w:t>
            </w: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 – начальник отдела социальных отношений, председатель комиссии</w:t>
            </w:r>
          </w:p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4295" w:rsidTr="00A94295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ЛОМАКИНА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Ксения Валерьевна</w:t>
            </w: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молодёжной политике отдела социальных отношений администрации района, секретарь комиссии</w:t>
            </w:r>
          </w:p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4295" w:rsidTr="00A94295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4295" w:rsidTr="00A94295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3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 xml:space="preserve">АНДРЕЕВА </w:t>
            </w:r>
          </w:p>
          <w:p w:rsidR="00A94295" w:rsidRDefault="00A9429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Зинаида Анатольевна</w:t>
            </w: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начальник Управления образования администрации Тужинского муниципального района</w:t>
            </w:r>
          </w:p>
          <w:p w:rsidR="00A94295" w:rsidRDefault="00A94295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A94295" w:rsidTr="00A94295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БЕРЕСНЕВ</w:t>
            </w:r>
          </w:p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пункта полиции «Тужинский» МО МВД России «Яранский» (по согласованию)</w:t>
            </w:r>
          </w:p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4295" w:rsidTr="00A94295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3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 xml:space="preserve">ЛЫСАНОВА </w:t>
            </w:r>
          </w:p>
          <w:p w:rsidR="00A94295" w:rsidRDefault="00A9429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Светлана Николаевна</w:t>
            </w: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отделом культуры администрации Тужинского муниципального района</w:t>
            </w:r>
          </w:p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4295" w:rsidTr="00A94295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3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МАМАЕВ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Александр Сергеевич</w:t>
            </w: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начальника полиции (по оперативной работе) МО МВД России «Яранский» (по согласованию)</w:t>
            </w:r>
          </w:p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4295" w:rsidTr="00A94295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3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</w:p>
          <w:p w:rsidR="00A94295" w:rsidRDefault="00A9429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 нарколог Кировского областного государственного бюджетного учреждения здравоохранения «Тужинская центральная районная больница» (по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A94295" w:rsidTr="00357646">
        <w:tc>
          <w:tcPr>
            <w:tcW w:w="4219" w:type="dxa"/>
          </w:tcPr>
          <w:p w:rsidR="00A94295" w:rsidRDefault="00A94295">
            <w:pPr>
              <w:spacing w:after="0" w:line="240" w:lineRule="auto"/>
              <w:jc w:val="both"/>
              <w:rPr>
                <w:rStyle w:val="FontStyle13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РАССОХИН 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Сергеевич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УУП ПП «Тужинский» МО МВД России «Яранский» (по согласованию)</w:t>
            </w:r>
          </w:p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4295" w:rsidTr="00357646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АНДРИАНОВА</w:t>
            </w:r>
          </w:p>
          <w:p w:rsidR="00A94295" w:rsidRDefault="00A9429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Ольга Олеговна</w:t>
            </w: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Style w:val="FontStyle13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ответственный секретарь комиссии по делам несовершеннолетних и защите их прав</w:t>
            </w:r>
          </w:p>
          <w:p w:rsidR="00A94295" w:rsidRDefault="00A94295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A94295" w:rsidTr="00357646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3"/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ПЕРМИНОВ</w:t>
            </w:r>
          </w:p>
          <w:p w:rsidR="00A94295" w:rsidRDefault="00A94295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Александр Геннадьевич</w:t>
            </w:r>
          </w:p>
        </w:tc>
        <w:tc>
          <w:tcPr>
            <w:tcW w:w="567" w:type="dxa"/>
            <w:hideMark/>
          </w:tcPr>
          <w:p w:rsidR="00A94295" w:rsidRDefault="00A9429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ведущий специалист по физической культуре и спорту администрации Тужинского муниципального района</w:t>
            </w:r>
          </w:p>
          <w:p w:rsidR="00A94295" w:rsidRDefault="00A94295">
            <w:pPr>
              <w:pStyle w:val="Style2"/>
              <w:widowControl/>
            </w:pPr>
          </w:p>
        </w:tc>
      </w:tr>
      <w:tr w:rsidR="00A94295" w:rsidTr="00357646">
        <w:tc>
          <w:tcPr>
            <w:tcW w:w="4219" w:type="dxa"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 xml:space="preserve">ШИШКИНА 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Светлана Ивановна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</w:p>
          <w:p w:rsidR="00A94295" w:rsidRDefault="00A94295">
            <w:pPr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управляющая делами администрации Тужинского муниципального района</w:t>
            </w:r>
          </w:p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4295" w:rsidTr="00357646">
        <w:trPr>
          <w:trHeight w:val="1568"/>
        </w:trPr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БАГАЕВ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Эдуард Николаевич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eastAsia="en-US"/>
              </w:rPr>
            </w:pPr>
          </w:p>
          <w:p w:rsidR="00357646" w:rsidRDefault="00357646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eastAsia="en-US"/>
              </w:rPr>
            </w:pPr>
          </w:p>
          <w:p w:rsidR="00357646" w:rsidRDefault="00357646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КОГАУ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«Межрайонный комплексный центр социального обслуживания населения в Тужинском районе» (по согласованию)</w:t>
            </w:r>
          </w:p>
          <w:p w:rsidR="00357646" w:rsidRDefault="00357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646" w:rsidRDefault="00357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94295" w:rsidTr="00357646">
        <w:trPr>
          <w:trHeight w:val="1223"/>
        </w:trPr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МИЛЬЧАКОВА</w:t>
            </w:r>
          </w:p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Екатерина Михайловна</w:t>
            </w:r>
          </w:p>
          <w:p w:rsidR="00357646" w:rsidRDefault="00357646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</w:p>
          <w:p w:rsidR="00357646" w:rsidRDefault="00357646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ПДН ПП «Тужинский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5764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357646">
              <w:rPr>
                <w:rFonts w:ascii="Times New Roman" w:hAnsi="Times New Roman"/>
                <w:sz w:val="28"/>
                <w:szCs w:val="28"/>
              </w:rPr>
              <w:t xml:space="preserve"> по согласованию)</w:t>
            </w:r>
          </w:p>
        </w:tc>
      </w:tr>
      <w:tr w:rsidR="00A94295" w:rsidTr="00357646"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295" w:rsidTr="00357646">
        <w:tc>
          <w:tcPr>
            <w:tcW w:w="4219" w:type="dxa"/>
            <w:hideMark/>
          </w:tcPr>
          <w:p w:rsidR="00A94295" w:rsidRDefault="00357646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НОСКОВА</w:t>
            </w:r>
          </w:p>
          <w:p w:rsidR="00357646" w:rsidRDefault="00357646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Ольга Валерьевна</w:t>
            </w:r>
          </w:p>
        </w:tc>
        <w:tc>
          <w:tcPr>
            <w:tcW w:w="567" w:type="dxa"/>
            <w:hideMark/>
          </w:tcPr>
          <w:p w:rsidR="00A94295" w:rsidRDefault="00357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  <w:hideMark/>
          </w:tcPr>
          <w:p w:rsidR="00A94295" w:rsidRDefault="00357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межмуниципального филиала ФКУ УИИ России по Кировской обл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Тужинском районе (по согласованию)</w:t>
            </w:r>
          </w:p>
        </w:tc>
      </w:tr>
      <w:tr w:rsidR="00A94295" w:rsidTr="00357646">
        <w:trPr>
          <w:trHeight w:val="778"/>
        </w:trPr>
        <w:tc>
          <w:tcPr>
            <w:tcW w:w="4219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A94295" w:rsidRDefault="00A94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4295" w:rsidRDefault="00A94295" w:rsidP="00A94295">
      <w:pPr>
        <w:spacing w:after="60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94295" w:rsidRDefault="00A94295" w:rsidP="0025742E">
      <w:pPr>
        <w:tabs>
          <w:tab w:val="left" w:pos="1758"/>
          <w:tab w:val="center" w:pos="4677"/>
        </w:tabs>
        <w:spacing w:after="600"/>
        <w:rPr>
          <w:rFonts w:ascii="Times New Roman" w:hAnsi="Times New Roman"/>
          <w:sz w:val="28"/>
          <w:szCs w:val="28"/>
          <w:u w:val="single"/>
        </w:rPr>
      </w:pPr>
    </w:p>
    <w:p w:rsidR="00413882" w:rsidRDefault="00413882"/>
    <w:sectPr w:rsidR="00413882" w:rsidSect="00A942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295"/>
    <w:rsid w:val="0025742E"/>
    <w:rsid w:val="00357646"/>
    <w:rsid w:val="00413882"/>
    <w:rsid w:val="00593527"/>
    <w:rsid w:val="007B5D90"/>
    <w:rsid w:val="0088465C"/>
    <w:rsid w:val="00A12FE8"/>
    <w:rsid w:val="00A9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94295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94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A9429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A942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94295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A9429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Полубоярцева Алена Ю</cp:lastModifiedBy>
  <cp:revision>5</cp:revision>
  <cp:lastPrinted>2017-06-20T06:58:00Z</cp:lastPrinted>
  <dcterms:created xsi:type="dcterms:W3CDTF">2017-06-20T06:37:00Z</dcterms:created>
  <dcterms:modified xsi:type="dcterms:W3CDTF">2017-07-06T11:12:00Z</dcterms:modified>
</cp:coreProperties>
</file>