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97" w:type="dxa"/>
        <w:tblInd w:w="250" w:type="dxa"/>
        <w:tblLayout w:type="fixed"/>
        <w:tblLook w:val="0000"/>
      </w:tblPr>
      <w:tblGrid>
        <w:gridCol w:w="3975"/>
        <w:gridCol w:w="1245"/>
        <w:gridCol w:w="420"/>
        <w:gridCol w:w="3857"/>
      </w:tblGrid>
      <w:tr w:rsidR="006D40A5" w:rsidTr="006D40A5">
        <w:tc>
          <w:tcPr>
            <w:tcW w:w="9497" w:type="dxa"/>
            <w:gridSpan w:val="4"/>
          </w:tcPr>
          <w:p w:rsidR="006D40A5" w:rsidRPr="006D40A5" w:rsidRDefault="006D40A5" w:rsidP="00082EB7">
            <w:pPr>
              <w:autoSpaceDE w:val="0"/>
              <w:snapToGrid w:val="0"/>
              <w:jc w:val="center"/>
              <w:rPr>
                <w:rFonts w:ascii="Times New Roman" w:hAnsi="Times New Roman" w:cs="Times New Roman"/>
                <w:b/>
                <w:sz w:val="28"/>
                <w:szCs w:val="28"/>
              </w:rPr>
            </w:pPr>
            <w:r w:rsidRPr="006D40A5">
              <w:rPr>
                <w:rFonts w:ascii="Times New Roman" w:hAnsi="Times New Roman" w:cs="Times New Roman"/>
                <w:b/>
                <w:sz w:val="28"/>
                <w:szCs w:val="28"/>
              </w:rPr>
              <w:t>АДМИНИСТРАЦИЯ ТУЖИНСКОГО МУНИЦИПАЛЬНОГО РАЙОНА КИРОВСКОЙ ОБЛАСТИ</w:t>
            </w:r>
          </w:p>
        </w:tc>
      </w:tr>
      <w:tr w:rsidR="006D40A5" w:rsidTr="006D40A5">
        <w:tc>
          <w:tcPr>
            <w:tcW w:w="9497" w:type="dxa"/>
            <w:gridSpan w:val="4"/>
          </w:tcPr>
          <w:p w:rsidR="006D40A5" w:rsidRPr="006D40A5" w:rsidRDefault="006D40A5" w:rsidP="006D40A5">
            <w:pPr>
              <w:autoSpaceDE w:val="0"/>
              <w:snapToGrid w:val="0"/>
              <w:rPr>
                <w:rFonts w:ascii="Times New Roman" w:hAnsi="Times New Roman" w:cs="Times New Roman"/>
                <w:sz w:val="36"/>
                <w:szCs w:val="36"/>
              </w:rPr>
            </w:pPr>
          </w:p>
        </w:tc>
      </w:tr>
      <w:tr w:rsidR="006D40A5" w:rsidTr="006D40A5">
        <w:tc>
          <w:tcPr>
            <w:tcW w:w="9497" w:type="dxa"/>
            <w:gridSpan w:val="4"/>
          </w:tcPr>
          <w:p w:rsidR="006D40A5" w:rsidRPr="006D40A5" w:rsidRDefault="006D40A5" w:rsidP="00082EB7">
            <w:pPr>
              <w:autoSpaceDE w:val="0"/>
              <w:snapToGrid w:val="0"/>
              <w:jc w:val="center"/>
              <w:rPr>
                <w:rFonts w:ascii="Times New Roman" w:hAnsi="Times New Roman" w:cs="Times New Roman"/>
                <w:b/>
                <w:sz w:val="32"/>
                <w:szCs w:val="32"/>
              </w:rPr>
            </w:pPr>
            <w:r w:rsidRPr="006D40A5">
              <w:rPr>
                <w:rFonts w:ascii="Times New Roman" w:hAnsi="Times New Roman" w:cs="Times New Roman"/>
                <w:b/>
                <w:sz w:val="32"/>
                <w:szCs w:val="32"/>
              </w:rPr>
              <w:t>ПОСТАНОВЛЕНИЕ</w:t>
            </w:r>
          </w:p>
        </w:tc>
      </w:tr>
      <w:tr w:rsidR="006D40A5" w:rsidTr="006D40A5">
        <w:trPr>
          <w:trHeight w:val="313"/>
        </w:trPr>
        <w:tc>
          <w:tcPr>
            <w:tcW w:w="9497" w:type="dxa"/>
            <w:gridSpan w:val="4"/>
          </w:tcPr>
          <w:p w:rsidR="006D40A5" w:rsidRPr="006D40A5" w:rsidRDefault="006D40A5" w:rsidP="006D40A5">
            <w:pPr>
              <w:autoSpaceDE w:val="0"/>
              <w:snapToGrid w:val="0"/>
              <w:rPr>
                <w:rFonts w:ascii="Times New Roman" w:hAnsi="Times New Roman" w:cs="Times New Roman"/>
                <w:sz w:val="36"/>
                <w:szCs w:val="36"/>
              </w:rPr>
            </w:pPr>
          </w:p>
        </w:tc>
      </w:tr>
      <w:tr w:rsidR="006D40A5" w:rsidTr="006D40A5">
        <w:tc>
          <w:tcPr>
            <w:tcW w:w="3975" w:type="dxa"/>
          </w:tcPr>
          <w:p w:rsidR="006D40A5" w:rsidRPr="006D40A5" w:rsidRDefault="006D40A5" w:rsidP="00082EB7">
            <w:pPr>
              <w:autoSpaceDE w:val="0"/>
              <w:snapToGrid w:val="0"/>
              <w:rPr>
                <w:rFonts w:ascii="Times New Roman" w:hAnsi="Times New Roman" w:cs="Times New Roman"/>
                <w:sz w:val="28"/>
                <w:szCs w:val="28"/>
              </w:rPr>
            </w:pPr>
            <w:r>
              <w:rPr>
                <w:rFonts w:ascii="Times New Roman" w:hAnsi="Times New Roman" w:cs="Times New Roman"/>
                <w:sz w:val="28"/>
                <w:szCs w:val="28"/>
              </w:rPr>
              <w:t>______06.05.2013</w:t>
            </w:r>
            <w:r w:rsidRPr="006D40A5">
              <w:rPr>
                <w:rFonts w:ascii="Times New Roman" w:hAnsi="Times New Roman" w:cs="Times New Roman"/>
                <w:sz w:val="28"/>
                <w:szCs w:val="28"/>
              </w:rPr>
              <w:t>__</w:t>
            </w:r>
          </w:p>
        </w:tc>
        <w:tc>
          <w:tcPr>
            <w:tcW w:w="1665" w:type="dxa"/>
            <w:gridSpan w:val="2"/>
          </w:tcPr>
          <w:p w:rsidR="006D40A5" w:rsidRPr="006D40A5" w:rsidRDefault="006D40A5" w:rsidP="00082EB7">
            <w:pPr>
              <w:autoSpaceDE w:val="0"/>
              <w:snapToGrid w:val="0"/>
              <w:jc w:val="center"/>
              <w:rPr>
                <w:rFonts w:ascii="Times New Roman" w:hAnsi="Times New Roman" w:cs="Times New Roman"/>
                <w:sz w:val="28"/>
                <w:szCs w:val="28"/>
              </w:rPr>
            </w:pPr>
          </w:p>
        </w:tc>
        <w:tc>
          <w:tcPr>
            <w:tcW w:w="3857" w:type="dxa"/>
          </w:tcPr>
          <w:p w:rsidR="006D40A5" w:rsidRPr="006D40A5" w:rsidRDefault="006D40A5" w:rsidP="00082EB7">
            <w:pPr>
              <w:autoSpaceDE w:val="0"/>
              <w:snapToGrid w:val="0"/>
              <w:jc w:val="right"/>
              <w:rPr>
                <w:rFonts w:ascii="Times New Roman" w:hAnsi="Times New Roman" w:cs="Times New Roman"/>
                <w:sz w:val="28"/>
                <w:szCs w:val="28"/>
              </w:rPr>
            </w:pPr>
            <w:r w:rsidRPr="006D40A5">
              <w:rPr>
                <w:rFonts w:ascii="Times New Roman" w:hAnsi="Times New Roman" w:cs="Times New Roman"/>
                <w:sz w:val="28"/>
                <w:szCs w:val="28"/>
              </w:rPr>
              <w:t>№</w:t>
            </w:r>
            <w:r>
              <w:rPr>
                <w:rFonts w:ascii="Times New Roman" w:hAnsi="Times New Roman" w:cs="Times New Roman"/>
                <w:sz w:val="28"/>
                <w:szCs w:val="28"/>
              </w:rPr>
              <w:t>__243</w:t>
            </w:r>
            <w:r w:rsidRPr="006D40A5">
              <w:rPr>
                <w:rFonts w:ascii="Times New Roman" w:hAnsi="Times New Roman" w:cs="Times New Roman"/>
                <w:sz w:val="28"/>
                <w:szCs w:val="28"/>
              </w:rPr>
              <w:t>_______</w:t>
            </w:r>
          </w:p>
        </w:tc>
      </w:tr>
      <w:tr w:rsidR="006D40A5" w:rsidTr="006D40A5">
        <w:tc>
          <w:tcPr>
            <w:tcW w:w="3975" w:type="dxa"/>
          </w:tcPr>
          <w:p w:rsidR="006D40A5" w:rsidRPr="006D40A5" w:rsidRDefault="006D40A5" w:rsidP="00082EB7">
            <w:pPr>
              <w:autoSpaceDE w:val="0"/>
              <w:snapToGrid w:val="0"/>
              <w:jc w:val="center"/>
              <w:rPr>
                <w:rFonts w:ascii="Times New Roman" w:hAnsi="Times New Roman" w:cs="Times New Roman"/>
                <w:sz w:val="28"/>
                <w:szCs w:val="28"/>
              </w:rPr>
            </w:pPr>
          </w:p>
        </w:tc>
        <w:tc>
          <w:tcPr>
            <w:tcW w:w="1665" w:type="dxa"/>
            <w:gridSpan w:val="2"/>
          </w:tcPr>
          <w:p w:rsidR="006D40A5" w:rsidRPr="006D40A5" w:rsidRDefault="006D40A5" w:rsidP="00082EB7">
            <w:pPr>
              <w:autoSpaceDE w:val="0"/>
              <w:snapToGrid w:val="0"/>
              <w:rPr>
                <w:rFonts w:ascii="Times New Roman" w:hAnsi="Times New Roman" w:cs="Times New Roman"/>
                <w:sz w:val="28"/>
                <w:szCs w:val="28"/>
              </w:rPr>
            </w:pPr>
            <w:r w:rsidRPr="006D40A5">
              <w:rPr>
                <w:rFonts w:ascii="Times New Roman" w:hAnsi="Times New Roman" w:cs="Times New Roman"/>
                <w:sz w:val="28"/>
                <w:szCs w:val="28"/>
              </w:rPr>
              <w:t>пгт Тужа</w:t>
            </w:r>
          </w:p>
        </w:tc>
        <w:tc>
          <w:tcPr>
            <w:tcW w:w="3857" w:type="dxa"/>
          </w:tcPr>
          <w:p w:rsidR="006D40A5" w:rsidRPr="006D40A5" w:rsidRDefault="006D40A5" w:rsidP="00082EB7">
            <w:pPr>
              <w:autoSpaceDE w:val="0"/>
              <w:snapToGrid w:val="0"/>
              <w:jc w:val="center"/>
              <w:rPr>
                <w:rFonts w:ascii="Times New Roman" w:hAnsi="Times New Roman" w:cs="Times New Roman"/>
                <w:sz w:val="28"/>
                <w:szCs w:val="28"/>
              </w:rPr>
            </w:pPr>
          </w:p>
        </w:tc>
      </w:tr>
      <w:tr w:rsidR="006D40A5" w:rsidTr="006D40A5">
        <w:tc>
          <w:tcPr>
            <w:tcW w:w="9497" w:type="dxa"/>
            <w:gridSpan w:val="4"/>
          </w:tcPr>
          <w:p w:rsidR="006D40A5" w:rsidRPr="006D40A5" w:rsidRDefault="006D40A5" w:rsidP="00082EB7">
            <w:pPr>
              <w:autoSpaceDE w:val="0"/>
              <w:snapToGrid w:val="0"/>
              <w:jc w:val="center"/>
              <w:rPr>
                <w:rFonts w:ascii="Times New Roman" w:hAnsi="Times New Roman" w:cs="Times New Roman"/>
                <w:sz w:val="48"/>
                <w:szCs w:val="48"/>
              </w:rPr>
            </w:pPr>
          </w:p>
        </w:tc>
      </w:tr>
      <w:tr w:rsidR="006D40A5" w:rsidTr="006D40A5">
        <w:tc>
          <w:tcPr>
            <w:tcW w:w="9497" w:type="dxa"/>
            <w:gridSpan w:val="4"/>
          </w:tcPr>
          <w:p w:rsidR="006D40A5" w:rsidRPr="006D40A5" w:rsidRDefault="006D40A5" w:rsidP="00082EB7">
            <w:pPr>
              <w:autoSpaceDE w:val="0"/>
              <w:snapToGrid w:val="0"/>
              <w:jc w:val="center"/>
              <w:rPr>
                <w:rFonts w:ascii="Times New Roman" w:hAnsi="Times New Roman" w:cs="Times New Roman"/>
                <w:b/>
                <w:sz w:val="28"/>
                <w:szCs w:val="28"/>
              </w:rPr>
            </w:pPr>
            <w:r w:rsidRPr="006D40A5">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 текущей успеваемости обучающегося в муниципальном образовательном учреждении Тужинского муниципального района»</w:t>
            </w:r>
          </w:p>
        </w:tc>
      </w:tr>
      <w:tr w:rsidR="006D40A5" w:rsidTr="006D40A5">
        <w:tc>
          <w:tcPr>
            <w:tcW w:w="9497" w:type="dxa"/>
            <w:gridSpan w:val="4"/>
          </w:tcPr>
          <w:p w:rsidR="006D40A5" w:rsidRPr="006D40A5" w:rsidRDefault="006D40A5" w:rsidP="00082EB7">
            <w:pPr>
              <w:autoSpaceDE w:val="0"/>
              <w:snapToGrid w:val="0"/>
              <w:spacing w:line="360" w:lineRule="auto"/>
              <w:ind w:firstLine="709"/>
              <w:jc w:val="both"/>
              <w:rPr>
                <w:rFonts w:ascii="Times New Roman" w:hAnsi="Times New Roman" w:cs="Times New Roman"/>
                <w:sz w:val="48"/>
                <w:szCs w:val="48"/>
              </w:rPr>
            </w:pPr>
          </w:p>
        </w:tc>
      </w:tr>
      <w:tr w:rsidR="006D40A5" w:rsidTr="006D40A5">
        <w:tc>
          <w:tcPr>
            <w:tcW w:w="9497" w:type="dxa"/>
            <w:gridSpan w:val="4"/>
          </w:tcPr>
          <w:p w:rsidR="006D40A5" w:rsidRPr="006D40A5" w:rsidRDefault="006D40A5" w:rsidP="00082EB7">
            <w:pPr>
              <w:autoSpaceDE w:val="0"/>
              <w:snapToGrid w:val="0"/>
              <w:spacing w:line="360" w:lineRule="auto"/>
              <w:ind w:firstLine="709"/>
              <w:jc w:val="both"/>
              <w:rPr>
                <w:rFonts w:ascii="Times New Roman" w:hAnsi="Times New Roman" w:cs="Times New Roman"/>
                <w:sz w:val="28"/>
                <w:szCs w:val="28"/>
              </w:rPr>
            </w:pPr>
            <w:r w:rsidRPr="006D40A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6D40A5" w:rsidRPr="006D40A5" w:rsidRDefault="006D40A5" w:rsidP="00082EB7">
            <w:pPr>
              <w:autoSpaceDE w:val="0"/>
              <w:snapToGrid w:val="0"/>
              <w:spacing w:line="360" w:lineRule="auto"/>
              <w:ind w:firstLine="709"/>
              <w:jc w:val="both"/>
              <w:rPr>
                <w:rFonts w:ascii="Times New Roman" w:hAnsi="Times New Roman" w:cs="Times New Roman"/>
                <w:sz w:val="28"/>
                <w:szCs w:val="28"/>
              </w:rPr>
            </w:pPr>
            <w:r w:rsidRPr="006D40A5">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текущей успеваемости обучающегося в муниципальном образовательном учреждении Тужинского муниципального района». Прилагается.</w:t>
            </w:r>
          </w:p>
          <w:p w:rsidR="006D40A5" w:rsidRPr="006D40A5" w:rsidRDefault="006D40A5" w:rsidP="006D40A5">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6D40A5">
              <w:rPr>
                <w:rFonts w:ascii="Times New Roman" w:hAnsi="Times New Roman" w:cs="Times New Roman"/>
                <w:sz w:val="28"/>
                <w:szCs w:val="28"/>
              </w:rPr>
              <w:lastRenderedPageBreak/>
              <w:t>Контроль за соблюдением административного регламента возложить на управление образования Тужинского муниципального района.</w:t>
            </w:r>
          </w:p>
          <w:p w:rsidR="006D40A5" w:rsidRPr="006D40A5" w:rsidRDefault="006D40A5" w:rsidP="006D40A5">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6D40A5">
              <w:rPr>
                <w:rFonts w:ascii="Times New Roman" w:hAnsi="Times New Roman" w:cs="Times New Roman"/>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sidRPr="006D40A5">
                <w:rPr>
                  <w:rStyle w:val="a3"/>
                  <w:rFonts w:ascii="Times New Roman" w:hAnsi="Times New Roman" w:cs="Times New Roman"/>
                  <w:lang w:val="en-US"/>
                </w:rPr>
                <w:t>www</w:t>
              </w:r>
              <w:r w:rsidRPr="006D40A5">
                <w:rPr>
                  <w:rStyle w:val="a3"/>
                  <w:rFonts w:ascii="Times New Roman" w:hAnsi="Times New Roman" w:cs="Times New Roman"/>
                </w:rPr>
                <w:t>.</w:t>
              </w:r>
              <w:r w:rsidRPr="006D40A5">
                <w:rPr>
                  <w:rStyle w:val="a3"/>
                  <w:rFonts w:ascii="Times New Roman" w:hAnsi="Times New Roman" w:cs="Times New Roman"/>
                  <w:lang w:val="en-US"/>
                </w:rPr>
                <w:t>gosuslugi</w:t>
              </w:r>
              <w:r w:rsidRPr="006D40A5">
                <w:rPr>
                  <w:rStyle w:val="a3"/>
                  <w:rFonts w:ascii="Times New Roman" w:hAnsi="Times New Roman" w:cs="Times New Roman"/>
                </w:rPr>
                <w:t>.</w:t>
              </w:r>
              <w:r w:rsidRPr="006D40A5">
                <w:rPr>
                  <w:rStyle w:val="a3"/>
                  <w:rFonts w:ascii="Times New Roman" w:hAnsi="Times New Roman" w:cs="Times New Roman"/>
                  <w:lang w:val="en-US"/>
                </w:rPr>
                <w:t>ru</w:t>
              </w:r>
            </w:hyperlink>
            <w:r w:rsidRPr="006D40A5">
              <w:rPr>
                <w:rFonts w:ascii="Times New Roman" w:hAnsi="Times New Roman" w:cs="Times New Roman"/>
                <w:sz w:val="28"/>
                <w:szCs w:val="28"/>
              </w:rPr>
              <w:t>).</w:t>
            </w:r>
          </w:p>
          <w:p w:rsidR="006D40A5" w:rsidRPr="006D40A5" w:rsidRDefault="006D40A5" w:rsidP="006D40A5">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6D40A5">
              <w:rPr>
                <w:rFonts w:ascii="Times New Roman" w:hAnsi="Times New Roman" w:cs="Times New Roman"/>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40A5" w:rsidRPr="006D40A5" w:rsidRDefault="006D40A5" w:rsidP="006D40A5">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6D40A5">
              <w:rPr>
                <w:rFonts w:ascii="Times New Roman" w:hAnsi="Times New Roman" w:cs="Times New Roman"/>
                <w:sz w:val="28"/>
                <w:szCs w:val="28"/>
              </w:rPr>
              <w:t>Контроль за выполнением настоящего постановления оставляю за собой.</w:t>
            </w:r>
          </w:p>
        </w:tc>
      </w:tr>
      <w:tr w:rsidR="006D40A5" w:rsidTr="006D40A5">
        <w:tc>
          <w:tcPr>
            <w:tcW w:w="9497" w:type="dxa"/>
            <w:gridSpan w:val="4"/>
          </w:tcPr>
          <w:p w:rsidR="006D40A5" w:rsidRPr="006D40A5" w:rsidRDefault="006D40A5" w:rsidP="00082EB7">
            <w:pPr>
              <w:autoSpaceDE w:val="0"/>
              <w:snapToGrid w:val="0"/>
              <w:jc w:val="center"/>
              <w:rPr>
                <w:rFonts w:ascii="Times New Roman" w:hAnsi="Times New Roman" w:cs="Times New Roman"/>
                <w:sz w:val="72"/>
                <w:szCs w:val="72"/>
              </w:rPr>
            </w:pPr>
          </w:p>
        </w:tc>
      </w:tr>
      <w:tr w:rsidR="006D40A5" w:rsidTr="006D40A5">
        <w:tc>
          <w:tcPr>
            <w:tcW w:w="5220" w:type="dxa"/>
            <w:gridSpan w:val="2"/>
          </w:tcPr>
          <w:p w:rsidR="006D40A5" w:rsidRPr="006D40A5" w:rsidRDefault="006D40A5" w:rsidP="00082EB7">
            <w:pPr>
              <w:autoSpaceDE w:val="0"/>
              <w:snapToGrid w:val="0"/>
              <w:rPr>
                <w:rFonts w:ascii="Times New Roman" w:hAnsi="Times New Roman" w:cs="Times New Roman"/>
                <w:sz w:val="28"/>
                <w:szCs w:val="28"/>
              </w:rPr>
            </w:pPr>
            <w:r w:rsidRPr="006D40A5">
              <w:rPr>
                <w:rFonts w:ascii="Times New Roman" w:hAnsi="Times New Roman" w:cs="Times New Roman"/>
                <w:sz w:val="28"/>
                <w:szCs w:val="28"/>
              </w:rPr>
              <w:t>И.о. главы администрации Тужинского муниципального района</w:t>
            </w:r>
          </w:p>
        </w:tc>
        <w:tc>
          <w:tcPr>
            <w:tcW w:w="420" w:type="dxa"/>
          </w:tcPr>
          <w:p w:rsidR="006D40A5" w:rsidRPr="006D40A5" w:rsidRDefault="006D40A5" w:rsidP="00082EB7">
            <w:pPr>
              <w:autoSpaceDE w:val="0"/>
              <w:snapToGrid w:val="0"/>
              <w:jc w:val="center"/>
              <w:rPr>
                <w:rFonts w:ascii="Times New Roman" w:hAnsi="Times New Roman" w:cs="Times New Roman"/>
                <w:sz w:val="28"/>
                <w:szCs w:val="28"/>
              </w:rPr>
            </w:pPr>
          </w:p>
        </w:tc>
        <w:tc>
          <w:tcPr>
            <w:tcW w:w="3857" w:type="dxa"/>
          </w:tcPr>
          <w:p w:rsidR="006D40A5" w:rsidRPr="006D40A5" w:rsidRDefault="006D40A5" w:rsidP="00082EB7">
            <w:pPr>
              <w:autoSpaceDE w:val="0"/>
              <w:snapToGrid w:val="0"/>
              <w:jc w:val="center"/>
              <w:rPr>
                <w:rFonts w:ascii="Times New Roman" w:hAnsi="Times New Roman" w:cs="Times New Roman"/>
                <w:sz w:val="28"/>
                <w:szCs w:val="28"/>
              </w:rPr>
            </w:pPr>
          </w:p>
          <w:p w:rsidR="006D40A5" w:rsidRPr="006D40A5" w:rsidRDefault="006D40A5" w:rsidP="006D40A5">
            <w:pPr>
              <w:autoSpaceDE w:val="0"/>
              <w:ind w:left="-3" w:right="57"/>
              <w:rPr>
                <w:rFonts w:ascii="Times New Roman" w:hAnsi="Times New Roman" w:cs="Times New Roman"/>
                <w:sz w:val="28"/>
                <w:szCs w:val="28"/>
              </w:rPr>
            </w:pPr>
            <w:r w:rsidRPr="006D40A5">
              <w:rPr>
                <w:rFonts w:ascii="Times New Roman" w:hAnsi="Times New Roman" w:cs="Times New Roman"/>
                <w:sz w:val="28"/>
                <w:szCs w:val="28"/>
              </w:rPr>
              <w:t>Н.А. Бушманов</w:t>
            </w:r>
          </w:p>
        </w:tc>
      </w:tr>
    </w:tbl>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6D40A5" w:rsidRDefault="006D40A5">
      <w:pPr>
        <w:spacing w:after="0" w:line="100" w:lineRule="atLeast"/>
        <w:jc w:val="both"/>
        <w:rPr>
          <w:rFonts w:ascii="Times New Roman" w:hAnsi="Times New Roman" w:cs="Times New Roman"/>
          <w:sz w:val="28"/>
          <w:szCs w:val="28"/>
        </w:rPr>
      </w:pPr>
    </w:p>
    <w:p w:rsidR="004D72D9" w:rsidRDefault="004D72D9">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D40A5">
        <w:rPr>
          <w:rFonts w:ascii="Times New Roman" w:hAnsi="Times New Roman" w:cs="Times New Roman"/>
          <w:sz w:val="28"/>
          <w:szCs w:val="28"/>
        </w:rPr>
        <w:tab/>
      </w:r>
      <w:r w:rsidR="006D40A5">
        <w:rPr>
          <w:rFonts w:ascii="Times New Roman" w:hAnsi="Times New Roman" w:cs="Times New Roman"/>
          <w:sz w:val="28"/>
          <w:szCs w:val="28"/>
        </w:rPr>
        <w:tab/>
      </w:r>
      <w:r w:rsidR="006D40A5">
        <w:rPr>
          <w:rFonts w:ascii="Times New Roman" w:hAnsi="Times New Roman" w:cs="Times New Roman"/>
          <w:sz w:val="28"/>
          <w:szCs w:val="28"/>
        </w:rPr>
        <w:tab/>
      </w:r>
      <w:r w:rsidR="006D40A5">
        <w:rPr>
          <w:rFonts w:ascii="Times New Roman" w:hAnsi="Times New Roman" w:cs="Times New Roman"/>
          <w:sz w:val="28"/>
          <w:szCs w:val="28"/>
        </w:rPr>
        <w:tab/>
      </w:r>
      <w:r w:rsidR="006D40A5">
        <w:rPr>
          <w:rFonts w:ascii="Times New Roman" w:hAnsi="Times New Roman" w:cs="Times New Roman"/>
          <w:sz w:val="28"/>
          <w:szCs w:val="28"/>
        </w:rPr>
        <w:tab/>
      </w:r>
      <w:r w:rsidR="006D40A5">
        <w:rPr>
          <w:rFonts w:ascii="Times New Roman" w:hAnsi="Times New Roman" w:cs="Times New Roman"/>
          <w:sz w:val="28"/>
          <w:szCs w:val="28"/>
        </w:rPr>
        <w:tab/>
        <w:t xml:space="preserve">    </w:t>
      </w:r>
      <w:r>
        <w:rPr>
          <w:rFonts w:ascii="Times New Roman" w:hAnsi="Times New Roman" w:cs="Times New Roman"/>
          <w:sz w:val="28"/>
          <w:szCs w:val="28"/>
        </w:rPr>
        <w:t xml:space="preserve"> УТВЕРЖДЕН</w:t>
      </w:r>
    </w:p>
    <w:p w:rsidR="004D72D9" w:rsidRDefault="004D72D9">
      <w:pPr>
        <w:spacing w:after="0" w:line="100" w:lineRule="atLeast"/>
        <w:jc w:val="both"/>
      </w:pPr>
    </w:p>
    <w:p w:rsidR="004D72D9" w:rsidRDefault="004D72D9">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4D72D9" w:rsidRDefault="004D72D9">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Тужинского муниципального района</w:t>
      </w:r>
    </w:p>
    <w:p w:rsidR="004D72D9" w:rsidRDefault="004D72D9">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p>
    <w:p w:rsidR="004D72D9" w:rsidRDefault="004D72D9">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6D40A5">
        <w:rPr>
          <w:rFonts w:ascii="Times New Roman" w:hAnsi="Times New Roman" w:cs="Times New Roman"/>
          <w:sz w:val="28"/>
          <w:szCs w:val="28"/>
        </w:rPr>
        <w:t xml:space="preserve">                       от___06.05.2013_____  №__243</w:t>
      </w:r>
      <w:r>
        <w:rPr>
          <w:rFonts w:ascii="Times New Roman" w:hAnsi="Times New Roman" w:cs="Times New Roman"/>
          <w:sz w:val="28"/>
          <w:szCs w:val="28"/>
        </w:rPr>
        <w:t>__</w:t>
      </w:r>
    </w:p>
    <w:p w:rsidR="004D72D9" w:rsidRDefault="004D72D9">
      <w:pPr>
        <w:spacing w:after="0" w:line="100" w:lineRule="atLeast"/>
        <w:jc w:val="right"/>
        <w:rPr>
          <w:rFonts w:ascii="Times New Roman" w:hAnsi="Times New Roman" w:cs="Times New Roman"/>
          <w:sz w:val="28"/>
          <w:szCs w:val="28"/>
        </w:rPr>
      </w:pPr>
    </w:p>
    <w:p w:rsidR="004D72D9" w:rsidRDefault="004D72D9">
      <w:pPr>
        <w:spacing w:after="0" w:line="100" w:lineRule="atLeast"/>
        <w:jc w:val="right"/>
        <w:rPr>
          <w:rFonts w:ascii="Times New Roman" w:hAnsi="Times New Roman" w:cs="Times New Roman"/>
          <w:sz w:val="28"/>
          <w:szCs w:val="28"/>
        </w:rPr>
      </w:pPr>
    </w:p>
    <w:p w:rsidR="004D72D9" w:rsidRDefault="004D72D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4D72D9" w:rsidRDefault="00CA3B5B">
      <w:pPr>
        <w:spacing w:after="0" w:line="100" w:lineRule="atLeast"/>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004D72D9">
        <w:rPr>
          <w:rFonts w:ascii="Times New Roman" w:hAnsi="Times New Roman" w:cs="Times New Roman"/>
          <w:b/>
          <w:bCs/>
          <w:sz w:val="28"/>
          <w:szCs w:val="28"/>
        </w:rPr>
        <w:t xml:space="preserve"> муниципальной услуги</w:t>
      </w:r>
    </w:p>
    <w:p w:rsidR="004D72D9" w:rsidRDefault="004D72D9">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«Предоставление информации о текущей успеваемости обучающегося в муниципальном образовательном учреждении Тужинского муниципального района»</w:t>
      </w:r>
    </w:p>
    <w:p w:rsidR="004D72D9" w:rsidRDefault="004D72D9">
      <w:pPr>
        <w:spacing w:after="0" w:line="100" w:lineRule="atLeast"/>
        <w:jc w:val="center"/>
        <w:rPr>
          <w:rFonts w:ascii="Times New Roman" w:hAnsi="Times New Roman" w:cs="Times New Roman"/>
          <w:b/>
          <w:bCs/>
          <w:color w:val="000000"/>
          <w:sz w:val="28"/>
          <w:szCs w:val="28"/>
        </w:rPr>
      </w:pPr>
    </w:p>
    <w:p w:rsidR="004D72D9" w:rsidRDefault="004D72D9">
      <w:pPr>
        <w:spacing w:after="75" w:line="312" w:lineRule="atLeast"/>
        <w:ind w:firstLine="567"/>
        <w:jc w:val="center"/>
        <w:rPr>
          <w:rFonts w:ascii="Times New Roman" w:hAnsi="Times New Roman" w:cs="Times New Roman"/>
          <w:b/>
          <w:bCs/>
          <w:color w:val="000000"/>
          <w:sz w:val="28"/>
          <w:szCs w:val="28"/>
        </w:rPr>
      </w:pPr>
      <w:smartTag w:uri="urn:schemas-microsoft-com:office:smarttags" w:element="place">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smartTag>
      <w:r>
        <w:rPr>
          <w:rFonts w:ascii="Times New Roman" w:hAnsi="Times New Roman" w:cs="Times New Roman"/>
          <w:b/>
          <w:bCs/>
          <w:color w:val="000000"/>
          <w:sz w:val="28"/>
          <w:szCs w:val="28"/>
        </w:rPr>
        <w:t xml:space="preserve"> Общие положения</w:t>
      </w:r>
    </w:p>
    <w:p w:rsidR="004D72D9" w:rsidRDefault="004D72D9">
      <w:pPr>
        <w:spacing w:after="75" w:line="312" w:lineRule="atLeast"/>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Предмет регулирования регламента</w:t>
      </w:r>
    </w:p>
    <w:p w:rsidR="004D72D9" w:rsidRDefault="004D72D9" w:rsidP="009B74B3">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sidR="005D198A" w:rsidRPr="005D198A">
        <w:rPr>
          <w:rFonts w:ascii="Times New Roman" w:hAnsi="Times New Roman" w:cs="Times New Roman"/>
          <w:bCs/>
          <w:color w:val="000000"/>
          <w:sz w:val="28"/>
          <w:szCs w:val="28"/>
        </w:rPr>
        <w:t>«Предоставление информации о текущей успеваемости обучающегося в муниципальном образовательном учреждении Тужинского муниципального района»</w:t>
      </w:r>
      <w:r w:rsidRPr="005D198A">
        <w:rPr>
          <w:rFonts w:ascii="Times New Roman" w:hAnsi="Times New Roman" w:cs="Times New Roman"/>
          <w:sz w:val="28"/>
          <w:szCs w:val="28"/>
        </w:rPr>
        <w:t xml:space="preserve"> </w:t>
      </w:r>
      <w:r>
        <w:rPr>
          <w:rFonts w:ascii="Times New Roman" w:hAnsi="Times New Roman" w:cs="Times New Roman"/>
          <w:color w:val="000000"/>
          <w:sz w:val="28"/>
          <w:szCs w:val="28"/>
        </w:rPr>
        <w:t>(далее - административный регламент) определяет круг заявителей, стандарт, состав, последовательность и сроки выполн</w:t>
      </w:r>
      <w:r w:rsidR="009B74B3">
        <w:rPr>
          <w:rFonts w:ascii="Times New Roman" w:hAnsi="Times New Roman" w:cs="Times New Roman"/>
          <w:color w:val="000000"/>
          <w:sz w:val="28"/>
          <w:szCs w:val="28"/>
        </w:rPr>
        <w:t xml:space="preserve">ения административных процедур </w:t>
      </w:r>
      <w:r>
        <w:rPr>
          <w:rFonts w:ascii="Times New Roman" w:hAnsi="Times New Roman" w:cs="Times New Roman"/>
          <w:color w:val="000000"/>
          <w:sz w:val="28"/>
          <w:szCs w:val="28"/>
        </w:rPr>
        <w:t>общеобразовательн</w:t>
      </w:r>
      <w:r w:rsidR="00196DCA">
        <w:rPr>
          <w:rFonts w:ascii="Times New Roman" w:hAnsi="Times New Roman" w:cs="Times New Roman"/>
          <w:color w:val="000000"/>
          <w:sz w:val="28"/>
          <w:szCs w:val="28"/>
        </w:rPr>
        <w:t>ыми</w:t>
      </w:r>
      <w:r>
        <w:rPr>
          <w:rFonts w:ascii="Times New Roman" w:hAnsi="Times New Roman" w:cs="Times New Roman"/>
          <w:color w:val="000000"/>
          <w:sz w:val="28"/>
          <w:szCs w:val="28"/>
        </w:rPr>
        <w:t xml:space="preserve"> учреждени</w:t>
      </w:r>
      <w:r w:rsidR="00196DCA">
        <w:rPr>
          <w:rFonts w:ascii="Times New Roman" w:hAnsi="Times New Roman" w:cs="Times New Roman"/>
          <w:color w:val="000000"/>
          <w:sz w:val="28"/>
          <w:szCs w:val="28"/>
        </w:rPr>
        <w:t>ями</w:t>
      </w:r>
      <w:r w:rsidR="005D198A">
        <w:rPr>
          <w:rFonts w:ascii="Times New Roman" w:hAnsi="Times New Roman" w:cs="Times New Roman"/>
          <w:color w:val="000000"/>
          <w:sz w:val="28"/>
          <w:szCs w:val="28"/>
        </w:rPr>
        <w:t xml:space="preserve"> Тужинского</w:t>
      </w:r>
      <w:r w:rsidR="009B74B3">
        <w:rPr>
          <w:rFonts w:ascii="Times New Roman" w:hAnsi="Times New Roman" w:cs="Times New Roman"/>
          <w:color w:val="000000"/>
          <w:sz w:val="28"/>
          <w:szCs w:val="28"/>
        </w:rPr>
        <w:t xml:space="preserve"> района (далее – образовательные учреждения</w:t>
      </w:r>
      <w:r>
        <w:rPr>
          <w:rFonts w:ascii="Times New Roman" w:hAnsi="Times New Roman" w:cs="Times New Roman"/>
          <w:color w:val="000000"/>
          <w:sz w:val="28"/>
          <w:szCs w:val="28"/>
        </w:rPr>
        <w:t>) при осуществлении полномочий по предоставлению муниципальной услуги по п</w:t>
      </w:r>
      <w:r>
        <w:rPr>
          <w:rFonts w:ascii="Times New Roman" w:hAnsi="Times New Roman" w:cs="Times New Roman"/>
          <w:bCs/>
          <w:color w:val="000000"/>
          <w:sz w:val="28"/>
          <w:szCs w:val="28"/>
        </w:rPr>
        <w:t>редоставлению информации о текущей успеваемости обучающегося в муниципальном образовательном учреждении Тужинского муниципального района.</w:t>
      </w:r>
    </w:p>
    <w:p w:rsidR="004D72D9" w:rsidRDefault="009B74B3" w:rsidP="009B74B3">
      <w:pPr>
        <w:spacing w:after="75" w:line="360" w:lineRule="auto"/>
        <w:ind w:firstLine="567"/>
        <w:jc w:val="both"/>
        <w:rPr>
          <w:rFonts w:ascii="Times New Roman" w:hAnsi="Times New Roman" w:cs="Times New Roman"/>
          <w:i/>
          <w:color w:val="333333"/>
          <w:sz w:val="28"/>
          <w:szCs w:val="28"/>
        </w:rPr>
      </w:pPr>
      <w:r w:rsidRPr="006F7848">
        <w:rPr>
          <w:rFonts w:ascii="Times New Roman" w:hAnsi="Times New Roman" w:cs="Times New Roman"/>
          <w:sz w:val="28"/>
          <w:szCs w:val="28"/>
        </w:rPr>
        <w:t>Термины и определ</w:t>
      </w:r>
      <w:r>
        <w:rPr>
          <w:rFonts w:ascii="Times New Roman" w:hAnsi="Times New Roman" w:cs="Times New Roman"/>
          <w:sz w:val="28"/>
          <w:szCs w:val="28"/>
        </w:rPr>
        <w:t>ения, используемые в настоящем а</w:t>
      </w:r>
      <w:r w:rsidRPr="006F7848">
        <w:rPr>
          <w:rFonts w:ascii="Times New Roman" w:hAnsi="Times New Roman" w:cs="Times New Roman"/>
          <w:sz w:val="28"/>
          <w:szCs w:val="28"/>
        </w:rPr>
        <w:t>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r>
        <w:rPr>
          <w:rFonts w:ascii="Times New Roman" w:hAnsi="Times New Roman" w:cs="Times New Roman"/>
          <w:sz w:val="28"/>
          <w:szCs w:val="28"/>
        </w:rPr>
        <w:t>.</w:t>
      </w:r>
    </w:p>
    <w:p w:rsidR="004D72D9" w:rsidRDefault="004043B8">
      <w:pPr>
        <w:spacing w:after="75" w:line="36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t>1.2.З</w:t>
      </w:r>
      <w:r w:rsidR="00F607DB">
        <w:rPr>
          <w:rFonts w:ascii="Times New Roman" w:hAnsi="Times New Roman" w:cs="Times New Roman"/>
          <w:b/>
          <w:color w:val="333333"/>
          <w:sz w:val="28"/>
          <w:szCs w:val="28"/>
        </w:rPr>
        <w:t>аявители муниципальной услуги</w:t>
      </w:r>
    </w:p>
    <w:p w:rsidR="004D72D9" w:rsidRDefault="0061018E">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Заявителями муниципальной услуги являются  </w:t>
      </w:r>
      <w:r>
        <w:rPr>
          <w:rFonts w:ascii="Times New Roman" w:hAnsi="Times New Roman" w:cs="Times New Roman"/>
          <w:color w:val="000000"/>
          <w:sz w:val="28"/>
          <w:szCs w:val="28"/>
        </w:rPr>
        <w:t>родители (законные представители), имеющие право на получение муниципальной услуги в соответствии с действующим законодательством Российской Федерации (далее - заявитель).</w:t>
      </w:r>
    </w:p>
    <w:p w:rsidR="004D72D9" w:rsidRDefault="004D72D9">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1.3. </w:t>
      </w:r>
      <w:r w:rsidR="00D341A9">
        <w:rPr>
          <w:rFonts w:ascii="Times New Roman" w:hAnsi="Times New Roman" w:cs="Times New Roman"/>
          <w:b/>
          <w:color w:val="000000"/>
          <w:sz w:val="28"/>
          <w:szCs w:val="28"/>
        </w:rPr>
        <w:t>Порядок</w:t>
      </w:r>
      <w:r>
        <w:rPr>
          <w:rFonts w:ascii="Times New Roman" w:hAnsi="Times New Roman" w:cs="Times New Roman"/>
          <w:b/>
          <w:color w:val="000000"/>
          <w:sz w:val="28"/>
          <w:szCs w:val="28"/>
        </w:rPr>
        <w:t xml:space="preserve">  информирования о предоставлении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xml:space="preserve">1.3.1. Информация о порядке исполнения муниципальной услуги по </w:t>
      </w:r>
      <w:r>
        <w:rPr>
          <w:rFonts w:ascii="Times New Roman" w:hAnsi="Times New Roman" w:cs="Times New Roman"/>
          <w:bCs/>
          <w:color w:val="000000"/>
          <w:sz w:val="28"/>
          <w:szCs w:val="28"/>
        </w:rPr>
        <w:t>предоставлению информации о текущей успеваемости обучающегося в муниципальном образовательном учреждении</w:t>
      </w:r>
      <w:r>
        <w:rPr>
          <w:rFonts w:ascii="Times New Roman" w:hAnsi="Times New Roman"/>
          <w:sz w:val="28"/>
          <w:szCs w:val="28"/>
        </w:rPr>
        <w:t xml:space="preserve">, указанная в статье 32  Закона Российской Федерации от 10.07.1992 № 3266-1 «Об образовании»,  предоставляется общеобразовательными учреждениями, осуществляющими исполнение муниципальной услуги, непосредственно в помещении общеобразовательного  учреждения по адресам: </w:t>
      </w:r>
    </w:p>
    <w:tbl>
      <w:tblPr>
        <w:tblW w:w="0" w:type="auto"/>
        <w:tblInd w:w="-10" w:type="dxa"/>
        <w:tblLayout w:type="fixed"/>
        <w:tblLook w:val="0000"/>
      </w:tblPr>
      <w:tblGrid>
        <w:gridCol w:w="648"/>
        <w:gridCol w:w="3855"/>
        <w:gridCol w:w="4981"/>
      </w:tblGrid>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w:t>
            </w:r>
          </w:p>
          <w:p w:rsidR="004D72D9" w:rsidRDefault="004D72D9">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Название учебного заведения</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Почтовый адрес</w:t>
            </w:r>
          </w:p>
        </w:tc>
      </w:tr>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ind w:left="-240" w:firstLine="132"/>
              <w:jc w:val="center"/>
              <w:rPr>
                <w:rFonts w:ascii="Times New Roman" w:hAnsi="Times New Roman" w:cs="Times New Roman"/>
                <w:sz w:val="28"/>
                <w:szCs w:val="28"/>
              </w:rPr>
            </w:pPr>
            <w:r>
              <w:rPr>
                <w:rFonts w:ascii="Times New Roman" w:hAnsi="Times New Roman" w:cs="Times New Roman"/>
                <w:sz w:val="28"/>
                <w:szCs w:val="28"/>
              </w:rPr>
              <w:t>612200, Кировская обл., пгт. Тужа, ул. Фокина, 1</w:t>
            </w:r>
          </w:p>
          <w:p w:rsidR="004D72D9" w:rsidRDefault="004D72D9">
            <w:pPr>
              <w:spacing w:after="0" w:line="240" w:lineRule="auto"/>
              <w:jc w:val="both"/>
              <w:rPr>
                <w:rFonts w:ascii="Times New Roman" w:hAnsi="Times New Roman" w:cs="Times New Roman"/>
                <w:sz w:val="28"/>
                <w:szCs w:val="28"/>
              </w:rPr>
            </w:pPr>
          </w:p>
        </w:tc>
      </w:tr>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Ныр Тужинского района Кировской области</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612210, с. Ныр, Тужинский район, ул. Советская, 10</w:t>
            </w:r>
          </w:p>
          <w:p w:rsidR="004D72D9" w:rsidRDefault="004D72D9">
            <w:pPr>
              <w:spacing w:after="0" w:line="240" w:lineRule="auto"/>
              <w:jc w:val="both"/>
              <w:rPr>
                <w:rFonts w:ascii="Times New Roman" w:hAnsi="Times New Roman" w:cs="Times New Roman"/>
                <w:sz w:val="28"/>
                <w:szCs w:val="28"/>
              </w:rPr>
            </w:pPr>
          </w:p>
        </w:tc>
      </w:tr>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612215, с. Пачи, Тужинский район,ул. Механизаторов, 14</w:t>
            </w:r>
          </w:p>
          <w:p w:rsidR="004D72D9" w:rsidRDefault="004D72D9">
            <w:pPr>
              <w:spacing w:after="0" w:line="240" w:lineRule="auto"/>
              <w:jc w:val="both"/>
              <w:rPr>
                <w:rFonts w:ascii="Times New Roman" w:hAnsi="Times New Roman" w:cs="Times New Roman"/>
                <w:sz w:val="28"/>
                <w:szCs w:val="28"/>
              </w:rPr>
            </w:pPr>
          </w:p>
        </w:tc>
      </w:tr>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казенное образовательное учреждение основная общеобразовательная школа </w:t>
            </w:r>
            <w:r>
              <w:rPr>
                <w:rFonts w:ascii="Times New Roman" w:hAnsi="Times New Roman" w:cs="Times New Roman"/>
                <w:color w:val="000000"/>
                <w:sz w:val="28"/>
                <w:szCs w:val="28"/>
              </w:rPr>
              <w:lastRenderedPageBreak/>
              <w:t>д. Пиштенур Тужинского района Кировской области</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280"/>
              <w:jc w:val="center"/>
              <w:rPr>
                <w:rFonts w:ascii="Times New Roman" w:hAnsi="Times New Roman" w:cs="Times New Roman"/>
                <w:sz w:val="28"/>
                <w:szCs w:val="28"/>
              </w:rPr>
            </w:pPr>
            <w:r>
              <w:rPr>
                <w:rFonts w:ascii="Times New Roman" w:hAnsi="Times New Roman" w:cs="Times New Roman"/>
                <w:sz w:val="28"/>
                <w:szCs w:val="28"/>
              </w:rPr>
              <w:lastRenderedPageBreak/>
              <w:t>612211, д. Пиштенур, Тужинский район, ул. Центральная, 36</w:t>
            </w:r>
          </w:p>
          <w:p w:rsidR="004D72D9" w:rsidRDefault="004D72D9">
            <w:pPr>
              <w:spacing w:after="0" w:line="240" w:lineRule="auto"/>
              <w:jc w:val="both"/>
              <w:rPr>
                <w:rFonts w:ascii="Times New Roman" w:hAnsi="Times New Roman" w:cs="Times New Roman"/>
                <w:sz w:val="28"/>
                <w:szCs w:val="28"/>
              </w:rPr>
            </w:pPr>
          </w:p>
        </w:tc>
      </w:tr>
      <w:tr w:rsidR="004D72D9">
        <w:trPr>
          <w:trHeight w:val="241"/>
        </w:trPr>
        <w:tc>
          <w:tcPr>
            <w:tcW w:w="64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385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4981"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280"/>
              <w:jc w:val="center"/>
              <w:rPr>
                <w:rFonts w:ascii="Times New Roman" w:hAnsi="Times New Roman" w:cs="Times New Roman"/>
                <w:sz w:val="28"/>
                <w:szCs w:val="28"/>
              </w:rPr>
            </w:pPr>
            <w:r>
              <w:rPr>
                <w:rFonts w:ascii="Times New Roman" w:hAnsi="Times New Roman" w:cs="Times New Roman"/>
                <w:sz w:val="28"/>
                <w:szCs w:val="28"/>
              </w:rPr>
              <w:t>612207, д. Греково, Тужинский район, ул. Школьная, 13</w:t>
            </w:r>
          </w:p>
          <w:p w:rsidR="004D72D9" w:rsidRDefault="004D72D9">
            <w:pPr>
              <w:spacing w:after="0" w:line="240" w:lineRule="auto"/>
              <w:jc w:val="both"/>
              <w:rPr>
                <w:rFonts w:ascii="Times New Roman" w:hAnsi="Times New Roman" w:cs="Times New Roman"/>
                <w:sz w:val="28"/>
                <w:szCs w:val="28"/>
              </w:rPr>
            </w:pPr>
          </w:p>
        </w:tc>
      </w:tr>
    </w:tbl>
    <w:p w:rsidR="004D72D9" w:rsidRDefault="004D72D9">
      <w:pPr>
        <w:spacing w:after="0" w:line="240" w:lineRule="auto"/>
        <w:jc w:val="both"/>
      </w:pP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1.3.2. Часы приёма заявителей  в общеобразовательных учреждениях:</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понедельник-четверг: с 8.00 до 17.15, пятница: с 8.00 до 16.00, перерыв для отдыха и питания с 12.00  до 13.00, выходные дни - суббота, воскресенье.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1.3.3. Информация о предоставлении муниципальной услуги, в том числе о ходе исполнения, предоставляется в помещениях общеобразовательных учреждени</w:t>
      </w:r>
      <w:r w:rsidR="00D341A9">
        <w:rPr>
          <w:rFonts w:ascii="Times New Roman" w:hAnsi="Times New Roman"/>
          <w:sz w:val="28"/>
          <w:szCs w:val="28"/>
        </w:rPr>
        <w:t>й</w:t>
      </w:r>
      <w:r>
        <w:rPr>
          <w:rFonts w:ascii="Times New Roman" w:hAnsi="Times New Roman"/>
          <w:sz w:val="28"/>
          <w:szCs w:val="28"/>
        </w:rPr>
        <w:t>, а также с использованием средств телефонной связи и электронного информирования.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ab/>
        <w:t>Электронные адреса и адреса сайтов для направления документов и обращений:</w:t>
      </w:r>
    </w:p>
    <w:tbl>
      <w:tblPr>
        <w:tblW w:w="0" w:type="auto"/>
        <w:tblInd w:w="-10" w:type="dxa"/>
        <w:tblLayout w:type="fixed"/>
        <w:tblLook w:val="0000"/>
      </w:tblPr>
      <w:tblGrid>
        <w:gridCol w:w="617"/>
        <w:gridCol w:w="3275"/>
        <w:gridCol w:w="1828"/>
        <w:gridCol w:w="4047"/>
      </w:tblGrid>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w:t>
            </w:r>
          </w:p>
          <w:p w:rsidR="004D72D9" w:rsidRDefault="004D72D9">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Название учебного заведения</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b/>
                <w:sz w:val="28"/>
                <w:szCs w:val="28"/>
              </w:rPr>
            </w:pPr>
            <w:r>
              <w:rPr>
                <w:rFonts w:ascii="Times New Roman" w:hAnsi="Times New Roman"/>
                <w:b/>
                <w:sz w:val="28"/>
                <w:szCs w:val="28"/>
              </w:rPr>
              <w:t>Контактный телефон</w:t>
            </w:r>
          </w:p>
        </w:tc>
        <w:tc>
          <w:tcPr>
            <w:tcW w:w="4047" w:type="dxa"/>
            <w:tcBorders>
              <w:top w:val="single" w:sz="4" w:space="0" w:color="000000"/>
              <w:left w:val="single" w:sz="4" w:space="0" w:color="000000"/>
              <w:bottom w:val="single" w:sz="4" w:space="0" w:color="000000"/>
              <w:right w:val="single" w:sz="4" w:space="0" w:color="000000"/>
            </w:tcBorders>
          </w:tcPr>
          <w:p w:rsidR="004D72D9" w:rsidRDefault="004D72D9">
            <w:pPr>
              <w:snapToGrid w:val="0"/>
              <w:spacing w:after="0" w:line="240" w:lineRule="auto"/>
              <w:jc w:val="center"/>
              <w:rPr>
                <w:rFonts w:ascii="Times New Roman" w:hAnsi="Times New Roman"/>
                <w:b/>
                <w:sz w:val="28"/>
                <w:szCs w:val="28"/>
              </w:rPr>
            </w:pPr>
            <w:r>
              <w:rPr>
                <w:rFonts w:ascii="Times New Roman" w:hAnsi="Times New Roman"/>
                <w:b/>
                <w:sz w:val="28"/>
                <w:szCs w:val="28"/>
              </w:rPr>
              <w:t>Электронный адрес и адрес сайта</w:t>
            </w:r>
          </w:p>
        </w:tc>
      </w:tr>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sz w:val="24"/>
                <w:szCs w:val="24"/>
              </w:rPr>
            </w:pPr>
            <w:r>
              <w:rPr>
                <w:rFonts w:ascii="Times New Roman" w:hAnsi="Times New Roman"/>
                <w:sz w:val="24"/>
                <w:szCs w:val="24"/>
              </w:rPr>
              <w:t xml:space="preserve">83340 </w:t>
            </w:r>
          </w:p>
          <w:p w:rsidR="004D72D9" w:rsidRDefault="004D72D9">
            <w:pPr>
              <w:spacing w:after="0" w:line="240" w:lineRule="auto"/>
              <w:jc w:val="both"/>
              <w:rPr>
                <w:rFonts w:ascii="Times New Roman" w:hAnsi="Times New Roman"/>
                <w:sz w:val="24"/>
                <w:szCs w:val="24"/>
              </w:rPr>
            </w:pPr>
            <w:r>
              <w:rPr>
                <w:rFonts w:ascii="Times New Roman" w:hAnsi="Times New Roman"/>
                <w:sz w:val="24"/>
                <w:szCs w:val="24"/>
              </w:rPr>
              <w:t>2-15-47</w:t>
            </w:r>
          </w:p>
        </w:tc>
        <w:tc>
          <w:tcPr>
            <w:tcW w:w="4047" w:type="dxa"/>
            <w:tcBorders>
              <w:top w:val="single" w:sz="4" w:space="0" w:color="000000"/>
              <w:left w:val="single" w:sz="4" w:space="0" w:color="000000"/>
              <w:bottom w:val="single" w:sz="4" w:space="0" w:color="000000"/>
              <w:right w:val="single" w:sz="4" w:space="0" w:color="000000"/>
            </w:tcBorders>
          </w:tcPr>
          <w:p w:rsidR="004D72D9" w:rsidRPr="00F9383E" w:rsidRDefault="004D72D9">
            <w:pPr>
              <w:snapToGrid w:val="0"/>
              <w:spacing w:after="0" w:line="240" w:lineRule="auto"/>
              <w:jc w:val="both"/>
              <w:rPr>
                <w:rFonts w:ascii="Times New Roman" w:hAnsi="Times New Roman" w:cs="Times New Roman"/>
                <w:b/>
                <w:kern w:val="28"/>
                <w:sz w:val="28"/>
                <w:szCs w:val="28"/>
              </w:rPr>
            </w:pPr>
            <w:hyperlink r:id="rId8" w:history="1">
              <w:r w:rsidRPr="00F9383E">
                <w:rPr>
                  <w:rStyle w:val="a3"/>
                  <w:rFonts w:ascii="Times New Roman" w:hAnsi="Times New Roman"/>
                  <w:b w:val="0"/>
                  <w:dstrike w:val="0"/>
                  <w:color w:val="auto"/>
                  <w:kern w:val="28"/>
                  <w:sz w:val="28"/>
                  <w:szCs w:val="28"/>
                </w:rPr>
                <w:t>tuzha_school@mail.ru</w:t>
              </w:r>
            </w:hyperlink>
          </w:p>
          <w:p w:rsidR="004D72D9" w:rsidRPr="00D341A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tuzhaschool</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ucoz</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tc>
      </w:tr>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средняя общеобразовательная школа с. Ныр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sz w:val="24"/>
                <w:szCs w:val="24"/>
              </w:rPr>
            </w:pPr>
            <w:r>
              <w:rPr>
                <w:rFonts w:ascii="Times New Roman" w:hAnsi="Times New Roman"/>
                <w:sz w:val="24"/>
                <w:szCs w:val="24"/>
              </w:rPr>
              <w:t xml:space="preserve">83340 </w:t>
            </w:r>
          </w:p>
          <w:p w:rsidR="004D72D9" w:rsidRDefault="004D72D9">
            <w:pPr>
              <w:spacing w:after="0" w:line="240" w:lineRule="auto"/>
              <w:jc w:val="both"/>
              <w:rPr>
                <w:rFonts w:ascii="Times New Roman" w:hAnsi="Times New Roman"/>
                <w:sz w:val="24"/>
                <w:szCs w:val="24"/>
              </w:rPr>
            </w:pPr>
            <w:r>
              <w:rPr>
                <w:rFonts w:ascii="Times New Roman" w:hAnsi="Times New Roman"/>
                <w:sz w:val="24"/>
                <w:szCs w:val="24"/>
              </w:rPr>
              <w:t>69-1-43</w:t>
            </w:r>
          </w:p>
        </w:tc>
        <w:tc>
          <w:tcPr>
            <w:tcW w:w="4047" w:type="dxa"/>
            <w:tcBorders>
              <w:top w:val="single" w:sz="4" w:space="0" w:color="000000"/>
              <w:left w:val="single" w:sz="4" w:space="0" w:color="000000"/>
              <w:bottom w:val="single" w:sz="4" w:space="0" w:color="000000"/>
              <w:right w:val="single" w:sz="4" w:space="0" w:color="000000"/>
            </w:tcBorders>
          </w:tcPr>
          <w:p w:rsidR="004D72D9" w:rsidRPr="00F9383E" w:rsidRDefault="004D72D9">
            <w:pPr>
              <w:snapToGrid w:val="0"/>
              <w:spacing w:after="0" w:line="240" w:lineRule="auto"/>
              <w:jc w:val="both"/>
              <w:rPr>
                <w:rFonts w:ascii="Times New Roman" w:hAnsi="Times New Roman" w:cs="Times New Roman"/>
                <w:b/>
                <w:kern w:val="22"/>
                <w:sz w:val="28"/>
                <w:szCs w:val="28"/>
              </w:rPr>
            </w:pPr>
            <w:hyperlink r:id="rId9" w:history="1">
              <w:r w:rsidRPr="00F9383E">
                <w:rPr>
                  <w:rStyle w:val="a3"/>
                  <w:rFonts w:ascii="Times New Roman" w:hAnsi="Times New Roman"/>
                  <w:b w:val="0"/>
                  <w:dstrike w:val="0"/>
                  <w:color w:val="auto"/>
                  <w:kern w:val="22"/>
                  <w:sz w:val="28"/>
                  <w:szCs w:val="28"/>
                </w:rPr>
                <w:t>nir_school@mail.ru</w:t>
              </w:r>
            </w:hyperlink>
          </w:p>
          <w:p w:rsidR="004D72D9" w:rsidRPr="00D341A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snir</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ucoz</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tc>
      </w:tr>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казенное образовательное </w:t>
            </w:r>
            <w:r>
              <w:rPr>
                <w:rFonts w:ascii="Times New Roman" w:hAnsi="Times New Roman" w:cs="Times New Roman"/>
                <w:color w:val="000000"/>
                <w:sz w:val="28"/>
                <w:szCs w:val="28"/>
              </w:rPr>
              <w:lastRenderedPageBreak/>
              <w:t>учреждение основная общеобразовательная школа с. Пачи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83340 </w:t>
            </w:r>
          </w:p>
          <w:p w:rsidR="004D72D9" w:rsidRDefault="004D72D9">
            <w:pPr>
              <w:spacing w:after="0" w:line="240" w:lineRule="auto"/>
              <w:jc w:val="both"/>
              <w:rPr>
                <w:rFonts w:ascii="Times New Roman" w:hAnsi="Times New Roman"/>
                <w:sz w:val="24"/>
                <w:szCs w:val="24"/>
              </w:rPr>
            </w:pPr>
            <w:r>
              <w:rPr>
                <w:rFonts w:ascii="Times New Roman" w:hAnsi="Times New Roman"/>
                <w:sz w:val="24"/>
                <w:szCs w:val="24"/>
              </w:rPr>
              <w:t>61-1-70</w:t>
            </w:r>
          </w:p>
        </w:tc>
        <w:tc>
          <w:tcPr>
            <w:tcW w:w="4047" w:type="dxa"/>
            <w:tcBorders>
              <w:top w:val="single" w:sz="4" w:space="0" w:color="000000"/>
              <w:left w:val="single" w:sz="4" w:space="0" w:color="000000"/>
              <w:bottom w:val="single" w:sz="4" w:space="0" w:color="000000"/>
              <w:right w:val="single" w:sz="4" w:space="0" w:color="000000"/>
            </w:tcBorders>
          </w:tcPr>
          <w:p w:rsidR="004D72D9" w:rsidRPr="00F9383E" w:rsidRDefault="004D72D9">
            <w:pPr>
              <w:snapToGrid w:val="0"/>
              <w:spacing w:after="0" w:line="240" w:lineRule="auto"/>
              <w:jc w:val="both"/>
              <w:rPr>
                <w:rFonts w:ascii="Times New Roman" w:hAnsi="Times New Roman" w:cs="Times New Roman"/>
                <w:b/>
                <w:kern w:val="22"/>
                <w:sz w:val="28"/>
                <w:szCs w:val="28"/>
              </w:rPr>
            </w:pPr>
            <w:hyperlink r:id="rId10" w:history="1">
              <w:r w:rsidRPr="00F9383E">
                <w:rPr>
                  <w:rStyle w:val="a3"/>
                  <w:rFonts w:ascii="Times New Roman" w:hAnsi="Times New Roman"/>
                  <w:b w:val="0"/>
                  <w:dstrike w:val="0"/>
                  <w:color w:val="auto"/>
                  <w:kern w:val="22"/>
                  <w:sz w:val="28"/>
                  <w:szCs w:val="28"/>
                </w:rPr>
                <w:t>pachi_school@mail.ru</w:t>
              </w:r>
            </w:hyperlink>
          </w:p>
          <w:p w:rsidR="004D72D9" w:rsidRPr="00D341A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pachi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ucoz</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tc>
      </w:tr>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sz w:val="24"/>
                <w:szCs w:val="24"/>
              </w:rPr>
            </w:pPr>
            <w:r>
              <w:rPr>
                <w:rFonts w:ascii="Times New Roman" w:hAnsi="Times New Roman"/>
                <w:sz w:val="24"/>
                <w:szCs w:val="24"/>
              </w:rPr>
              <w:t xml:space="preserve">83340 </w:t>
            </w:r>
          </w:p>
          <w:p w:rsidR="004D72D9" w:rsidRDefault="004D72D9">
            <w:pPr>
              <w:spacing w:after="0" w:line="240" w:lineRule="auto"/>
              <w:jc w:val="both"/>
              <w:rPr>
                <w:rFonts w:ascii="Times New Roman" w:hAnsi="Times New Roman"/>
                <w:sz w:val="24"/>
                <w:szCs w:val="24"/>
              </w:rPr>
            </w:pPr>
            <w:r>
              <w:rPr>
                <w:rFonts w:ascii="Times New Roman" w:hAnsi="Times New Roman"/>
                <w:sz w:val="24"/>
                <w:szCs w:val="24"/>
              </w:rPr>
              <w:t>62-2-56</w:t>
            </w:r>
          </w:p>
        </w:tc>
        <w:tc>
          <w:tcPr>
            <w:tcW w:w="4047" w:type="dxa"/>
            <w:tcBorders>
              <w:top w:val="single" w:sz="4" w:space="0" w:color="000000"/>
              <w:left w:val="single" w:sz="4" w:space="0" w:color="000000"/>
              <w:bottom w:val="single" w:sz="4" w:space="0" w:color="000000"/>
              <w:right w:val="single" w:sz="4" w:space="0" w:color="000000"/>
            </w:tcBorders>
          </w:tcPr>
          <w:p w:rsidR="004D72D9" w:rsidRPr="001406AA" w:rsidRDefault="004D72D9">
            <w:pPr>
              <w:snapToGrid w:val="0"/>
              <w:spacing w:after="0" w:line="240" w:lineRule="auto"/>
              <w:jc w:val="both"/>
              <w:rPr>
                <w:rFonts w:ascii="Times New Roman" w:hAnsi="Times New Roman" w:cs="Times New Roman"/>
                <w:b/>
                <w:kern w:val="28"/>
                <w:sz w:val="28"/>
                <w:szCs w:val="28"/>
              </w:rPr>
            </w:pPr>
            <w:hyperlink r:id="rId11" w:history="1">
              <w:r w:rsidRPr="001406AA">
                <w:rPr>
                  <w:rStyle w:val="a3"/>
                  <w:rFonts w:ascii="Times New Roman" w:hAnsi="Times New Roman"/>
                  <w:b w:val="0"/>
                  <w:dstrike w:val="0"/>
                  <w:color w:val="auto"/>
                  <w:kern w:val="28"/>
                  <w:sz w:val="28"/>
                  <w:szCs w:val="28"/>
                </w:rPr>
                <w:t>pishtenur_school@mail.ru</w:t>
              </w:r>
            </w:hyperlink>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proshkolu</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org</w:t>
            </w:r>
            <w:r>
              <w:rPr>
                <w:rFonts w:ascii="Times New Roman" w:hAnsi="Times New Roman" w:cs="Times New Roman"/>
                <w:color w:val="000000"/>
                <w:sz w:val="28"/>
                <w:szCs w:val="28"/>
              </w:rPr>
              <w:t>/118-189</w:t>
            </w:r>
          </w:p>
        </w:tc>
      </w:tr>
      <w:tr w:rsidR="004D72D9">
        <w:tc>
          <w:tcPr>
            <w:tcW w:w="617" w:type="dxa"/>
            <w:tcBorders>
              <w:top w:val="single" w:sz="4" w:space="0" w:color="000000"/>
              <w:left w:val="single" w:sz="4" w:space="0" w:color="000000"/>
              <w:bottom w:val="single" w:sz="4" w:space="0" w:color="000000"/>
            </w:tcBorders>
          </w:tcPr>
          <w:p w:rsidR="004D72D9" w:rsidRDefault="004D72D9">
            <w:pPr>
              <w:snapToGrid w:val="0"/>
              <w:spacing w:after="0" w:line="240" w:lineRule="auto"/>
              <w:jc w:val="center"/>
              <w:rPr>
                <w:rFonts w:ascii="Times New Roman" w:hAnsi="Times New Roman"/>
                <w:sz w:val="28"/>
                <w:szCs w:val="28"/>
              </w:rPr>
            </w:pPr>
            <w:r>
              <w:rPr>
                <w:rFonts w:ascii="Times New Roman" w:hAnsi="Times New Roman"/>
                <w:sz w:val="28"/>
                <w:szCs w:val="28"/>
              </w:rPr>
              <w:t>5.</w:t>
            </w:r>
          </w:p>
        </w:tc>
        <w:tc>
          <w:tcPr>
            <w:tcW w:w="3275" w:type="dxa"/>
            <w:tcBorders>
              <w:top w:val="single" w:sz="4" w:space="0" w:color="000000"/>
              <w:left w:val="single" w:sz="4" w:space="0" w:color="000000"/>
              <w:bottom w:val="single" w:sz="4" w:space="0" w:color="000000"/>
            </w:tcBorders>
          </w:tcPr>
          <w:p w:rsidR="004D72D9" w:rsidRDefault="004D72D9">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4D72D9" w:rsidRDefault="004D72D9">
            <w:pPr>
              <w:snapToGrid w:val="0"/>
              <w:spacing w:after="0" w:line="240" w:lineRule="auto"/>
              <w:jc w:val="both"/>
              <w:rPr>
                <w:rFonts w:ascii="Times New Roman" w:hAnsi="Times New Roman"/>
                <w:sz w:val="24"/>
                <w:szCs w:val="24"/>
              </w:rPr>
            </w:pPr>
            <w:r>
              <w:rPr>
                <w:rFonts w:ascii="Times New Roman" w:hAnsi="Times New Roman"/>
                <w:sz w:val="24"/>
                <w:szCs w:val="24"/>
              </w:rPr>
              <w:t xml:space="preserve">83340 </w:t>
            </w:r>
          </w:p>
          <w:p w:rsidR="004D72D9" w:rsidRDefault="004D72D9">
            <w:pPr>
              <w:spacing w:after="0" w:line="240" w:lineRule="auto"/>
              <w:jc w:val="both"/>
              <w:rPr>
                <w:rFonts w:ascii="Times New Roman" w:hAnsi="Times New Roman"/>
                <w:sz w:val="24"/>
                <w:szCs w:val="24"/>
              </w:rPr>
            </w:pPr>
            <w:r>
              <w:rPr>
                <w:rFonts w:ascii="Times New Roman" w:hAnsi="Times New Roman"/>
                <w:sz w:val="24"/>
                <w:szCs w:val="24"/>
              </w:rPr>
              <w:t>68-1-15</w:t>
            </w:r>
          </w:p>
        </w:tc>
        <w:tc>
          <w:tcPr>
            <w:tcW w:w="4047" w:type="dxa"/>
            <w:tcBorders>
              <w:top w:val="single" w:sz="4" w:space="0" w:color="000000"/>
              <w:left w:val="single" w:sz="4" w:space="0" w:color="000000"/>
              <w:bottom w:val="single" w:sz="4" w:space="0" w:color="000000"/>
              <w:right w:val="single" w:sz="4" w:space="0" w:color="000000"/>
            </w:tcBorders>
          </w:tcPr>
          <w:p w:rsidR="004D72D9" w:rsidRPr="001406AA" w:rsidRDefault="004D72D9">
            <w:pPr>
              <w:snapToGrid w:val="0"/>
              <w:spacing w:after="0" w:line="240" w:lineRule="auto"/>
              <w:jc w:val="both"/>
              <w:rPr>
                <w:rFonts w:ascii="Times New Roman" w:hAnsi="Times New Roman" w:cs="Times New Roman"/>
                <w:b/>
                <w:kern w:val="28"/>
                <w:sz w:val="28"/>
                <w:szCs w:val="28"/>
              </w:rPr>
            </w:pPr>
            <w:hyperlink r:id="rId12" w:history="1">
              <w:r w:rsidRPr="001406AA">
                <w:rPr>
                  <w:rStyle w:val="a3"/>
                  <w:rFonts w:ascii="Times New Roman" w:hAnsi="Times New Roman"/>
                  <w:b w:val="0"/>
                  <w:dstrike w:val="0"/>
                  <w:color w:val="auto"/>
                  <w:kern w:val="28"/>
                  <w:sz w:val="28"/>
                  <w:szCs w:val="28"/>
                </w:rPr>
                <w:t>grekovo_school1@mail.ru</w:t>
              </w:r>
            </w:hyperlink>
          </w:p>
          <w:p w:rsidR="004D72D9" w:rsidRPr="00D341A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grekovo</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school</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ucoz</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tc>
      </w:tr>
    </w:tbl>
    <w:p w:rsidR="004D72D9" w:rsidRDefault="004D72D9">
      <w:pPr>
        <w:spacing w:after="0" w:line="240" w:lineRule="auto"/>
        <w:jc w:val="both"/>
      </w:pP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1.3.4. Для получения разъяснений по предоставлению муниципальной услуги можно обратиться в общеобразовательное учреждение путём направления запроса:</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через сайт общеобразовательного учреждения (представлены в вышеуказанной таблице);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по адресу электронной почты общеобразовательного учреждения (представлены в вышеуказанной таблице);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лично;</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письменно — путем направления заявлений, запросов, обращений (далее — обращений) почтой или лично.</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1.3.5. Информация о порядке и процедуре предоставления муниципальной услуги предоставляется бесплатно.</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lastRenderedPageBreak/>
        <w:t>1.3.6. Сведения о:</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местоположении общеобразовательного учреждения, включая график работы, телефонных номерах для справок (консультаций), адресах электронной почты;</w:t>
      </w:r>
    </w:p>
    <w:p w:rsidR="004D72D9" w:rsidRDefault="004D72D9">
      <w:pPr>
        <w:pStyle w:val="1"/>
        <w:spacing w:line="360" w:lineRule="auto"/>
        <w:ind w:left="0" w:firstLine="0"/>
        <w:jc w:val="both"/>
        <w:rPr>
          <w:b w:val="0"/>
          <w:sz w:val="28"/>
          <w:szCs w:val="28"/>
        </w:rPr>
      </w:pPr>
      <w:r>
        <w:rPr>
          <w:b w:val="0"/>
          <w:sz w:val="28"/>
          <w:szCs w:val="28"/>
        </w:rPr>
        <w:t>- процедуре предоставления муниципальной услуги (в текстовом виде, в виде блок-схемы (Приложение № 1);</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порядке рассмотрения обращений заявителя;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перечне документов, необходимых для предоставления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основаниях для отказа в предоставлении муниципальной услуги размещаются: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на информационном стенде общеобразовательного учреждения;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сайте общеобразовательного учреждения;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в информационной системе «Портал государственных и муниципальных услуг Кировской области» (</w:t>
      </w:r>
      <w:hyperlink r:id="rId13" w:history="1">
        <w:r w:rsidRPr="00DA42C5">
          <w:rPr>
            <w:rStyle w:val="a3"/>
            <w:rFonts w:ascii="Times New Roman" w:hAnsi="Times New Roman"/>
            <w:b w:val="0"/>
            <w:dstrike w:val="0"/>
            <w:color w:val="auto"/>
            <w:kern w:val="22"/>
            <w:sz w:val="28"/>
            <w:szCs w:val="28"/>
            <w:lang w:val="en-US"/>
          </w:rPr>
          <w:t>http</w:t>
        </w:r>
        <w:r w:rsidRPr="00DA42C5">
          <w:rPr>
            <w:rStyle w:val="a3"/>
            <w:rFonts w:ascii="Times New Roman" w:hAnsi="Times New Roman"/>
            <w:b w:val="0"/>
            <w:dstrike w:val="0"/>
            <w:color w:val="auto"/>
            <w:kern w:val="22"/>
            <w:sz w:val="28"/>
            <w:szCs w:val="28"/>
          </w:rPr>
          <w:t>://43.</w:t>
        </w:r>
        <w:r w:rsidRPr="00DA42C5">
          <w:rPr>
            <w:rStyle w:val="a3"/>
            <w:rFonts w:ascii="Times New Roman" w:hAnsi="Times New Roman"/>
            <w:b w:val="0"/>
            <w:dstrike w:val="0"/>
            <w:color w:val="auto"/>
            <w:kern w:val="22"/>
            <w:sz w:val="28"/>
            <w:szCs w:val="28"/>
            <w:lang w:val="en-US"/>
          </w:rPr>
          <w:t>gosuslugi</w:t>
        </w:r>
        <w:r w:rsidRPr="00DA42C5">
          <w:rPr>
            <w:rStyle w:val="a3"/>
            <w:rFonts w:ascii="Times New Roman" w:hAnsi="Times New Roman"/>
            <w:b w:val="0"/>
            <w:dstrike w:val="0"/>
            <w:color w:val="auto"/>
            <w:kern w:val="22"/>
            <w:sz w:val="28"/>
            <w:szCs w:val="28"/>
          </w:rPr>
          <w:t>.</w:t>
        </w:r>
        <w:r w:rsidRPr="00DA42C5">
          <w:rPr>
            <w:rStyle w:val="a3"/>
            <w:rFonts w:ascii="Times New Roman" w:hAnsi="Times New Roman"/>
            <w:b w:val="0"/>
            <w:dstrike w:val="0"/>
            <w:color w:val="auto"/>
            <w:kern w:val="22"/>
            <w:sz w:val="28"/>
            <w:szCs w:val="28"/>
            <w:lang w:val="en-US"/>
          </w:rPr>
          <w:t>ru</w:t>
        </w:r>
        <w:r w:rsidRPr="00DA42C5">
          <w:rPr>
            <w:rStyle w:val="a3"/>
            <w:rFonts w:ascii="Times New Roman" w:hAnsi="Times New Roman"/>
            <w:b w:val="0"/>
            <w:dstrike w:val="0"/>
            <w:color w:val="auto"/>
            <w:kern w:val="22"/>
            <w:sz w:val="28"/>
            <w:szCs w:val="28"/>
          </w:rPr>
          <w:t>/</w:t>
        </w:r>
        <w:r w:rsidRPr="00DA42C5">
          <w:rPr>
            <w:rStyle w:val="a3"/>
            <w:rFonts w:ascii="Times New Roman" w:hAnsi="Times New Roman"/>
            <w:b w:val="0"/>
            <w:dstrike w:val="0"/>
            <w:color w:val="auto"/>
            <w:kern w:val="22"/>
            <w:sz w:val="28"/>
            <w:szCs w:val="28"/>
            <w:lang w:val="en-US"/>
          </w:rPr>
          <w:t>pgu</w:t>
        </w:r>
        <w:r w:rsidRPr="00DA42C5">
          <w:rPr>
            <w:rStyle w:val="a3"/>
            <w:rFonts w:ascii="Times New Roman" w:hAnsi="Times New Roman"/>
            <w:b w:val="0"/>
            <w:dstrike w:val="0"/>
            <w:color w:val="auto"/>
            <w:kern w:val="22"/>
            <w:sz w:val="28"/>
            <w:szCs w:val="28"/>
          </w:rPr>
          <w:t>/</w:t>
        </w:r>
      </w:hyperlink>
      <w:r>
        <w:rPr>
          <w:rFonts w:ascii="Times New Roman" w:hAnsi="Times New Roman"/>
          <w:sz w:val="28"/>
          <w:szCs w:val="28"/>
        </w:rPr>
        <w:t>);</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gosuslugi.ru).</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1.3.7.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1.3.8. Заявитель в любое время с момента приёма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или посредством личного посещения общеобразовательного учреждения.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xml:space="preserve">1.3.9. Для получения сведений о ходе предоставления муниципальной услуги заявителем указываются (называются) дата и </w:t>
      </w:r>
      <w:r w:rsidR="00595CC6">
        <w:rPr>
          <w:rFonts w:ascii="Times New Roman" w:hAnsi="Times New Roman"/>
          <w:sz w:val="28"/>
          <w:szCs w:val="28"/>
        </w:rPr>
        <w:t>входящий номер, проставленные на</w:t>
      </w:r>
      <w:r>
        <w:rPr>
          <w:rFonts w:ascii="Times New Roman" w:hAnsi="Times New Roman"/>
          <w:sz w:val="28"/>
          <w:szCs w:val="28"/>
        </w:rPr>
        <w:t xml:space="preserve"> втором экземпляре заявления. Заявителю предоставляются сведения о том, на каком этапе (в процессе выполнения какой </w:t>
      </w:r>
      <w:r>
        <w:rPr>
          <w:rFonts w:ascii="Times New Roman" w:hAnsi="Times New Roman"/>
          <w:sz w:val="28"/>
          <w:szCs w:val="28"/>
        </w:rPr>
        <w:lastRenderedPageBreak/>
        <w:t>административной процедуры) предоставления муниципальной услуги находится представленный им пакет документов.</w:t>
      </w:r>
    </w:p>
    <w:p w:rsidR="004D72D9" w:rsidRDefault="004D72D9">
      <w:pPr>
        <w:spacing w:after="0" w:line="360" w:lineRule="auto"/>
        <w:jc w:val="both"/>
        <w:rPr>
          <w:rFonts w:ascii="Times New Roman" w:hAnsi="Times New Roman"/>
          <w:sz w:val="28"/>
          <w:szCs w:val="28"/>
        </w:rPr>
      </w:pPr>
    </w:p>
    <w:p w:rsidR="004D72D9" w:rsidRDefault="004D72D9">
      <w:pPr>
        <w:spacing w:after="75"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Стандарт предоставления муниципальной услуги</w:t>
      </w:r>
    </w:p>
    <w:p w:rsidR="004D72D9" w:rsidRDefault="004D72D9">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муниципальной услуги.</w:t>
      </w:r>
    </w:p>
    <w:p w:rsidR="004D72D9" w:rsidRDefault="004D72D9">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Предоставление информации о текущей успеваемости обучающегося в муниципальном образовательном учреждении</w:t>
      </w:r>
      <w:r w:rsidR="00D341A9">
        <w:rPr>
          <w:rFonts w:ascii="Times New Roman" w:hAnsi="Times New Roman" w:cs="Times New Roman"/>
          <w:bCs/>
          <w:color w:val="000000"/>
          <w:sz w:val="28"/>
          <w:szCs w:val="28"/>
        </w:rPr>
        <w:t xml:space="preserve"> Тужинского муниципального района</w:t>
      </w:r>
      <w:r>
        <w:rPr>
          <w:rFonts w:ascii="Times New Roman" w:hAnsi="Times New Roman" w:cs="Times New Roman"/>
          <w:color w:val="000000"/>
          <w:sz w:val="28"/>
          <w:szCs w:val="28"/>
        </w:rPr>
        <w:t>.</w:t>
      </w:r>
    </w:p>
    <w:p w:rsidR="004D72D9" w:rsidRDefault="004D72D9">
      <w:pPr>
        <w:pStyle w:val="a8"/>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4D72D9" w:rsidRDefault="004D72D9">
      <w:pPr>
        <w:pStyle w:val="a8"/>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муниципальным</w:t>
      </w:r>
      <w:r w:rsidR="00D341A9">
        <w:rPr>
          <w:rFonts w:ascii="Times New Roman" w:hAnsi="Times New Roman" w:cs="Times New Roman"/>
          <w:sz w:val="28"/>
          <w:szCs w:val="28"/>
        </w:rPr>
        <w:t>и</w:t>
      </w:r>
      <w:r>
        <w:rPr>
          <w:rFonts w:ascii="Times New Roman" w:hAnsi="Times New Roman" w:cs="Times New Roman"/>
          <w:sz w:val="28"/>
          <w:szCs w:val="28"/>
        </w:rPr>
        <w:t xml:space="preserve"> казенным</w:t>
      </w:r>
      <w:r w:rsidR="00D341A9">
        <w:rPr>
          <w:rFonts w:ascii="Times New Roman" w:hAnsi="Times New Roman" w:cs="Times New Roman"/>
          <w:sz w:val="28"/>
          <w:szCs w:val="28"/>
        </w:rPr>
        <w:t>и</w:t>
      </w:r>
      <w:r>
        <w:rPr>
          <w:rFonts w:ascii="Times New Roman" w:hAnsi="Times New Roman" w:cs="Times New Roman"/>
          <w:sz w:val="28"/>
          <w:szCs w:val="28"/>
        </w:rPr>
        <w:t xml:space="preserve"> </w:t>
      </w:r>
      <w:r w:rsidR="00D341A9">
        <w:rPr>
          <w:rFonts w:ascii="Times New Roman" w:hAnsi="Times New Roman" w:cs="Times New Roman"/>
          <w:sz w:val="28"/>
          <w:szCs w:val="28"/>
        </w:rPr>
        <w:t xml:space="preserve">общеобразовательными учреждениями, расположенными на территории </w:t>
      </w:r>
      <w:r>
        <w:rPr>
          <w:rFonts w:ascii="Times New Roman" w:hAnsi="Times New Roman" w:cs="Times New Roman"/>
          <w:sz w:val="28"/>
          <w:szCs w:val="28"/>
        </w:rPr>
        <w:t>Тужинского района Кировской области.</w:t>
      </w:r>
    </w:p>
    <w:p w:rsidR="004D72D9" w:rsidRDefault="004D72D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 справочные телефоны общеобразовательных уч</w:t>
      </w:r>
      <w:r w:rsidR="00D341A9">
        <w:rPr>
          <w:rFonts w:ascii="Times New Roman" w:hAnsi="Times New Roman" w:cs="Times New Roman"/>
          <w:sz w:val="28"/>
          <w:szCs w:val="28"/>
        </w:rPr>
        <w:t>реждений указаны в пункте 1.3.3</w:t>
      </w:r>
      <w:r>
        <w:rPr>
          <w:rFonts w:ascii="Times New Roman" w:hAnsi="Times New Roman" w:cs="Times New Roman"/>
          <w:sz w:val="28"/>
          <w:szCs w:val="28"/>
        </w:rPr>
        <w:t xml:space="preserve"> настоящего административного регламента.</w:t>
      </w:r>
    </w:p>
    <w:p w:rsidR="004D72D9" w:rsidRDefault="004D72D9">
      <w:pPr>
        <w:pStyle w:val="a8"/>
        <w:spacing w:after="0" w:line="360" w:lineRule="auto"/>
        <w:jc w:val="both"/>
        <w:rPr>
          <w:rFonts w:ascii="Times New Roman" w:hAnsi="Times New Roman" w:cs="Times New Roman"/>
          <w:sz w:val="28"/>
          <w:szCs w:val="28"/>
        </w:rPr>
      </w:pPr>
    </w:p>
    <w:p w:rsidR="004D72D9" w:rsidRDefault="004D72D9">
      <w:pPr>
        <w:pStyle w:val="a8"/>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Результат предоставления муниципальной услуги.</w:t>
      </w:r>
    </w:p>
    <w:p w:rsidR="004D72D9" w:rsidRDefault="004D72D9">
      <w:pPr>
        <w:pStyle w:val="a8"/>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муниципальной услуги является:</w:t>
      </w:r>
    </w:p>
    <w:p w:rsidR="004D72D9" w:rsidRDefault="004D72D9">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получение заявителем актуальной и достоверной информации </w:t>
      </w:r>
      <w:r>
        <w:rPr>
          <w:rFonts w:ascii="Times New Roman" w:hAnsi="Times New Roman" w:cs="Times New Roman"/>
          <w:bCs/>
          <w:color w:val="000000"/>
          <w:sz w:val="28"/>
          <w:szCs w:val="28"/>
        </w:rPr>
        <w:t>о текущей успеваемости обучающегося в образовательном учреждении</w:t>
      </w:r>
      <w:r>
        <w:rPr>
          <w:rFonts w:ascii="Times New Roman" w:hAnsi="Times New Roman" w:cs="Times New Roman"/>
          <w:color w:val="000000"/>
          <w:sz w:val="28"/>
          <w:szCs w:val="28"/>
        </w:rPr>
        <w:t>;</w:t>
      </w:r>
    </w:p>
    <w:p w:rsidR="004D72D9" w:rsidRDefault="004D72D9">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мотивированного отказа в предоставлении услуги.</w:t>
      </w:r>
    </w:p>
    <w:p w:rsidR="004D72D9" w:rsidRDefault="004D72D9">
      <w:pPr>
        <w:spacing w:after="0" w:line="360" w:lineRule="auto"/>
        <w:ind w:righ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4D72D9" w:rsidRDefault="00CF1160">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2.4.1</w:t>
      </w:r>
      <w:r w:rsidR="004D72D9">
        <w:rPr>
          <w:rFonts w:ascii="Times New Roman" w:hAnsi="Times New Roman" w:cs="Times New Roman"/>
          <w:color w:val="000000"/>
          <w:sz w:val="28"/>
          <w:szCs w:val="28"/>
        </w:rPr>
        <w:t>. Муниципальная услуга на заявление, выраженное в устной форме при личном обращении, предоставляется либо даётся обоснованный отказ уполномоченным должностным лицом непосредственно в момент личного обращения заявителя в режиме реального времени. Время предоставления муниципальной услуги не должно превышать 15 минут.</w:t>
      </w:r>
    </w:p>
    <w:p w:rsidR="004D72D9" w:rsidRDefault="00CF1160">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2.4.2</w:t>
      </w:r>
      <w:r w:rsidR="004D72D9">
        <w:rPr>
          <w:rFonts w:ascii="Times New Roman" w:hAnsi="Times New Roman" w:cs="Times New Roman"/>
          <w:color w:val="000000"/>
          <w:sz w:val="28"/>
          <w:szCs w:val="28"/>
        </w:rPr>
        <w:t xml:space="preserve">. </w:t>
      </w:r>
      <w:r w:rsidR="004D72D9">
        <w:rPr>
          <w:rFonts w:ascii="Times New Roman" w:hAnsi="Times New Roman" w:cs="Times New Roman"/>
          <w:sz w:val="28"/>
          <w:szCs w:val="28"/>
        </w:rPr>
        <w:t xml:space="preserve">Максимальный срок исполнения услуги  </w:t>
      </w:r>
      <w:r w:rsidR="004D72D9">
        <w:rPr>
          <w:rFonts w:ascii="Times New Roman" w:hAnsi="Times New Roman" w:cs="Times New Roman"/>
          <w:color w:val="000000"/>
          <w:sz w:val="28"/>
          <w:szCs w:val="28"/>
        </w:rPr>
        <w:t xml:space="preserve">либо предоставления мотивированного  отказа в </w:t>
      </w:r>
      <w:r w:rsidR="004D72D9">
        <w:rPr>
          <w:rFonts w:ascii="Times New Roman" w:hAnsi="Times New Roman" w:cs="Times New Roman"/>
          <w:sz w:val="28"/>
          <w:szCs w:val="28"/>
        </w:rPr>
        <w:t xml:space="preserve">услуге общеобразовательным учреждением при письменном обращении составляет 15 дней со дня регистрации обращения. </w:t>
      </w:r>
    </w:p>
    <w:p w:rsidR="004D72D9" w:rsidRDefault="00CF1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2.4.3</w:t>
      </w:r>
      <w:r w:rsidR="004D72D9">
        <w:rPr>
          <w:rFonts w:ascii="Times New Roman" w:hAnsi="Times New Roman" w:cs="Times New Roman"/>
          <w:sz w:val="28"/>
          <w:szCs w:val="28"/>
        </w:rPr>
        <w:t>. При личном обращении заявителя в общеобразовательное учреждение для получения информации о процедуре предоставления муниципальной услуги время ожидания гражданами не более 30 минут.</w:t>
      </w:r>
    </w:p>
    <w:p w:rsidR="004D72D9" w:rsidRDefault="00CF1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2.4.4</w:t>
      </w:r>
      <w:r w:rsidR="004D72D9">
        <w:rPr>
          <w:rFonts w:ascii="Times New Roman" w:hAnsi="Times New Roman" w:cs="Times New Roman"/>
          <w:sz w:val="28"/>
          <w:szCs w:val="28"/>
        </w:rPr>
        <w:t>. Приостановление предоставления муниципальной услуги настоящим административным регламентом не предусмотрено.</w:t>
      </w:r>
    </w:p>
    <w:p w:rsidR="004D72D9" w:rsidRDefault="00CF1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2.4.5</w:t>
      </w:r>
      <w:r w:rsidR="004D72D9">
        <w:rPr>
          <w:rFonts w:ascii="Times New Roman" w:hAnsi="Times New Roman" w:cs="Times New Roman"/>
          <w:sz w:val="28"/>
          <w:szCs w:val="28"/>
        </w:rPr>
        <w:t>.Если заявление, выраженное в письменной или электронной форме, содержит вопросы, рассмотрение которых не входит в компетенцию общеобразовательного учреждения, то уполномоченное должностное  лицо общеобразовательного учреждения в течение семи дней со дня регистрации заявления, выраженного в письменной или электронной форме, направляет его в соответствующий орган, в компетенцию которого входит решение поставленных в заявлении вопросов, с уведомлением заявителя о переадресации заявления, выраженного в письменной или электронной форме.</w:t>
      </w:r>
    </w:p>
    <w:p w:rsidR="004D72D9" w:rsidRDefault="004D72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услуги.</w:t>
      </w:r>
    </w:p>
    <w:p w:rsidR="004D72D9" w:rsidRDefault="004D7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 законодательством Российской Федерации, Кировской области,  нормативно-правовыми актами органов местного самоуправления и общеобразовательного учреждения:</w:t>
      </w:r>
    </w:p>
    <w:p w:rsidR="004D72D9" w:rsidRDefault="004D72D9">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Федеральным законом Российской Федерации от 10.07.1992 № 3266-1  «Об образовании» (опубликованным в Собрании законодательства РФ от 15.01.1996, № 3, с. 1250);</w:t>
      </w:r>
    </w:p>
    <w:p w:rsidR="004D72D9" w:rsidRDefault="004D72D9">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27.07.2010 № 210-ФЗ «Об организации предоставления государственных и  муниципальных услуг» (опубликованным в Собрании законодательства РФ от 08.05.2006, № 19, с. 2060);</w:t>
      </w:r>
    </w:p>
    <w:p w:rsidR="004D72D9" w:rsidRDefault="004D72D9">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постановлением Правительства Российской Федерации от 19.03.2001 № 196 «Об утверждении Типового положения об общеобразовательном учреждении» (опубликованным в Собрании законодательства РФ от 26.03.2001, № 13, с. 1252);</w:t>
      </w:r>
    </w:p>
    <w:p w:rsidR="004D72D9" w:rsidRDefault="004D72D9">
      <w:pPr>
        <w:pStyle w:val="ConsPlusTitle"/>
        <w:widowControl/>
        <w:spacing w:line="360" w:lineRule="auto"/>
        <w:ind w:firstLine="567"/>
        <w:jc w:val="both"/>
        <w:rPr>
          <w:rFonts w:ascii="Times New Roman" w:hAnsi="Times New Roman" w:cs="Times New Roman"/>
          <w:b w:val="0"/>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постановлением Правительства Российской Федерации от 03.11.1994 № 1237 «Об утверждении Типового положения о вечернем (сменном) общеобразовательном учреждении» (опубликованным в Собрании законодательства РФ от 14.11.1994, № 29, с. 3050);</w:t>
      </w:r>
    </w:p>
    <w:p w:rsidR="004D72D9" w:rsidRDefault="004D72D9">
      <w:pPr>
        <w:pStyle w:val="ConsPlusTitle"/>
        <w:widowControl/>
        <w:spacing w:line="360" w:lineRule="auto"/>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постановлением Правительства Российской Федерации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(опубликованным в Собрании законодательства РФ от 17.03.1997, № 11, с. 1326);</w:t>
      </w:r>
    </w:p>
    <w:p w:rsidR="004D72D9" w:rsidRDefault="004D72D9">
      <w:pPr>
        <w:pStyle w:val="ConsPlusTitle"/>
        <w:widowControl/>
        <w:spacing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Законом Кировской области от 11.02.2003 № 133-ЗО «Об образовании в Кировской области» </w:t>
      </w:r>
      <w:r>
        <w:rPr>
          <w:rFonts w:ascii="Times New Roman" w:hAnsi="Times New Roman" w:cs="Times New Roman"/>
          <w:b w:val="0"/>
          <w:color w:val="000000"/>
          <w:sz w:val="28"/>
          <w:szCs w:val="28"/>
        </w:rPr>
        <w:t>(опубликованным в Сборнике основных нормативных правовых актов органов государственной власти Кировской области, апрель, 2003, № 2 (47))</w:t>
      </w:r>
      <w:r>
        <w:rPr>
          <w:rFonts w:ascii="Times New Roman" w:hAnsi="Times New Roman" w:cs="Times New Roman"/>
          <w:b w:val="0"/>
          <w:sz w:val="28"/>
          <w:szCs w:val="28"/>
        </w:rPr>
        <w:t>;</w:t>
      </w:r>
    </w:p>
    <w:p w:rsidR="004D72D9" w:rsidRDefault="004D72D9">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Уставом муниципального общеобразовательного учреждения.</w:t>
      </w:r>
    </w:p>
    <w:p w:rsidR="004D72D9" w:rsidRDefault="004D72D9">
      <w:pPr>
        <w:pStyle w:val="ConsPlusNormal"/>
        <w:widowControl/>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 Перечень документов, необходимых для предоставления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2.6.1. Для получения муниципальной услуги заявитель обращается в общеобразовательное учреждение с:</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оформленным в произвольной форме заявлением, выраженным в устной, письменной или электронной форме, </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документом, удостоверяющим личность </w:t>
      </w:r>
      <w:r w:rsidR="00D341A9">
        <w:rPr>
          <w:rFonts w:ascii="Times New Roman" w:hAnsi="Times New Roman" w:cs="Times New Roman"/>
          <w:color w:val="000000"/>
          <w:sz w:val="28"/>
          <w:szCs w:val="28"/>
        </w:rPr>
        <w:t>родителя (законного представителя)</w:t>
      </w:r>
      <w:r w:rsidR="00F0311A">
        <w:rPr>
          <w:rFonts w:ascii="Times New Roman" w:hAnsi="Times New Roman" w:cs="Times New Roman"/>
          <w:color w:val="000000"/>
          <w:sz w:val="28"/>
          <w:szCs w:val="28"/>
        </w:rPr>
        <w:t xml:space="preserve"> (оригинал или заверенная копия)</w:t>
      </w:r>
      <w:r>
        <w:rPr>
          <w:rFonts w:ascii="Times New Roman" w:hAnsi="Times New Roman" w:cs="Times New Roman"/>
          <w:color w:val="000000"/>
          <w:sz w:val="28"/>
          <w:szCs w:val="28"/>
        </w:rPr>
        <w:t>.</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2.6.2. В случае необходимости заявитель вправе к заявлению в подтверждение доводов приложить документы и материалы либо их копии по существу поставленного в заявлении вопроса.</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2.6.3. Общеобразовательные учреждения не вправе требовать от заявителя:</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актами органов местного самоуправления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 Перечень оснований для отказа в приёме документов, необходимых для предоставления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2.7.1. Отсутствие документов, предусмотренных  пунктом 2.6.</w:t>
      </w:r>
      <w:r w:rsidR="00203D3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настоящего административного регламента, или предоставление документов не в полном объёме.</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2.7.2. В документах имеются подчистки, приписки, зачёркнутые слова и иные неоговорённые исправления.</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2.7.3. Документы имеют серьёзные повреждения, наличие которых не позволяет однозначно истолковать их содержание.</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2.7.4. Невозможность прочтения представленных документов.</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2.8. Перечень оснований для приостановления или отказа в предоставлении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2.8.1. Основания для приостановления предоставления муниципальной услуги отсутствуют.</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2.8.2. Обращение, поступившее в общеобразовательное учреждение или должностному лицу в соответствии с их компетенцией,   подлежит обязательному рассмотрению.</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2.8.3. Отказ в предоставлении муниципальной услуги допускается в случаях:</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письменного заявления гражданина об отказе предоставления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ненадлежащего оформления обращения, когда из содержания заявления невозможно установить, какая именно информация им запрашивается;</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в обращении нецензурных либо оскорбительных выражений, угрозы жизни, здоровью и имуществу должностного лица, а также членов его семьи;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текст запроса не поддаётся прочтению, о чём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в письменном запросе не указаны фамилия заявителя, направившего запрос, и почтовый адрес, по которому должен быть направлен ответ.</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2.9. Платность предоставления муниципальной услуги.</w:t>
      </w:r>
    </w:p>
    <w:p w:rsidR="004D72D9" w:rsidRDefault="004D72D9">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по </w:t>
      </w:r>
      <w:r>
        <w:rPr>
          <w:rFonts w:ascii="Times New Roman" w:hAnsi="Times New Roman" w:cs="Times New Roman"/>
          <w:bCs/>
          <w:color w:val="000000"/>
          <w:sz w:val="28"/>
          <w:szCs w:val="28"/>
        </w:rPr>
        <w:t>предоставлению информации о текущей успеваемости обучающегося в муниципальном образовательном учреждении</w:t>
      </w:r>
      <w:r>
        <w:rPr>
          <w:rFonts w:ascii="Times New Roman" w:hAnsi="Times New Roman" w:cs="Times New Roman"/>
          <w:color w:val="000000"/>
          <w:sz w:val="28"/>
          <w:szCs w:val="28"/>
        </w:rPr>
        <w:t xml:space="preserve"> предоставляется на бесплатной основе.</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72D9" w:rsidRDefault="004D72D9">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  </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Срок и порядок регистрации запроса заявителя о предоставлении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2.11.1. С заявлением, выраженным в устной форме, заявитель обращается по телефонам и по почтовым адресам (при личном посещении в общеобразовательное учреждение), указанным в пункте 1.3.1 административного регламента.</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2.11.2. Заявление, выраженное в устной форме, общеобразовательным учреждением не регистрируется.</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2.11.3. Письменный запрос, поступивший посредством почтовой или электронной связи (по адресу электронной почты общеобразовательного учреждения, через </w:t>
      </w:r>
      <w:r>
        <w:rPr>
          <w:rFonts w:ascii="Times New Roman" w:hAnsi="Times New Roman"/>
          <w:sz w:val="28"/>
          <w:szCs w:val="28"/>
        </w:rPr>
        <w:t xml:space="preserve"> информационную систему «Портал государственных и муниципальных услуг Кировской области» (</w:t>
      </w:r>
      <w:hyperlink r:id="rId14" w:history="1">
        <w:r>
          <w:rPr>
            <w:rStyle w:val="a3"/>
            <w:rFonts w:ascii="Times New Roman" w:hAnsi="Times New Roman"/>
            <w:lang w:val="en-US"/>
          </w:rPr>
          <w:t>http</w:t>
        </w:r>
        <w:r>
          <w:rPr>
            <w:rStyle w:val="a3"/>
            <w:rFonts w:ascii="Times New Roman" w:hAnsi="Times New Roman"/>
          </w:rPr>
          <w:t>://43.</w:t>
        </w:r>
        <w:r>
          <w:rPr>
            <w:rStyle w:val="a3"/>
            <w:rFonts w:ascii="Times New Roman" w:hAnsi="Times New Roman"/>
            <w:lang w:val="en-US"/>
          </w:rPr>
          <w:t>gosuslugi</w:t>
        </w:r>
        <w:r>
          <w:rPr>
            <w:rStyle w:val="a3"/>
            <w:rFonts w:ascii="Times New Roman" w:hAnsi="Times New Roman"/>
          </w:rPr>
          <w:t>.</w:t>
        </w:r>
        <w:r>
          <w:rPr>
            <w:rStyle w:val="a3"/>
            <w:rFonts w:ascii="Times New Roman" w:hAnsi="Times New Roman"/>
            <w:lang w:val="en-US"/>
          </w:rPr>
          <w:t>ru</w:t>
        </w:r>
        <w:r>
          <w:rPr>
            <w:rStyle w:val="a3"/>
            <w:rFonts w:ascii="Times New Roman" w:hAnsi="Times New Roman"/>
          </w:rPr>
          <w:t>/</w:t>
        </w:r>
        <w:r>
          <w:rPr>
            <w:rStyle w:val="a3"/>
            <w:rFonts w:ascii="Times New Roman" w:hAnsi="Times New Roman"/>
            <w:lang w:val="en-US"/>
          </w:rPr>
          <w:t>pgu</w:t>
        </w:r>
        <w:r>
          <w:rPr>
            <w:rStyle w:val="a3"/>
            <w:rFonts w:ascii="Times New Roman" w:hAnsi="Times New Roman"/>
          </w:rPr>
          <w:t>/</w:t>
        </w:r>
      </w:hyperlink>
      <w:r>
        <w:rPr>
          <w:rFonts w:ascii="Times New Roman" w:hAnsi="Times New Roman"/>
          <w:sz w:val="28"/>
          <w:szCs w:val="28"/>
        </w:rPr>
        <w:t>), федеральную государственную информационную систему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 xml:space="preserve">gosuslugi.ru), многофункциональный центр предоставления государственных и муниципальных услуг (при его наличии)) </w:t>
      </w:r>
      <w:r>
        <w:rPr>
          <w:rFonts w:ascii="Times New Roman" w:hAnsi="Times New Roman" w:cs="Times New Roman"/>
          <w:color w:val="000000"/>
          <w:sz w:val="28"/>
          <w:szCs w:val="28"/>
        </w:rPr>
        <w:t>подлежит обязательной регистрации в течение одного рабочего дня с момента поступления его в общеобразовательное учреждение.</w:t>
      </w:r>
    </w:p>
    <w:p w:rsidR="004D72D9" w:rsidRDefault="004D72D9">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2.12. Требования к помещениям предоставления муниципальной услуги.</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2.12.1. Адреса общеобразовательных учреждений: указаны в п. 1.3.3</w:t>
      </w:r>
    </w:p>
    <w:p w:rsidR="004D72D9" w:rsidRDefault="004D72D9">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2.12.2. График работы общеобразовательных учреждений: </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понедельник-четверг: с 8.00 до 17.15, пятница: с 8.00 до 16.00, перерыв для отдыха и питания с 12.00  до 13.00, выходные дни - суббота, воскресенье.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xml:space="preserve">2.12.3. Рабочее место должностного лица общеобразовательного учреждения, принимающего участие в предоставлении муниципальной услуги, должно быть оборудовано персональным компьютером с возможностью доступа к </w:t>
      </w:r>
      <w:r>
        <w:rPr>
          <w:rFonts w:ascii="Times New Roman" w:hAnsi="Times New Roman"/>
          <w:sz w:val="28"/>
          <w:szCs w:val="28"/>
        </w:rPr>
        <w:lastRenderedPageBreak/>
        <w:t>необходимым информационным базам данных, печатающим и сканирующим устройствам.</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2.12.4. В целях соблюдения конфиденциальности сведений ведётся приём только одного заявителя. Одновременное консультирование и (или) приём двух или более заявителей не допускается.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2.12.5. 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2.12.6. Помещения, которые используются для предоставления муниципальной услуги, должны быть приспособлены для лиц с ограниченными возможностями здоровья.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2.12.7.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2.12.8. Информационные стенды должны содержать информацию по вопросам предоставления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образцы заполнения документов, необходимых для получения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справочную информацию о работниках общеобразовательного учреждения, участвующих в предоставлении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текст административного регламента;</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иную информацию по вопросам предоставления муниципальной услуги.</w:t>
      </w:r>
    </w:p>
    <w:p w:rsidR="004D72D9" w:rsidRDefault="004D72D9">
      <w:pPr>
        <w:spacing w:after="0"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2.13. Показатели доступности и качества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2.13.1.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заявителем муниципальных услуг за счёт:</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lastRenderedPageBreak/>
        <w:t>-открытости информации о деятельности общеобразовательного учреждения,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снижение издержек граждан на преодоление административных барьеров при взаимодействии с  общеобразовательными учреждениями;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повышения качества и эффективности исполнения принимаемых решений;</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повышения уровня удовлетворённости граждан качеством и доступностью муниципальных услуг;</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создания единообразной правовой регламентации действий и процедур по исполнению муниципальных услуг, процедур внутренней деятельности общеобразовательных учреждений;</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доступности для граждан информации о порядке и ходе исполнения муниципальной услуги на каждой стадии;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контроля за исполнением муниципальной услуги.</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2.13.2. Качественной предоставляемая муниципальная услуга признаётся при предоставлении услуги в сроки, определённые п.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4D72D9" w:rsidRDefault="004D72D9">
      <w:pPr>
        <w:spacing w:after="0" w:line="360" w:lineRule="auto"/>
        <w:jc w:val="center"/>
        <w:rPr>
          <w:rFonts w:ascii="Times New Roman" w:hAnsi="Times New Roman"/>
          <w:b/>
          <w:sz w:val="28"/>
          <w:szCs w:val="28"/>
        </w:rPr>
      </w:pPr>
      <w:r>
        <w:rPr>
          <w:rFonts w:ascii="Times New Roman" w:hAnsi="Times New Roman"/>
          <w:b/>
          <w:sz w:val="28"/>
          <w:szCs w:val="28"/>
        </w:rPr>
        <w:t>2.14. Требования, учитывающие особенности предоставления муниципальной услуги в электронной форме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2.14.2. Подача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4D72D9" w:rsidRDefault="004D72D9">
      <w:pPr>
        <w:spacing w:after="0" w:line="360" w:lineRule="auto"/>
        <w:jc w:val="center"/>
        <w:rPr>
          <w:rFonts w:ascii="Times New Roman" w:hAnsi="Times New Roman"/>
          <w:b/>
          <w:sz w:val="28"/>
          <w:szCs w:val="28"/>
        </w:rPr>
      </w:pPr>
      <w:r>
        <w:rPr>
          <w:rFonts w:ascii="Times New Roman" w:hAnsi="Times New Roman"/>
          <w:b/>
          <w:sz w:val="28"/>
          <w:szCs w:val="28"/>
        </w:rPr>
        <w:t>2.15. Требования к содержанию письменного обращения.</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 xml:space="preserve">2.15.1. Гражданин в своём письменном обращении в обязательном порядке указывает либо наименование общеобразовательного учреждения,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w:t>
      </w:r>
      <w:r>
        <w:rPr>
          <w:rFonts w:ascii="Times New Roman" w:hAnsi="Times New Roman"/>
          <w:sz w:val="28"/>
          <w:szCs w:val="28"/>
        </w:rPr>
        <w:lastRenderedPageBreak/>
        <w:t>переадресации обращения, излагает суть предложения, заявления или жалобы, ставит личную подпись и дату.</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2.15.2. В случае необходимости в подтверждение своих доводов гражданин прилагает к письменному обращению документы и материалы либо их копии.</w:t>
      </w:r>
    </w:p>
    <w:p w:rsidR="004D72D9" w:rsidRDefault="004D72D9">
      <w:pPr>
        <w:spacing w:after="0" w:line="360" w:lineRule="auto"/>
        <w:jc w:val="both"/>
        <w:rPr>
          <w:rFonts w:ascii="Times New Roman" w:hAnsi="Times New Roman"/>
          <w:sz w:val="28"/>
          <w:szCs w:val="28"/>
        </w:rPr>
      </w:pPr>
    </w:p>
    <w:p w:rsidR="004D72D9" w:rsidRDefault="004D72D9">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D72D9" w:rsidRDefault="004D72D9">
      <w:pPr>
        <w:spacing w:after="0" w:line="360" w:lineRule="auto"/>
        <w:jc w:val="both"/>
        <w:rPr>
          <w:rFonts w:ascii="Times New Roman" w:hAnsi="Times New Roman"/>
          <w:sz w:val="28"/>
          <w:szCs w:val="28"/>
        </w:rPr>
      </w:pPr>
      <w:r>
        <w:rPr>
          <w:rFonts w:ascii="Times New Roman" w:hAnsi="Times New Roman"/>
          <w:sz w:val="28"/>
          <w:szCs w:val="28"/>
        </w:rPr>
        <w:t>3.1. Исполнение муниципальной услуги включает следующую последовательность административных процедур:</w:t>
      </w:r>
    </w:p>
    <w:p w:rsidR="004D72D9" w:rsidRDefault="004D72D9">
      <w:pPr>
        <w:spacing w:after="0" w:line="360" w:lineRule="auto"/>
        <w:jc w:val="both"/>
        <w:rPr>
          <w:rFonts w:ascii="Times New Roman" w:hAnsi="Times New Roman" w:cs="Times New Roman"/>
          <w:bCs/>
          <w:color w:val="000000"/>
          <w:sz w:val="28"/>
          <w:szCs w:val="28"/>
        </w:rPr>
      </w:pPr>
      <w:r>
        <w:rPr>
          <w:rFonts w:ascii="Times New Roman" w:hAnsi="Times New Roman"/>
          <w:sz w:val="28"/>
          <w:szCs w:val="28"/>
        </w:rPr>
        <w:t>- приём документов и регистрация заявления (запроса)</w:t>
      </w:r>
      <w:r>
        <w:rPr>
          <w:rFonts w:ascii="Times New Roman" w:hAnsi="Times New Roman" w:cs="Times New Roman"/>
          <w:bCs/>
          <w:color w:val="000000"/>
          <w:sz w:val="28"/>
          <w:szCs w:val="28"/>
        </w:rPr>
        <w:t xml:space="preserve"> о </w:t>
      </w:r>
      <w:r>
        <w:rPr>
          <w:rFonts w:ascii="Times New Roman" w:hAnsi="Times New Roman" w:cs="Times New Roman"/>
          <w:color w:val="000000"/>
          <w:sz w:val="28"/>
          <w:szCs w:val="28"/>
        </w:rPr>
        <w:t xml:space="preserve"> п</w:t>
      </w:r>
      <w:r>
        <w:rPr>
          <w:rFonts w:ascii="Times New Roman" w:hAnsi="Times New Roman" w:cs="Times New Roman"/>
          <w:bCs/>
          <w:color w:val="000000"/>
          <w:sz w:val="28"/>
          <w:szCs w:val="28"/>
        </w:rPr>
        <w:t>редоставлении информации о текущей успеваемости обучающегося в муниципальном образовательном учреждении;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анализ возможности исполнения поступившего заявления (запроса) и подготовка информации</w:t>
      </w:r>
      <w:r>
        <w:rPr>
          <w:rFonts w:ascii="Times New Roman" w:hAnsi="Times New Roman" w:cs="Times New Roman"/>
          <w:bCs/>
          <w:color w:val="000000"/>
          <w:sz w:val="28"/>
          <w:szCs w:val="28"/>
        </w:rPr>
        <w:t xml:space="preserve"> о текущей успеваемости обучающегося в муниципальном </w:t>
      </w:r>
      <w:r w:rsidR="00F0311A">
        <w:rPr>
          <w:rFonts w:ascii="Times New Roman" w:hAnsi="Times New Roman" w:cs="Times New Roman"/>
          <w:bCs/>
          <w:color w:val="000000"/>
          <w:sz w:val="28"/>
          <w:szCs w:val="28"/>
        </w:rPr>
        <w:t>обще</w:t>
      </w:r>
      <w:r>
        <w:rPr>
          <w:rFonts w:ascii="Times New Roman" w:hAnsi="Times New Roman" w:cs="Times New Roman"/>
          <w:bCs/>
          <w:color w:val="000000"/>
          <w:sz w:val="28"/>
          <w:szCs w:val="28"/>
        </w:rPr>
        <w:t>образовательном учреждении</w:t>
      </w:r>
      <w:r>
        <w:rPr>
          <w:rFonts w:ascii="Times New Roman" w:hAnsi="Times New Roman" w:cs="Times New Roman"/>
          <w:color w:val="000000"/>
          <w:sz w:val="28"/>
          <w:szCs w:val="28"/>
        </w:rPr>
        <w:t>;</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регистрация письма (уведомления об отказе, уведомления о приостановке) и направление ответа заявителю.</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Приём документов и регистрация заявления о п</w:t>
      </w:r>
      <w:r>
        <w:rPr>
          <w:rFonts w:ascii="Times New Roman" w:hAnsi="Times New Roman" w:cs="Times New Roman"/>
          <w:bCs/>
          <w:color w:val="000000"/>
          <w:sz w:val="28"/>
          <w:szCs w:val="28"/>
        </w:rPr>
        <w:t xml:space="preserve">редоставлении информации о текущей успеваемости обучающегося в муниципальном </w:t>
      </w:r>
      <w:r w:rsidR="00F0311A">
        <w:rPr>
          <w:rFonts w:ascii="Times New Roman" w:hAnsi="Times New Roman" w:cs="Times New Roman"/>
          <w:bCs/>
          <w:color w:val="000000"/>
          <w:sz w:val="28"/>
          <w:szCs w:val="28"/>
        </w:rPr>
        <w:t>обще</w:t>
      </w:r>
      <w:r>
        <w:rPr>
          <w:rFonts w:ascii="Times New Roman" w:hAnsi="Times New Roman" w:cs="Times New Roman"/>
          <w:bCs/>
          <w:color w:val="000000"/>
          <w:sz w:val="28"/>
          <w:szCs w:val="28"/>
        </w:rPr>
        <w:t>образовательном учреждении</w:t>
      </w:r>
      <w:r>
        <w:rPr>
          <w:rFonts w:ascii="Times New Roman" w:hAnsi="Times New Roman" w:cs="Times New Roman"/>
          <w:color w:val="000000"/>
          <w:sz w:val="28"/>
          <w:szCs w:val="28"/>
        </w:rPr>
        <w:t>.</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3.2.1. Основанием для начала исполнения процедуры приёма документов и регистрации заявления на предоставление муниципальной услуги является личное обращ</w:t>
      </w:r>
      <w:r w:rsidR="00A11B43">
        <w:rPr>
          <w:rFonts w:ascii="Times New Roman" w:hAnsi="Times New Roman" w:cs="Times New Roman"/>
          <w:color w:val="000000"/>
          <w:sz w:val="28"/>
          <w:szCs w:val="28"/>
        </w:rPr>
        <w:t>ение заявителя (либо получение заявления по почте, получение</w:t>
      </w:r>
      <w:r>
        <w:rPr>
          <w:rFonts w:ascii="Times New Roman" w:hAnsi="Times New Roman" w:cs="Times New Roman"/>
          <w:color w:val="000000"/>
          <w:sz w:val="28"/>
          <w:szCs w:val="28"/>
        </w:rPr>
        <w:t xml:space="preserve"> заявления в форме электронного документа).</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3.2.2. Должностное лицо общеобразовательного учреждения проверяет наличие всех необходимых  документов, исходя из перечня документов, приведённого в пункте 2.6</w:t>
      </w:r>
      <w:r w:rsidR="00C252F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настоящего административного регламента.</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3.2.3. При установлении фактов отсутствия необходимых документов, несоответствия представленных документов требованиям, установленным в пункте 2.6. и оснований, предусмотренных пунктом 2.8. настоящего административного регламента, должностное лицо общеобразовательного учреждения уведомляет заявителя о нал</w:t>
      </w:r>
      <w:r w:rsidR="00C252FC">
        <w:rPr>
          <w:rFonts w:ascii="Times New Roman" w:hAnsi="Times New Roman" w:cs="Times New Roman"/>
          <w:color w:val="000000"/>
          <w:sz w:val="28"/>
          <w:szCs w:val="28"/>
        </w:rPr>
        <w:t>ичии препятствий для оказания</w:t>
      </w:r>
      <w:r w:rsidR="00D04E47">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3.2.4. При наличии заявления и полного пакета документов должностное лицо общеобразовательного учреждения принимает документы, после чего заявление направляет для регистрации.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3.2.5. После регистрации заявление направляется на рассмотрение руководителю общеобразовательного учреждения в течение 1 рабочего дня.</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3.2.6. Руководитель общеобразовательного учреждения рассматривает заявление, выносит резолюцию для подготовки ответа и направляет должностному лицу общеобразовательного учреждения, ответственному за предоставление муниципальной услуги.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3.2.7. На поступившее заявление, выраженное в устной форме, уполномоченное  должностное лицо общеобразовательного учреждения представляется (называют свою фамилию, имя, отчество и должность), просит заявителя представиться, обозначить суть интересующего его вопроса и сообщает заявителю о том, что готовы предоставить информацию или аргументировано и корректно отказывает в предоставлении муниципальной услуги, обозначив в обязательном порядке основания для отказа в предоставлении муниципальной услуги, и, при необходимости</w:t>
      </w:r>
      <w:r w:rsidR="00D04E4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предоставляет информацию о том, куда можно обратиться заявителю по компетенции для получения ответа по существу поставленного вопроса.</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действия составляет  не более 15 минут.</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3.2.8. В случае если для подготовки ответа на заявление, выраженное в устной форме, требуется продолжительное время, уполномоченное должностное лицо может предложить заявителю обратиться за информацией </w:t>
      </w:r>
      <w:r>
        <w:rPr>
          <w:rFonts w:ascii="Times New Roman" w:hAnsi="Times New Roman" w:cs="Times New Roman"/>
          <w:color w:val="000000"/>
          <w:sz w:val="28"/>
          <w:szCs w:val="28"/>
        </w:rPr>
        <w:lastRenderedPageBreak/>
        <w:t xml:space="preserve">с заявлением, выраженным в письменной или электронной форме, либо предложить другое удобное время для получения информации на заявление, выраженное в устной форме. </w:t>
      </w:r>
    </w:p>
    <w:p w:rsidR="004D72D9" w:rsidRDefault="004D72D9">
      <w:pPr>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3.3. Анализ возможности исполнения поступившего заявления (запроса) и подготовка информации </w:t>
      </w:r>
      <w:r>
        <w:rPr>
          <w:rFonts w:ascii="Times New Roman" w:hAnsi="Times New Roman" w:cs="Times New Roman"/>
          <w:bCs/>
          <w:color w:val="000000"/>
          <w:sz w:val="28"/>
          <w:szCs w:val="28"/>
        </w:rPr>
        <w:t>о текущей успеваемости обучающегося в муниципальном образовательном учреждении.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3.3.1. Основанием для начала процедуры анализа возможности исполнения пост</w:t>
      </w:r>
      <w:r w:rsidR="00A11B43">
        <w:rPr>
          <w:rFonts w:ascii="Times New Roman" w:hAnsi="Times New Roman" w:cs="Times New Roman"/>
          <w:color w:val="000000"/>
          <w:sz w:val="28"/>
          <w:szCs w:val="28"/>
        </w:rPr>
        <w:t xml:space="preserve">упившего заявления (запроса) </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 о текущей успеваемости обучающегося в муниципальном образовательном учреждении </w:t>
      </w:r>
      <w:r>
        <w:rPr>
          <w:rFonts w:ascii="Times New Roman" w:hAnsi="Times New Roman" w:cs="Times New Roman"/>
          <w:color w:val="000000"/>
          <w:sz w:val="28"/>
          <w:szCs w:val="28"/>
        </w:rPr>
        <w:t xml:space="preserve">является </w:t>
      </w:r>
      <w:r w:rsidR="006D0111">
        <w:rPr>
          <w:rFonts w:ascii="Times New Roman" w:hAnsi="Times New Roman" w:cs="Times New Roman"/>
          <w:color w:val="000000"/>
          <w:sz w:val="28"/>
          <w:szCs w:val="28"/>
        </w:rPr>
        <w:t xml:space="preserve"> регистрация обращения.</w:t>
      </w:r>
    </w:p>
    <w:p w:rsidR="004D72D9" w:rsidRDefault="004D72D9">
      <w:pPr>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3.3.2. Должностное лицо анализирует возможность исполнения поступившего </w:t>
      </w:r>
      <w:r w:rsidR="008A68B2">
        <w:rPr>
          <w:rFonts w:ascii="Times New Roman" w:hAnsi="Times New Roman" w:cs="Times New Roman"/>
          <w:color w:val="000000"/>
          <w:sz w:val="28"/>
          <w:szCs w:val="28"/>
        </w:rPr>
        <w:t>заявления (запроса) и подготовки</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информации о текущей успеваемости обучающегося в муниципальном образовательном учреждении.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 Регистрация письма (уведомления об отказе, уведомления о приостановке) и направление ответа заявителю.</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3.4.1. В случае если не выявлено оснований для приостановления, либо отказа в предоставлении муниципальной услуги, согласно пункту 2.8. административного регламента, готовится ответ.</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3.4.2. В случае если выявлены основания для отказа в предоставлении муниципальной услуги, согласно пункту 2.8. административного регламента, готовится уведомление об отказе предоставления  муниципальной услуги и направляется заявителю в установ</w:t>
      </w:r>
      <w:r w:rsidR="002225D1">
        <w:rPr>
          <w:rFonts w:ascii="Times New Roman" w:hAnsi="Times New Roman" w:cs="Times New Roman"/>
          <w:color w:val="000000"/>
          <w:sz w:val="28"/>
          <w:szCs w:val="28"/>
        </w:rPr>
        <w:t>ленной форме согласно Приложению</w:t>
      </w:r>
      <w:r>
        <w:rPr>
          <w:rFonts w:ascii="Times New Roman" w:hAnsi="Times New Roman" w:cs="Times New Roman"/>
          <w:color w:val="000000"/>
          <w:sz w:val="28"/>
          <w:szCs w:val="28"/>
        </w:rPr>
        <w:t xml:space="preserve"> №  2 к настоящему административному регламенту.</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3.4.3. Ответ регистрируется в общеобразовательном учреждении и направляется заявителю.</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3.4.4. Ответ заявителю направляется письменно в соответствии с реквизитами, указанными в заявлении или выдаётся лично заявителю (представителю заявителя) с обязательной отметкой о вручении.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3.4.5. На  заявление, выраженное в устной форме, уполномоченное должностное лицо общеобразовательного учреждения незамедлительно в </w:t>
      </w:r>
      <w:r>
        <w:rPr>
          <w:rFonts w:ascii="Times New Roman" w:hAnsi="Times New Roman" w:cs="Times New Roman"/>
          <w:color w:val="000000"/>
          <w:sz w:val="28"/>
          <w:szCs w:val="28"/>
        </w:rPr>
        <w:lastRenderedPageBreak/>
        <w:t>режиме реального времени предоставляет исчерпывающую информацию по существу поставленного вопроса в заявлении.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действия составляет не более 15 минут.</w:t>
      </w:r>
    </w:p>
    <w:p w:rsidR="004D72D9" w:rsidRDefault="004D72D9">
      <w:pPr>
        <w:spacing w:after="0" w:line="360" w:lineRule="auto"/>
        <w:jc w:val="center"/>
        <w:rPr>
          <w:rFonts w:ascii="Times New Roman" w:hAnsi="Times New Roman" w:cs="Times New Roman"/>
          <w:color w:val="000000"/>
          <w:sz w:val="28"/>
          <w:szCs w:val="28"/>
        </w:rPr>
      </w:pPr>
    </w:p>
    <w:p w:rsidR="004D72D9" w:rsidRDefault="004D72D9">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Формы контроля за исполнением административного регламента</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 лицом образовательного учреждения.</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4.1.1. Текущий контроль осуществляется путём проведения руководителем общеобразовательного учреждения проверок соблюдения и исполнения должностным лицом общеобразовательного учреждения  положений настоящего административного регламента, иных проверок соблюдения и исполнения должностным лицом общеобразовательного учреждения  положений настоящего административного регламента, иных правовых актов.</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4.1.2. Проведение текущего контроля должно осуществляться не реже двух раз в год.</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по результатам предоставления муниципальной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(бездействия) должностного лица общеобразовательного учреждения.</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4.1.4. По результатам проведённых проверок, в случае выявления нарушений прав заявителей по результатам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4.1.5. Проведение проверок может носить плановый и внеплановый характер.</w:t>
      </w:r>
    </w:p>
    <w:p w:rsidR="004D72D9" w:rsidRDefault="004D72D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4.1.6. Физические и юридические лица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w:t>
      </w:r>
    </w:p>
    <w:p w:rsidR="004D72D9" w:rsidRDefault="004D72D9">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принятые (осуществляемые) в ходе предоставления муниципальной услуги, могут быть обжалованы в досудебном и судебном порядке.</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4D72D9" w:rsidRDefault="00DF73BA">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w:t>
      </w:r>
      <w:r w:rsidR="004D72D9">
        <w:rPr>
          <w:rFonts w:ascii="Times New Roman" w:hAnsi="Times New Roman" w:cs="Times New Roman"/>
          <w:sz w:val="28"/>
          <w:szCs w:val="28"/>
        </w:rPr>
        <w:t>. Жалоба подается в письменной форме на бумажном носителе, в электронной форме в общеобразовательное учреждение по адресам,  указанным в пунктах 1.3.1 и 1.3.3 настоящего административного регламента.</w:t>
      </w:r>
    </w:p>
    <w:p w:rsidR="004D72D9" w:rsidRDefault="00DF73BA">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w:t>
      </w:r>
      <w:r w:rsidR="004D72D9">
        <w:rPr>
          <w:rFonts w:ascii="Times New Roman" w:hAnsi="Times New Roman" w:cs="Times New Roman"/>
          <w:sz w:val="28"/>
          <w:szCs w:val="28"/>
        </w:rPr>
        <w:t xml:space="preserve"> Жалоба может быть направлена по почте, через многофункциональный центр (при его наличии), либо региональный портал государственных и муниципальных услуг (функций) Кировской области, а также может быть принята при личном приеме заявителя.</w:t>
      </w:r>
    </w:p>
    <w:p w:rsidR="004D72D9" w:rsidRDefault="00DF73BA">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5.2.3</w:t>
      </w:r>
      <w:r w:rsidR="004D72D9">
        <w:rPr>
          <w:rFonts w:ascii="Times New Roman" w:hAnsi="Times New Roman" w:cs="Times New Roman"/>
          <w:sz w:val="28"/>
          <w:szCs w:val="28"/>
        </w:rPr>
        <w:t>.Жалоба должна содержать:</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или уполномоченного должностного лица органа, предоставляющего муниципальную услугу, решения и действия (бездействия) которых обжалуются;</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или </w:t>
      </w:r>
      <w:r>
        <w:rPr>
          <w:rFonts w:ascii="Times New Roman" w:hAnsi="Times New Roman" w:cs="Times New Roman"/>
          <w:sz w:val="28"/>
          <w:szCs w:val="28"/>
        </w:rPr>
        <w:lastRenderedPageBreak/>
        <w:t>уполномоченного должностного лица органа, предоставляющего муниципальную услугу;</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или уполномоченного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72D9" w:rsidRDefault="00DF73BA">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5.2.4</w:t>
      </w:r>
      <w:r w:rsidR="004D72D9">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D72D9" w:rsidRDefault="00521FE6">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5.2.5</w:t>
      </w:r>
      <w:r w:rsidR="004D72D9">
        <w:rPr>
          <w:rFonts w:ascii="Times New Roman" w:hAnsi="Times New Roman" w:cs="Times New Roman"/>
          <w:sz w:val="28"/>
          <w:szCs w:val="28"/>
        </w:rPr>
        <w:t xml:space="preserve">.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Жалоба в письменной форме может быть также направлена по почте.  </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D72D9" w:rsidRDefault="00521FE6">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5.2.6</w:t>
      </w:r>
      <w:r w:rsidR="004D72D9">
        <w:rPr>
          <w:rFonts w:ascii="Times New Roman" w:hAnsi="Times New Roman" w:cs="Times New Roman"/>
          <w:sz w:val="28"/>
          <w:szCs w:val="28"/>
        </w:rPr>
        <w:t xml:space="preserve">. В электронном виде жалоба может быть подана заявителем посредством: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информационно-телекоммуникационных сетей общего пользования, в том числе сети Интернет, включая официальный  сайт администрации района (</w:t>
      </w:r>
      <w:r>
        <w:rPr>
          <w:rFonts w:ascii="Times New Roman" w:hAnsi="Times New Roman" w:cs="Times New Roman"/>
          <w:sz w:val="28"/>
          <w:szCs w:val="28"/>
          <w:lang w:val="en-US"/>
        </w:rPr>
        <w:t>www</w:t>
      </w:r>
      <w:r>
        <w:rPr>
          <w:rFonts w:ascii="Times New Roman" w:hAnsi="Times New Roman" w:cs="Times New Roman"/>
          <w:sz w:val="28"/>
          <w:szCs w:val="28"/>
        </w:rPr>
        <w:t xml:space="preserve">.municipal.ako.kirov.ru/tuzha);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4D72D9" w:rsidRDefault="00521FE6">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5.2.7</w:t>
      </w:r>
      <w:r w:rsidR="004D72D9">
        <w:rPr>
          <w:rFonts w:ascii="Times New Roman" w:hAnsi="Times New Roman" w:cs="Times New Roman"/>
          <w:sz w:val="28"/>
          <w:szCs w:val="28"/>
        </w:rPr>
        <w:t>. При подаче жалобы в электронном виде доку</w:t>
      </w:r>
      <w:r w:rsidR="00D369F5">
        <w:rPr>
          <w:rFonts w:ascii="Times New Roman" w:hAnsi="Times New Roman" w:cs="Times New Roman"/>
          <w:sz w:val="28"/>
          <w:szCs w:val="28"/>
        </w:rPr>
        <w:t>менты, указанные в пункте 5.2.5</w:t>
      </w:r>
      <w:r w:rsidR="004D72D9">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72D9" w:rsidRDefault="00521FE6">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5.2.8</w:t>
      </w:r>
      <w:r w:rsidR="004D72D9">
        <w:rPr>
          <w:rFonts w:ascii="Times New Roman" w:hAnsi="Times New Roman" w:cs="Times New Roman"/>
          <w:sz w:val="28"/>
          <w:szCs w:val="28"/>
        </w:rPr>
        <w:t xml:space="preserve">. Жалоба рассматривается руководителем общеобразовательного учреждения, предоставляющим муниципальную услугу, порядок предоставления которой был нарушен вследствие решений и действий (бездействия) органа, уполномоченного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sidR="00521FE6">
        <w:rPr>
          <w:rFonts w:ascii="Times New Roman" w:hAnsi="Times New Roman" w:cs="Times New Roman"/>
          <w:sz w:val="28"/>
          <w:szCs w:val="28"/>
        </w:rPr>
        <w:t>9</w:t>
      </w:r>
      <w:r>
        <w:rPr>
          <w:rFonts w:ascii="Times New Roman" w:hAnsi="Times New Roman" w:cs="Times New Roman"/>
          <w:sz w:val="28"/>
          <w:szCs w:val="28"/>
        </w:rPr>
        <w:t>. В случа</w:t>
      </w:r>
      <w:r w:rsidR="008873A9">
        <w:rPr>
          <w:rFonts w:ascii="Times New Roman" w:hAnsi="Times New Roman" w:cs="Times New Roman"/>
          <w:sz w:val="28"/>
          <w:szCs w:val="28"/>
        </w:rPr>
        <w:t>е если жалоба подана заявителем</w:t>
      </w:r>
      <w:r>
        <w:rPr>
          <w:rFonts w:ascii="Times New Roman" w:hAnsi="Times New Roman" w:cs="Times New Roman"/>
          <w:sz w:val="28"/>
          <w:szCs w:val="28"/>
        </w:rPr>
        <w:t xml:space="preserve"> в общеобразовательное учреждение, в компетенцию которого не входит принятие решения по жалобе в соответст</w:t>
      </w:r>
      <w:r w:rsidR="008873A9">
        <w:rPr>
          <w:rFonts w:ascii="Times New Roman" w:hAnsi="Times New Roman" w:cs="Times New Roman"/>
          <w:sz w:val="28"/>
          <w:szCs w:val="28"/>
        </w:rPr>
        <w:t>вии с требованиями пункта 5.2.8</w:t>
      </w:r>
      <w:r w:rsidR="00602BE8">
        <w:rPr>
          <w:rFonts w:ascii="Times New Roman" w:hAnsi="Times New Roman" w:cs="Times New Roman"/>
          <w:sz w:val="28"/>
          <w:szCs w:val="28"/>
        </w:rPr>
        <w:t xml:space="preserve">, </w:t>
      </w:r>
      <w:r>
        <w:rPr>
          <w:rFonts w:ascii="Times New Roman" w:hAnsi="Times New Roman" w:cs="Times New Roman"/>
          <w:sz w:val="28"/>
          <w:szCs w:val="28"/>
        </w:rPr>
        <w:t xml:space="preserve"> в течение 3 рабочих дней со дня ее регистрации указанный орган направляет жалобу в уполномоченный на ее </w:t>
      </w:r>
      <w:r>
        <w:rPr>
          <w:rFonts w:ascii="Times New Roman" w:hAnsi="Times New Roman" w:cs="Times New Roman"/>
          <w:sz w:val="28"/>
          <w:szCs w:val="28"/>
        </w:rPr>
        <w:lastRenderedPageBreak/>
        <w:t xml:space="preserve">рассмотрение орган и в письменной форме информирует заявителя о перенаправлении жалобы.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общеобразовательном учреждении.  </w:t>
      </w:r>
    </w:p>
    <w:p w:rsidR="004D72D9" w:rsidRDefault="00006414">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5.2.10</w:t>
      </w:r>
      <w:r w:rsidR="004D72D9">
        <w:rPr>
          <w:rFonts w:ascii="Times New Roman" w:hAnsi="Times New Roman" w:cs="Times New Roman"/>
          <w:sz w:val="28"/>
          <w:szCs w:val="28"/>
        </w:rPr>
        <w:t xml:space="preserve">. Жалоба может быть подана заявителем через многофункциональный центр предоставления государственных и муниципальных услуг (при его наличии). При поступлении жалобы многофункциональный центр предоставления государственных и муниципальных услуг (далее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Жалоба на нарушение порядка предоставления муниципальной услуги многофункциональным центром рассматривается в соответствии с законодательством, предоставляющим муниципальную услугу, заключившим соглашение о взаимодействии.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общеобразовательное учреждение. </w:t>
      </w:r>
    </w:p>
    <w:p w:rsidR="004D72D9" w:rsidRDefault="00006414">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5.2.11</w:t>
      </w:r>
      <w:r w:rsidR="004D72D9">
        <w:rPr>
          <w:rFonts w:ascii="Times New Roman" w:hAnsi="Times New Roman" w:cs="Times New Roman"/>
          <w:sz w:val="28"/>
          <w:szCs w:val="28"/>
        </w:rPr>
        <w:t>. Заявитель может о</w:t>
      </w:r>
      <w:r>
        <w:rPr>
          <w:rFonts w:ascii="Times New Roman" w:hAnsi="Times New Roman" w:cs="Times New Roman"/>
          <w:sz w:val="28"/>
          <w:szCs w:val="28"/>
        </w:rPr>
        <w:t xml:space="preserve">братиться с жалобой </w:t>
      </w:r>
      <w:r w:rsidR="004D72D9">
        <w:rPr>
          <w:rFonts w:ascii="Times New Roman" w:hAnsi="Times New Roman" w:cs="Times New Roman"/>
          <w:sz w:val="28"/>
          <w:szCs w:val="28"/>
        </w:rPr>
        <w:t xml:space="preserve"> в следующих случаях: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нарушение срока регистрации запроса заявителя о предоставлении муниципальной услуги;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нарушение срока предоставления муниципальной услуги;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w:t>
      </w:r>
      <w:r>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72D9" w:rsidRDefault="00006414">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5.2.12</w:t>
      </w:r>
      <w:r w:rsidR="004D72D9">
        <w:rPr>
          <w:rFonts w:ascii="Times New Roman" w:hAnsi="Times New Roman" w:cs="Times New Roman"/>
          <w:sz w:val="28"/>
          <w:szCs w:val="28"/>
        </w:rPr>
        <w:t xml:space="preserve">. В общеобразовательном учреждении, предоставляющем муниципальные услуги, определяются уполномоченные на рассмотрение жалоб должностные лица, которые обеспечивают: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действующего законодательства;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направление жалоб в уполномоченный на их рассмотрение орган</w:t>
      </w:r>
      <w:r w:rsidR="00006414">
        <w:rPr>
          <w:rFonts w:ascii="Times New Roman" w:hAnsi="Times New Roman" w:cs="Times New Roman"/>
          <w:sz w:val="28"/>
          <w:szCs w:val="28"/>
        </w:rPr>
        <w:t xml:space="preserve"> в соответствии с пунктом 5.2.9</w:t>
      </w:r>
      <w:r>
        <w:rPr>
          <w:rFonts w:ascii="Times New Roman" w:hAnsi="Times New Roman" w:cs="Times New Roman"/>
          <w:sz w:val="28"/>
          <w:szCs w:val="28"/>
        </w:rPr>
        <w:t xml:space="preserve">.  </w:t>
      </w:r>
    </w:p>
    <w:p w:rsidR="004D72D9" w:rsidRDefault="00533673">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5.2.13</w:t>
      </w:r>
      <w:r w:rsidR="004D72D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4D72D9" w:rsidRDefault="00533673">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5.2.14</w:t>
      </w:r>
      <w:r w:rsidR="004D72D9">
        <w:rPr>
          <w:rFonts w:ascii="Times New Roman" w:hAnsi="Times New Roman" w:cs="Times New Roman"/>
          <w:sz w:val="28"/>
          <w:szCs w:val="28"/>
        </w:rPr>
        <w:t xml:space="preserve">. общеобразовательное учреждение, предоставляющее муниципальную услугу, обеспечивает: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w:t>
      </w:r>
      <w:r>
        <w:rPr>
          <w:rFonts w:ascii="Times New Roman" w:hAnsi="Times New Roman" w:cs="Times New Roman"/>
          <w:sz w:val="28"/>
          <w:szCs w:val="28"/>
        </w:rPr>
        <w:lastRenderedPageBreak/>
        <w:t xml:space="preserve">информации на стендах в местах предоставления муниципальных услуг, на их официальных сайте,  Едином портале;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в том числе по телефону, электронной почте, при личном приеме;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4D72D9" w:rsidRDefault="00533673">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5.2.15</w:t>
      </w:r>
      <w:r w:rsidR="004D72D9">
        <w:rPr>
          <w:rFonts w:ascii="Times New Roman" w:hAnsi="Times New Roman" w:cs="Times New Roman"/>
          <w:sz w:val="28"/>
          <w:szCs w:val="28"/>
        </w:rPr>
        <w:t xml:space="preserve">. Жалоба, поступившая в общеобразовательное учреждение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D72D9" w:rsidRDefault="00533673">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5.2.16</w:t>
      </w:r>
      <w:r w:rsidR="004D72D9">
        <w:rPr>
          <w:rFonts w:ascii="Times New Roman" w:hAnsi="Times New Roman" w:cs="Times New Roman"/>
          <w:sz w:val="28"/>
          <w:szCs w:val="28"/>
        </w:rPr>
        <w:t xml:space="preserve">. По результатам рассмотрения жалобы в соответствии с частью 7 статьи 11.2 Федерального закона РФ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общеобразовательным учреждением.</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удовлетворении жалобы общеобразовательное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4D72D9" w:rsidRDefault="00326317">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5.2.17</w:t>
      </w:r>
      <w:r w:rsidR="004D72D9">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4D72D9" w:rsidRDefault="00326317">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5.2.18</w:t>
      </w:r>
      <w:r w:rsidR="004D72D9">
        <w:rPr>
          <w:rFonts w:ascii="Times New Roman" w:hAnsi="Times New Roman" w:cs="Times New Roman"/>
          <w:sz w:val="28"/>
          <w:szCs w:val="28"/>
        </w:rPr>
        <w:t xml:space="preserve">. В ответе по результатам рассмотрения жалобы указываются: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фамилия, имя, отчество (при наличии) или наименование заявителя;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основания для принятия решения по жалобе;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принятое по жалобе решение;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 сведения о порядке обжалования принятого по жалобе решения.  </w:t>
      </w:r>
    </w:p>
    <w:p w:rsidR="004D72D9" w:rsidRDefault="00C92F45">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5.2.19</w:t>
      </w:r>
      <w:r w:rsidR="004D72D9">
        <w:rPr>
          <w:rFonts w:ascii="Times New Roman" w:hAnsi="Times New Roman" w:cs="Times New Roman"/>
          <w:sz w:val="28"/>
          <w:szCs w:val="28"/>
        </w:rPr>
        <w:t>. Ответ по результатам рассмотрения жалобы подписывает руководитель общеобразовательного учреждения.</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4D72D9" w:rsidRDefault="00C92F45">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5.2.20</w:t>
      </w:r>
      <w:r w:rsidR="004D72D9">
        <w:rPr>
          <w:rFonts w:ascii="Times New Roman" w:hAnsi="Times New Roman" w:cs="Times New Roman"/>
          <w:sz w:val="28"/>
          <w:szCs w:val="28"/>
        </w:rPr>
        <w:t xml:space="preserve">. Общеобразовательное учреждение отказывает в удовлетворении жалобы в следующих случаях: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наличие вступившего в законную силу решения суда, арбитражного суда по жалобе о том же предмете и по тем же основаниям;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4D72D9" w:rsidRDefault="00C92F45">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5.2.21</w:t>
      </w:r>
      <w:r w:rsidR="004D72D9">
        <w:rPr>
          <w:rFonts w:ascii="Times New Roman" w:hAnsi="Times New Roman" w:cs="Times New Roman"/>
          <w:sz w:val="28"/>
          <w:szCs w:val="28"/>
        </w:rPr>
        <w:t>. О</w:t>
      </w:r>
      <w:r w:rsidR="00602BE8">
        <w:rPr>
          <w:rFonts w:ascii="Times New Roman" w:hAnsi="Times New Roman" w:cs="Times New Roman"/>
          <w:sz w:val="28"/>
          <w:szCs w:val="28"/>
        </w:rPr>
        <w:t>бщео</w:t>
      </w:r>
      <w:r w:rsidR="004D72D9">
        <w:rPr>
          <w:rFonts w:ascii="Times New Roman" w:hAnsi="Times New Roman" w:cs="Times New Roman"/>
          <w:sz w:val="28"/>
          <w:szCs w:val="28"/>
        </w:rPr>
        <w:t xml:space="preserve">бразовательное учреждение вправе оставить жалобу без ответа в следующих случаях: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4D72D9" w:rsidRDefault="004D72D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 Судебный порядок обжалования.</w:t>
      </w:r>
    </w:p>
    <w:p w:rsidR="004D72D9" w:rsidRDefault="004D72D9">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5.3.1.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4D72D9" w:rsidRDefault="004D72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5.3.2. Порядок подачи, рассмотрения и  разрешения жалоб, направляемых в суды, определяется </w:t>
      </w:r>
      <w:r w:rsidR="00602BE8">
        <w:rPr>
          <w:rFonts w:ascii="Times New Roman" w:hAnsi="Times New Roman" w:cs="Times New Roman"/>
          <w:sz w:val="28"/>
          <w:szCs w:val="28"/>
        </w:rPr>
        <w:t xml:space="preserve">действующим </w:t>
      </w:r>
      <w:r>
        <w:rPr>
          <w:rFonts w:ascii="Times New Roman" w:hAnsi="Times New Roman" w:cs="Times New Roman"/>
          <w:sz w:val="28"/>
          <w:szCs w:val="28"/>
        </w:rPr>
        <w:t>законодательством Российской Федерации.</w:t>
      </w:r>
    </w:p>
    <w:p w:rsidR="004D72D9" w:rsidRDefault="004D72D9">
      <w:pPr>
        <w:tabs>
          <w:tab w:val="left" w:pos="660"/>
          <w:tab w:val="left" w:pos="77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pPr>
        <w:pStyle w:val="ConsPlusNormal"/>
        <w:widowControl/>
        <w:spacing w:after="0" w:line="360" w:lineRule="auto"/>
        <w:jc w:val="center"/>
        <w:rPr>
          <w:rFonts w:ascii="Times New Roman" w:hAnsi="Times New Roman" w:cs="Times New Roman"/>
          <w:sz w:val="28"/>
          <w:szCs w:val="28"/>
        </w:rPr>
      </w:pPr>
    </w:p>
    <w:p w:rsidR="004D72D9" w:rsidRDefault="004D72D9" w:rsidP="009D248F">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4D72D9" w:rsidRDefault="004D72D9">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D72D9" w:rsidRDefault="004D72D9">
      <w:pPr>
        <w:spacing w:after="0" w:line="100" w:lineRule="atLeast"/>
        <w:jc w:val="both"/>
        <w:rPr>
          <w:rFonts w:ascii="Times New Roman" w:hAnsi="Times New Roman" w:cs="Times New Roman"/>
          <w:color w:val="333333"/>
          <w:sz w:val="28"/>
          <w:szCs w:val="28"/>
        </w:rPr>
      </w:pPr>
    </w:p>
    <w:p w:rsidR="004D72D9" w:rsidRDefault="004D72D9">
      <w:pPr>
        <w:spacing w:after="0" w:line="240" w:lineRule="auto"/>
        <w:jc w:val="both"/>
        <w:rPr>
          <w:rFonts w:ascii="Times New Roman" w:hAnsi="Times New Roman"/>
          <w:sz w:val="24"/>
          <w:szCs w:val="24"/>
        </w:rPr>
      </w:pPr>
    </w:p>
    <w:p w:rsidR="004D72D9" w:rsidRDefault="004D72D9">
      <w:pPr>
        <w:jc w:val="center"/>
        <w:rPr>
          <w:rFonts w:ascii="Times New Roman" w:hAnsi="Times New Roman"/>
          <w:b/>
          <w:sz w:val="28"/>
          <w:szCs w:val="28"/>
        </w:rPr>
      </w:pPr>
      <w:r>
        <w:rPr>
          <w:rFonts w:ascii="Times New Roman" w:hAnsi="Times New Roman"/>
          <w:b/>
          <w:sz w:val="28"/>
          <w:szCs w:val="28"/>
        </w:rPr>
        <w:t>Блок-схема</w:t>
      </w:r>
    </w:p>
    <w:p w:rsidR="004D72D9" w:rsidRDefault="004D72D9">
      <w:pPr>
        <w:ind w:left="708"/>
        <w:jc w:val="center"/>
        <w:rPr>
          <w:rFonts w:ascii="Times New Roman" w:hAnsi="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42.45pt;margin-top:27.35pt;width:183.15pt;height:30.15pt;z-index:251654656;mso-wrap-distance-left:9.05pt;mso-wrap-distance-right:9.05pt" strokeweight=".5pt">
            <v:fill color2="black"/>
            <v:textbox inset="7.45pt,3.85pt,7.45pt,3.85pt">
              <w:txbxContent>
                <w:p w:rsidR="004D72D9" w:rsidRDefault="004D72D9">
                  <w:pPr>
                    <w:spacing w:after="0" w:line="240" w:lineRule="auto"/>
                    <w:jc w:val="center"/>
                    <w:rPr>
                      <w:rFonts w:ascii="Times New Roman" w:hAnsi="Times New Roman"/>
                      <w:sz w:val="28"/>
                      <w:szCs w:val="28"/>
                    </w:rPr>
                  </w:pPr>
                  <w:r>
                    <w:rPr>
                      <w:rFonts w:ascii="Times New Roman" w:hAnsi="Times New Roman"/>
                      <w:sz w:val="28"/>
                      <w:szCs w:val="28"/>
                    </w:rPr>
                    <w:t>Обращение  заявителя</w:t>
                  </w:r>
                </w:p>
                <w:p w:rsidR="004D72D9" w:rsidRDefault="004D72D9">
                  <w:pPr>
                    <w:spacing w:after="0" w:line="240" w:lineRule="auto"/>
                    <w:jc w:val="center"/>
                    <w:rPr>
                      <w:rFonts w:ascii="Times New Roman" w:hAnsi="Times New Roman"/>
                      <w:sz w:val="28"/>
                      <w:szCs w:val="28"/>
                    </w:rPr>
                  </w:pPr>
                </w:p>
              </w:txbxContent>
            </v:textbox>
          </v:shape>
        </w:pict>
      </w:r>
      <w:r>
        <w:pict>
          <v:shape id="_x0000_s1027" type="#_x0000_t202" style="position:absolute;left:0;text-align:left;margin-left:146.95pt;margin-top:77.55pt;width:177.15pt;height:42.6pt;z-index:251655680;mso-wrap-distance-left:9.05pt;mso-wrap-distance-right:9.05pt" strokeweight=".5pt">
            <v:fill color2="black"/>
            <v:textbox inset="7.45pt,3.85pt,7.45pt,3.85pt">
              <w:txbxContent>
                <w:p w:rsidR="004D72D9" w:rsidRDefault="004D72D9">
                  <w:pPr>
                    <w:jc w:val="center"/>
                    <w:rPr>
                      <w:rFonts w:ascii="Times New Roman" w:hAnsi="Times New Roman"/>
                      <w:sz w:val="28"/>
                      <w:szCs w:val="28"/>
                    </w:rPr>
                  </w:pPr>
                  <w:r>
                    <w:rPr>
                      <w:rFonts w:ascii="Times New Roman" w:hAnsi="Times New Roman"/>
                      <w:sz w:val="28"/>
                      <w:szCs w:val="28"/>
                    </w:rPr>
                    <w:t>Регистрация заявления (обращения)</w:t>
                  </w:r>
                </w:p>
              </w:txbxContent>
            </v:textbox>
          </v:shape>
        </w:pict>
      </w:r>
      <w:r>
        <w:pict>
          <v:shape id="_x0000_s1028" type="#_x0000_t202" style="position:absolute;left:0;text-align:left;margin-left:146.95pt;margin-top:148.5pt;width:177.15pt;height:45.6pt;z-index:251656704;mso-wrap-distance-left:9.05pt;mso-wrap-distance-right:9.05pt" strokeweight=".5pt">
            <v:fill color2="black"/>
            <v:textbox inset="7.45pt,3.85pt,7.45pt,3.85pt">
              <w:txbxContent>
                <w:p w:rsidR="004D72D9" w:rsidRDefault="004D72D9">
                  <w:pPr>
                    <w:jc w:val="center"/>
                    <w:rPr>
                      <w:rFonts w:ascii="Times New Roman" w:hAnsi="Times New Roman"/>
                      <w:sz w:val="28"/>
                      <w:szCs w:val="28"/>
                    </w:rPr>
                  </w:pPr>
                  <w:r>
                    <w:rPr>
                      <w:rFonts w:ascii="Times New Roman" w:hAnsi="Times New Roman"/>
                      <w:sz w:val="28"/>
                      <w:szCs w:val="28"/>
                    </w:rPr>
                    <w:t>Подготовка  ответа на  обращение</w:t>
                  </w:r>
                </w:p>
              </w:txbxContent>
            </v:textbox>
          </v:shape>
        </w:pict>
      </w:r>
      <w:r>
        <w:pict>
          <v:shapetype id="_x0000_t32" coordsize="21600,21600" o:spt="32" o:oned="t" path="m,l21600,21600e" filled="f">
            <v:path arrowok="t" fillok="f" o:connecttype="none"/>
            <o:lock v:ext="edit" shapetype="t"/>
          </v:shapetype>
          <v:shape id="Прямая со стрелкой 21" o:spid="_x0000_s1029" type="#_x0000_t32" style="position:absolute;left:0;text-align:left;margin-left:235.25pt;margin-top:192.95pt;width:.15pt;height:29.05pt;flip:x;z-index:251657728" o:connectortype="straight" strokeweight=".26mm">
            <v:stroke endarrow="block" joinstyle="miter"/>
          </v:shape>
        </w:pict>
      </w:r>
      <w:r>
        <w:pict>
          <v:shape id="Прямая со стрелкой 22" o:spid="_x0000_s1030" type="#_x0000_t32" style="position:absolute;left:0;text-align:left;margin-left:235.1pt;margin-top:55.55pt;width:.15pt;height:22.55pt;z-index:251658752" o:connectortype="straight" strokeweight=".26mm">
            <v:stroke endarrow="block" joinstyle="miter"/>
          </v:shape>
        </w:pict>
      </w:r>
      <w:r>
        <w:pict>
          <v:shape id="Прямая со стрелкой 19" o:spid="_x0000_s1031" type="#_x0000_t32" style="position:absolute;left:0;text-align:left;margin-left:235.1pt;margin-top:122pt;width:.15pt;height:27.85pt;z-index:251659776" o:connectortype="straight" strokeweight=".26mm">
            <v:stroke endarrow="block" joinstyle="miter"/>
          </v:shape>
        </w:pict>
      </w:r>
      <w:r>
        <w:pict>
          <v:shape id="_x0000_s1032" type="#_x0000_t202" style="position:absolute;left:0;text-align:left;margin-left:128.95pt;margin-top:220.65pt;width:210.15pt;height:69.5pt;z-index:251660800;mso-wrap-distance-left:9.05pt;mso-wrap-distance-right:9.05pt" strokeweight=".5pt">
            <v:fill color2="black"/>
            <v:textbox inset="7.45pt,3.85pt,7.45pt,3.85pt">
              <w:txbxContent>
                <w:p w:rsidR="004D72D9" w:rsidRDefault="004D72D9">
                  <w:pPr>
                    <w:jc w:val="both"/>
                    <w:rPr>
                      <w:rFonts w:ascii="Times New Roman" w:hAnsi="Times New Roman"/>
                      <w:sz w:val="28"/>
                      <w:szCs w:val="28"/>
                    </w:rPr>
                  </w:pPr>
                  <w:r>
                    <w:rPr>
                      <w:rFonts w:ascii="Times New Roman" w:hAnsi="Times New Roman"/>
                      <w:sz w:val="28"/>
                      <w:szCs w:val="28"/>
                    </w:rPr>
                    <w:t xml:space="preserve">Предоставление (отказ) ответа в устной или письменной форме  на обращение заявителя </w:t>
                  </w:r>
                </w:p>
                <w:p w:rsidR="004D72D9" w:rsidRDefault="004D72D9">
                  <w:pPr>
                    <w:jc w:val="both"/>
                    <w:rPr>
                      <w:rFonts w:ascii="Times New Roman" w:hAnsi="Times New Roman"/>
                      <w:sz w:val="24"/>
                      <w:szCs w:val="24"/>
                    </w:rPr>
                  </w:pPr>
                </w:p>
              </w:txbxContent>
            </v:textbox>
          </v:shape>
        </w:pict>
      </w: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ind w:left="708"/>
        <w:jc w:val="center"/>
        <w:rPr>
          <w:rFonts w:ascii="Times New Roman" w:hAnsi="Times New Roman"/>
          <w:sz w:val="28"/>
          <w:szCs w:val="28"/>
        </w:rPr>
      </w:pPr>
    </w:p>
    <w:p w:rsidR="004D72D9" w:rsidRDefault="004D72D9">
      <w:pPr>
        <w:spacing w:after="0" w:line="240" w:lineRule="auto"/>
        <w:jc w:val="center"/>
        <w:rPr>
          <w:rFonts w:ascii="Times New Roman" w:hAnsi="Times New Roman"/>
          <w:b/>
          <w:sz w:val="24"/>
          <w:szCs w:val="24"/>
        </w:rPr>
      </w:pPr>
    </w:p>
    <w:p w:rsidR="004D72D9" w:rsidRDefault="004D72D9">
      <w:pPr>
        <w:spacing w:after="0" w:line="100" w:lineRule="atLeast"/>
        <w:rPr>
          <w:rFonts w:ascii="Times New Roman" w:hAnsi="Times New Roman" w:cs="Times New Roman"/>
          <w:sz w:val="28"/>
          <w:szCs w:val="28"/>
        </w:rPr>
      </w:pPr>
    </w:p>
    <w:p w:rsidR="004D72D9" w:rsidRDefault="004D72D9">
      <w:pPr>
        <w:spacing w:after="0" w:line="240" w:lineRule="auto"/>
        <w:rPr>
          <w:rFonts w:ascii="Times New Roman" w:hAnsi="Times New Roman" w:cs="Times New Roman"/>
          <w:sz w:val="28"/>
          <w:szCs w:val="28"/>
        </w:rPr>
      </w:pPr>
    </w:p>
    <w:p w:rsidR="004D72D9" w:rsidRDefault="004D72D9">
      <w:pPr>
        <w:spacing w:after="0" w:line="240" w:lineRule="auto"/>
        <w:rPr>
          <w:rFonts w:ascii="Times New Roman" w:hAnsi="Times New Roman" w:cs="Times New Roman"/>
          <w:sz w:val="28"/>
          <w:szCs w:val="28"/>
        </w:rPr>
      </w:pPr>
    </w:p>
    <w:p w:rsidR="009D248F" w:rsidRDefault="004D72D9" w:rsidP="009D24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9D248F" w:rsidRDefault="009D248F" w:rsidP="009D248F">
      <w:pPr>
        <w:spacing w:after="0" w:line="240" w:lineRule="auto"/>
        <w:jc w:val="right"/>
        <w:rPr>
          <w:rFonts w:ascii="Times New Roman" w:hAnsi="Times New Roman" w:cs="Times New Roman"/>
          <w:sz w:val="28"/>
          <w:szCs w:val="28"/>
        </w:rPr>
      </w:pPr>
    </w:p>
    <w:p w:rsidR="004D72D9" w:rsidRDefault="004D72D9" w:rsidP="009D24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4D72D9" w:rsidRDefault="004D72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4D72D9" w:rsidRDefault="004D72D9">
      <w:pPr>
        <w:spacing w:after="0" w:line="240" w:lineRule="auto"/>
        <w:jc w:val="center"/>
        <w:rPr>
          <w:rFonts w:ascii="Times New Roman" w:hAnsi="Times New Roman" w:cs="Times New Roman"/>
          <w:sz w:val="28"/>
          <w:szCs w:val="28"/>
        </w:rPr>
      </w:pPr>
    </w:p>
    <w:p w:rsidR="004D72D9" w:rsidRDefault="004D72D9">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Кому_________________________</w:t>
      </w:r>
    </w:p>
    <w:p w:rsidR="004D72D9" w:rsidRDefault="004D72D9">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 xml:space="preserve">                                  (Ф.И.О. заявителя)</w:t>
      </w:r>
    </w:p>
    <w:p w:rsidR="004D72D9" w:rsidRDefault="004D72D9">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4D72D9" w:rsidRDefault="004D72D9">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Куда__________________________</w:t>
      </w:r>
    </w:p>
    <w:p w:rsidR="004D72D9" w:rsidRDefault="004D72D9">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 xml:space="preserve">               (адрес заявителя согласно заявлению)</w:t>
      </w:r>
    </w:p>
    <w:p w:rsidR="004D72D9" w:rsidRDefault="004D72D9">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4D72D9" w:rsidRDefault="004D72D9">
      <w:pPr>
        <w:spacing w:after="0" w:line="240" w:lineRule="auto"/>
        <w:ind w:left="5040"/>
        <w:rPr>
          <w:rFonts w:ascii="Times New Roman" w:hAnsi="Times New Roman" w:cs="Times New Roman"/>
          <w:sz w:val="20"/>
          <w:szCs w:val="20"/>
        </w:rPr>
      </w:pPr>
    </w:p>
    <w:p w:rsidR="004D72D9" w:rsidRDefault="004D72D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У В Е Д О М Л Е Н И Е</w:t>
      </w:r>
    </w:p>
    <w:p w:rsidR="004D72D9" w:rsidRDefault="004D72D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Об отказе в предоставлении информации  </w:t>
      </w:r>
      <w:r>
        <w:rPr>
          <w:rFonts w:ascii="Times New Roman" w:hAnsi="Times New Roman" w:cs="Times New Roman"/>
          <w:b/>
          <w:bCs/>
          <w:color w:val="000000"/>
          <w:sz w:val="28"/>
          <w:szCs w:val="28"/>
        </w:rPr>
        <w:t xml:space="preserve">о </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текущей успеваемости обучающегося в муниципальном образовательном учреждении</w:t>
      </w:r>
    </w:p>
    <w:p w:rsidR="004D72D9" w:rsidRDefault="004D72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D72D9" w:rsidRDefault="004D7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образовательного учреждения, осуществляющего услугу)</w:t>
      </w:r>
    </w:p>
    <w:p w:rsidR="004D72D9" w:rsidRDefault="004D7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4D72D9" w:rsidRDefault="004D72D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рассмотрев представленные документы для предоставления муниципальной услуги </w:t>
      </w:r>
      <w:r>
        <w:rPr>
          <w:rFonts w:ascii="Times New Roman" w:hAnsi="Times New Roman" w:cs="Times New Roman"/>
          <w:color w:val="000000"/>
          <w:sz w:val="28"/>
          <w:szCs w:val="28"/>
        </w:rPr>
        <w:t>по п</w:t>
      </w:r>
      <w:r>
        <w:rPr>
          <w:rFonts w:ascii="Times New Roman" w:hAnsi="Times New Roman" w:cs="Times New Roman"/>
          <w:bCs/>
          <w:color w:val="000000"/>
          <w:sz w:val="28"/>
          <w:szCs w:val="28"/>
        </w:rPr>
        <w:t>редоставлению информации о текущей успеваемости обучающегося в муниципальном образовательном учреждении</w:t>
      </w:r>
      <w:r>
        <w:rPr>
          <w:rFonts w:ascii="Times New Roman" w:hAnsi="Times New Roman" w:cs="Times New Roman"/>
          <w:color w:val="000000"/>
          <w:sz w:val="28"/>
          <w:szCs w:val="28"/>
        </w:rPr>
        <w:t xml:space="preserve">, </w:t>
      </w:r>
    </w:p>
    <w:p w:rsidR="004D72D9" w:rsidRDefault="004D72D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РЕШИЛО:</w:t>
      </w:r>
    </w:p>
    <w:p w:rsidR="004D72D9" w:rsidRDefault="004D72D9">
      <w:pPr>
        <w:numPr>
          <w:ilvl w:val="0"/>
          <w:numId w:val="2"/>
        </w:num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Отказать в предоставлении муниципальной услуги по  п</w:t>
      </w:r>
      <w:r>
        <w:rPr>
          <w:rFonts w:ascii="Times New Roman" w:hAnsi="Times New Roman" w:cs="Times New Roman"/>
          <w:bCs/>
          <w:color w:val="000000"/>
          <w:sz w:val="28"/>
          <w:szCs w:val="28"/>
        </w:rPr>
        <w:t>редоставлению информации о текущей успеваемости обучающегося в муниципальном образовательном учреждении</w:t>
      </w: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___________________________________________________</w:t>
      </w:r>
    </w:p>
    <w:p w:rsidR="004D72D9" w:rsidRDefault="004D72D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(указать причины и основания для отказа или приостановления предоставления услуги)</w:t>
      </w: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4D72D9" w:rsidRDefault="004D72D9">
      <w:pPr>
        <w:spacing w:after="0" w:line="240" w:lineRule="auto"/>
        <w:jc w:val="both"/>
        <w:rPr>
          <w:rFonts w:ascii="Times New Roman" w:hAnsi="Times New Roman" w:cs="Times New Roman"/>
          <w:color w:val="000000"/>
          <w:sz w:val="28"/>
          <w:szCs w:val="28"/>
        </w:rPr>
      </w:pPr>
    </w:p>
    <w:p w:rsidR="004D72D9" w:rsidRDefault="004D72D9">
      <w:pPr>
        <w:spacing w:after="0" w:line="240" w:lineRule="auto"/>
        <w:jc w:val="both"/>
        <w:rPr>
          <w:rFonts w:ascii="Times New Roman" w:hAnsi="Times New Roman" w:cs="Times New Roman"/>
          <w:color w:val="000000"/>
          <w:sz w:val="28"/>
          <w:szCs w:val="28"/>
        </w:rPr>
      </w:pP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  ________________   _______________________</w:t>
      </w:r>
    </w:p>
    <w:p w:rsidR="004D72D9" w:rsidRDefault="004D72D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(должность лица, подписавшего                           (подпись)                                (расшифровка подписи)</w:t>
      </w:r>
    </w:p>
    <w:p w:rsidR="004D72D9" w:rsidRDefault="004D72D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уведомление)         </w:t>
      </w:r>
    </w:p>
    <w:p w:rsidR="004D72D9" w:rsidRDefault="004D72D9">
      <w:pPr>
        <w:spacing w:after="0" w:line="240" w:lineRule="auto"/>
        <w:jc w:val="both"/>
        <w:rPr>
          <w:rFonts w:ascii="Times New Roman" w:hAnsi="Times New Roman" w:cs="Times New Roman"/>
          <w:color w:val="000000"/>
          <w:sz w:val="20"/>
          <w:szCs w:val="20"/>
        </w:rPr>
      </w:pPr>
    </w:p>
    <w:p w:rsidR="004D72D9" w:rsidRDefault="004D72D9">
      <w:pPr>
        <w:spacing w:after="0" w:line="240" w:lineRule="auto"/>
        <w:jc w:val="both"/>
        <w:rPr>
          <w:rFonts w:ascii="Times New Roman" w:hAnsi="Times New Roman" w:cs="Times New Roman"/>
          <w:color w:val="000000"/>
          <w:sz w:val="20"/>
          <w:szCs w:val="20"/>
        </w:rPr>
      </w:pPr>
    </w:p>
    <w:p w:rsidR="004D72D9" w:rsidRDefault="004D72D9">
      <w:pPr>
        <w:spacing w:after="0" w:line="240" w:lineRule="auto"/>
        <w:jc w:val="both"/>
        <w:rPr>
          <w:rFonts w:ascii="Times New Roman" w:hAnsi="Times New Roman" w:cs="Times New Roman"/>
          <w:color w:val="000000"/>
          <w:sz w:val="20"/>
          <w:szCs w:val="20"/>
        </w:rPr>
      </w:pPr>
    </w:p>
    <w:p w:rsidR="004D72D9" w:rsidRDefault="004D72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М.П.            «____»_______________20___г.</w:t>
      </w:r>
    </w:p>
    <w:p w:rsidR="004D72D9" w:rsidRDefault="004D72D9"/>
    <w:sectPr w:rsidR="004D72D9" w:rsidSect="005D198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E3" w:rsidRDefault="00933AE3">
      <w:r>
        <w:separator/>
      </w:r>
    </w:p>
  </w:endnote>
  <w:endnote w:type="continuationSeparator" w:id="0">
    <w:p w:rsidR="00933AE3" w:rsidRDefault="0093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F160A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F160A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F160A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E3" w:rsidRDefault="00933AE3">
      <w:r>
        <w:separator/>
      </w:r>
    </w:p>
  </w:footnote>
  <w:footnote w:type="continuationSeparator" w:id="0">
    <w:p w:rsidR="00933AE3" w:rsidRDefault="00933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8A" w:rsidRDefault="005D198A" w:rsidP="000B42B7">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198A" w:rsidRDefault="005D198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8A" w:rsidRDefault="005D198A" w:rsidP="000B42B7">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36DDE">
      <w:rPr>
        <w:rStyle w:val="ae"/>
        <w:noProof/>
      </w:rPr>
      <w:t>29</w:t>
    </w:r>
    <w:r>
      <w:rPr>
        <w:rStyle w:val="ae"/>
      </w:rPr>
      <w:fldChar w:fldCharType="end"/>
    </w:r>
  </w:p>
  <w:p w:rsidR="005D198A" w:rsidRDefault="005D198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A8" w:rsidRDefault="00C36DDE" w:rsidP="00F160A8">
    <w:pPr>
      <w:pStyle w:val="ad"/>
      <w:jc w:val="center"/>
    </w:pPr>
    <w:r>
      <w:rPr>
        <w:noProof/>
        <w:lang w:eastAsia="ru-RU"/>
      </w:rPr>
      <w:drawing>
        <wp:inline distT="0" distB="0" distL="0" distR="0">
          <wp:extent cx="457200"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457200" cy="569595"/>
                  </a:xfrm>
                  <a:prstGeom prst="rect">
                    <a:avLst/>
                  </a:prstGeom>
                  <a:solidFill>
                    <a:srgbClr val="FFFFFF"/>
                  </a:solidFill>
                  <a:ln w="9525">
                    <a:noFill/>
                    <a:miter lim="800000"/>
                    <a:headEnd/>
                    <a:tailEnd/>
                  </a:ln>
                </pic:spPr>
              </pic:pic>
            </a:graphicData>
          </a:graphic>
        </wp:inline>
      </w:drawing>
    </w:r>
  </w:p>
  <w:p w:rsidR="00F160A8" w:rsidRPr="00F160A8" w:rsidRDefault="00F160A8" w:rsidP="00F160A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color w:val="00000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D341A9"/>
    <w:rsid w:val="00006414"/>
    <w:rsid w:val="00082EB7"/>
    <w:rsid w:val="000B42B7"/>
    <w:rsid w:val="001406AA"/>
    <w:rsid w:val="00182864"/>
    <w:rsid w:val="00196DCA"/>
    <w:rsid w:val="002022E8"/>
    <w:rsid w:val="00203D3C"/>
    <w:rsid w:val="002225D1"/>
    <w:rsid w:val="00326317"/>
    <w:rsid w:val="00346F32"/>
    <w:rsid w:val="004043B8"/>
    <w:rsid w:val="004D72D9"/>
    <w:rsid w:val="00521FE6"/>
    <w:rsid w:val="00533673"/>
    <w:rsid w:val="00595CC6"/>
    <w:rsid w:val="005D198A"/>
    <w:rsid w:val="00602BE8"/>
    <w:rsid w:val="0061018E"/>
    <w:rsid w:val="006102B5"/>
    <w:rsid w:val="006D0111"/>
    <w:rsid w:val="006D40A5"/>
    <w:rsid w:val="00770A0D"/>
    <w:rsid w:val="00781914"/>
    <w:rsid w:val="008873A9"/>
    <w:rsid w:val="008A68B2"/>
    <w:rsid w:val="00933AE3"/>
    <w:rsid w:val="009B74B3"/>
    <w:rsid w:val="009D248F"/>
    <w:rsid w:val="00A11B43"/>
    <w:rsid w:val="00C252FC"/>
    <w:rsid w:val="00C36DDE"/>
    <w:rsid w:val="00C92F45"/>
    <w:rsid w:val="00CA3B5B"/>
    <w:rsid w:val="00CF1160"/>
    <w:rsid w:val="00D04E47"/>
    <w:rsid w:val="00D341A9"/>
    <w:rsid w:val="00D369F5"/>
    <w:rsid w:val="00DA42C5"/>
    <w:rsid w:val="00DB239D"/>
    <w:rsid w:val="00DF73BA"/>
    <w:rsid w:val="00F0311A"/>
    <w:rsid w:val="00F160A8"/>
    <w:rsid w:val="00F607DB"/>
    <w:rsid w:val="00F9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colormenu v:ext="edit" fillcolor="none [4]" strokecolor="none [1]" shadowcolor="none [2]"/>
    </o:shapedefaults>
    <o:shapelayout v:ext="edit">
      <o:idmap v:ext="edit" data="1"/>
      <o:rules v:ext="edit">
        <o:r id="V:Rule2" type="connector" idref="#Прямая со стрелкой 21"/>
        <o:r id="V:Rule4" type="connector" idref="#Прямая со стрелкой 22"/>
        <o:r id="V:Rule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hAnsi="Calibri" w:cs="Calibri"/>
      <w:kern w:val="1"/>
      <w:sz w:val="22"/>
      <w:szCs w:val="22"/>
      <w:lang w:eastAsia="ar-SA"/>
    </w:rPr>
  </w:style>
  <w:style w:type="paragraph" w:styleId="1">
    <w:name w:val="heading 1"/>
    <w:basedOn w:val="a"/>
    <w:next w:val="a"/>
    <w:qFormat/>
    <w:pPr>
      <w:keepNext/>
      <w:numPr>
        <w:numId w:val="1"/>
      </w:numPr>
      <w:tabs>
        <w:tab w:val="left" w:pos="0"/>
      </w:tabs>
      <w:spacing w:after="0" w:line="240" w:lineRule="auto"/>
      <w:jc w:val="center"/>
      <w:outlineLvl w:val="0"/>
    </w:pPr>
    <w:rPr>
      <w:rFonts w:ascii="Times New Roman" w:hAnsi="Times New Roman" w:cs="Times New Roman"/>
      <w:b/>
      <w:bCs/>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color w:val="000000"/>
      <w:sz w:val="28"/>
    </w:rPr>
  </w:style>
  <w:style w:type="character" w:customStyle="1" w:styleId="WW8Num3z0">
    <w:name w:val="WW8Num3z0"/>
    <w:rPr>
      <w:color w:val="000000"/>
      <w:sz w:val="28"/>
    </w:rPr>
  </w:style>
  <w:style w:type="character" w:customStyle="1" w:styleId="Absatz-Standardschriftart">
    <w:name w:val="Absatz-Standardschriftart"/>
  </w:style>
  <w:style w:type="character" w:customStyle="1" w:styleId="WW8Num1z0">
    <w:name w:val="WW8Num1z0"/>
    <w:rPr>
      <w:color w:val="000000"/>
      <w:sz w:val="28"/>
    </w:rPr>
  </w:style>
  <w:style w:type="character" w:customStyle="1" w:styleId="10">
    <w:name w:val="Основной шрифт абзаца1"/>
  </w:style>
  <w:style w:type="character" w:styleId="a3">
    <w:name w:val="Hyperlink"/>
    <w:rPr>
      <w:b/>
      <w:bCs/>
      <w:dstrike/>
      <w:color w:val="135CAE"/>
    </w:rPr>
  </w:style>
  <w:style w:type="character" w:customStyle="1" w:styleId="4">
    <w:name w:val="Знак Знак4"/>
    <w:rPr>
      <w:b/>
      <w:bCs/>
      <w:sz w:val="32"/>
      <w:szCs w:val="32"/>
      <w:lang w:eastAsia="ar-SA" w:bidi="ar-SA"/>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8">
    <w:name w:val="Normal (Web)"/>
    <w:basedOn w:val="a"/>
  </w:style>
  <w:style w:type="paragraph" w:customStyle="1" w:styleId="ConsPlusNormal">
    <w:name w:val="ConsPlusNormal"/>
    <w:pPr>
      <w:widowControl w:val="0"/>
      <w:suppressAutoHyphens/>
      <w:spacing w:after="200" w:line="276" w:lineRule="auto"/>
    </w:pPr>
    <w:rPr>
      <w:rFonts w:ascii="Calibri" w:eastAsia="Arial" w:hAnsi="Calibri" w:cs="Calibri"/>
      <w:kern w:val="1"/>
      <w:sz w:val="22"/>
      <w:szCs w:val="22"/>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6"/>
  </w:style>
  <w:style w:type="paragraph" w:styleId="ac">
    <w:name w:val="Balloon Text"/>
    <w:basedOn w:val="a"/>
    <w:semiHidden/>
    <w:rsid w:val="004043B8"/>
    <w:rPr>
      <w:rFonts w:ascii="Tahoma" w:hAnsi="Tahoma" w:cs="Tahoma"/>
      <w:sz w:val="16"/>
      <w:szCs w:val="16"/>
    </w:rPr>
  </w:style>
  <w:style w:type="paragraph" w:styleId="ad">
    <w:name w:val="header"/>
    <w:basedOn w:val="a"/>
    <w:rsid w:val="005D198A"/>
    <w:pPr>
      <w:tabs>
        <w:tab w:val="center" w:pos="4677"/>
        <w:tab w:val="right" w:pos="9355"/>
      </w:tabs>
    </w:pPr>
  </w:style>
  <w:style w:type="character" w:styleId="ae">
    <w:name w:val="page number"/>
    <w:basedOn w:val="a0"/>
    <w:rsid w:val="005D198A"/>
  </w:style>
  <w:style w:type="paragraph" w:styleId="af">
    <w:name w:val="footer"/>
    <w:basedOn w:val="a"/>
    <w:link w:val="af0"/>
    <w:rsid w:val="00F160A8"/>
    <w:pPr>
      <w:tabs>
        <w:tab w:val="center" w:pos="4677"/>
        <w:tab w:val="right" w:pos="9355"/>
      </w:tabs>
    </w:pPr>
  </w:style>
  <w:style w:type="character" w:customStyle="1" w:styleId="af0">
    <w:name w:val="Нижний колонтитул Знак"/>
    <w:basedOn w:val="a0"/>
    <w:link w:val="af"/>
    <w:rsid w:val="00F160A8"/>
    <w:rPr>
      <w:rFonts w:ascii="Calibri"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zha_school@mail.ru" TargetMode="External"/><Relationship Id="rId13" Type="http://schemas.openxmlformats.org/officeDocument/2006/relationships/hyperlink" Target="http://43.gosuslugi.ru/pg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mailto:grekovo_school1@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shtenur_school@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chi_school@mail.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ir_school@mail.ru" TargetMode="External"/><Relationship Id="rId14" Type="http://schemas.openxmlformats.org/officeDocument/2006/relationships/hyperlink" Target="http://43.gosuslugi.ru/pg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6568</Words>
  <Characters>37439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РУО</Company>
  <LinksUpToDate>false</LinksUpToDate>
  <CharactersWithSpaces>43920</CharactersWithSpaces>
  <SharedDoc>false</SharedDoc>
  <HLinks>
    <vt:vector size="48" baseType="variant">
      <vt:variant>
        <vt:i4>8257659</vt:i4>
      </vt:variant>
      <vt:variant>
        <vt:i4>21</vt:i4>
      </vt:variant>
      <vt:variant>
        <vt:i4>0</vt:i4>
      </vt:variant>
      <vt:variant>
        <vt:i4>5</vt:i4>
      </vt:variant>
      <vt:variant>
        <vt:lpwstr>http://43.gosuslugi.ru/pgu/</vt:lpwstr>
      </vt:variant>
      <vt:variant>
        <vt:lpwstr/>
      </vt:variant>
      <vt:variant>
        <vt:i4>8257659</vt:i4>
      </vt:variant>
      <vt:variant>
        <vt:i4>18</vt:i4>
      </vt:variant>
      <vt:variant>
        <vt:i4>0</vt:i4>
      </vt:variant>
      <vt:variant>
        <vt:i4>5</vt:i4>
      </vt:variant>
      <vt:variant>
        <vt:lpwstr>http://43.gosuslugi.ru/pgu/</vt:lpwstr>
      </vt:variant>
      <vt:variant>
        <vt:lpwstr/>
      </vt:variant>
      <vt:variant>
        <vt:i4>7995429</vt:i4>
      </vt:variant>
      <vt:variant>
        <vt:i4>15</vt:i4>
      </vt:variant>
      <vt:variant>
        <vt:i4>0</vt:i4>
      </vt:variant>
      <vt:variant>
        <vt:i4>5</vt:i4>
      </vt:variant>
      <vt:variant>
        <vt:lpwstr>mailto:grekovo_school1@mail.ru</vt:lpwstr>
      </vt:variant>
      <vt:variant>
        <vt:lpwstr/>
      </vt:variant>
      <vt:variant>
        <vt:i4>4325454</vt:i4>
      </vt:variant>
      <vt:variant>
        <vt:i4>12</vt:i4>
      </vt:variant>
      <vt:variant>
        <vt:i4>0</vt:i4>
      </vt:variant>
      <vt:variant>
        <vt:i4>5</vt:i4>
      </vt:variant>
      <vt:variant>
        <vt:lpwstr>mailto:pishtenur_school@mail.ru</vt:lpwstr>
      </vt:variant>
      <vt:variant>
        <vt:lpwstr/>
      </vt:variant>
      <vt:variant>
        <vt:i4>5439574</vt:i4>
      </vt:variant>
      <vt:variant>
        <vt:i4>9</vt:i4>
      </vt:variant>
      <vt:variant>
        <vt:i4>0</vt:i4>
      </vt:variant>
      <vt:variant>
        <vt:i4>5</vt:i4>
      </vt:variant>
      <vt:variant>
        <vt:lpwstr>mailto:pachi_school@mail.ru</vt:lpwstr>
      </vt:variant>
      <vt:variant>
        <vt:lpwstr/>
      </vt:variant>
      <vt:variant>
        <vt:i4>3473462</vt:i4>
      </vt:variant>
      <vt:variant>
        <vt:i4>6</vt:i4>
      </vt:variant>
      <vt:variant>
        <vt:i4>0</vt:i4>
      </vt:variant>
      <vt:variant>
        <vt:i4>5</vt:i4>
      </vt:variant>
      <vt:variant>
        <vt:lpwstr>mailto:nir_school@mail.ru</vt:lpwstr>
      </vt:variant>
      <vt:variant>
        <vt:lpwstr/>
      </vt:variant>
      <vt:variant>
        <vt:i4>4587586</vt:i4>
      </vt:variant>
      <vt:variant>
        <vt:i4>3</vt:i4>
      </vt:variant>
      <vt:variant>
        <vt:i4>0</vt:i4>
      </vt:variant>
      <vt:variant>
        <vt:i4>5</vt:i4>
      </vt:variant>
      <vt:variant>
        <vt:lpwstr>mailto:tuzha_school@mail.ru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nisamutdinova</dc:creator>
  <cp:keywords/>
  <cp:lastModifiedBy>Админ</cp:lastModifiedBy>
  <cp:revision>2</cp:revision>
  <cp:lastPrinted>2001-12-31T23:50:00Z</cp:lastPrinted>
  <dcterms:created xsi:type="dcterms:W3CDTF">2016-03-03T11:45:00Z</dcterms:created>
  <dcterms:modified xsi:type="dcterms:W3CDTF">2016-03-03T11:45:00Z</dcterms:modified>
</cp:coreProperties>
</file>