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7474AD"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района</w:t>
      </w:r>
    </w:p>
    <w:p w:rsidR="00BD68DB" w:rsidRPr="005D4821" w:rsidRDefault="00BD68DB" w:rsidP="00BD68DB">
      <w:pPr>
        <w:pStyle w:val="a3"/>
        <w:ind w:left="2832" w:hanging="2832"/>
        <w:jc w:val="center"/>
        <w:rPr>
          <w:rFonts w:ascii="Times New Roman" w:hAnsi="Times New Roman"/>
          <w:lang w:val="ru-RU"/>
        </w:rPr>
      </w:pPr>
    </w:p>
    <w:p w:rsidR="00BD68DB" w:rsidRPr="008677CA" w:rsidRDefault="00BD68DB" w:rsidP="00BD68DB">
      <w:pPr>
        <w:pStyle w:val="a3"/>
        <w:rPr>
          <w:rFonts w:ascii="Times New Roman" w:hAnsi="Times New Roman"/>
        </w:rPr>
      </w:pPr>
    </w:p>
    <w:p w:rsidR="00BD68DB" w:rsidRPr="008677CA" w:rsidRDefault="00BD68DB" w:rsidP="00BD68DB">
      <w:pPr>
        <w:pStyle w:val="a3"/>
        <w:ind w:left="2832" w:hanging="2832"/>
        <w:rPr>
          <w:rFonts w:ascii="Times New Roman" w:hAnsi="Times New Roman"/>
        </w:rPr>
      </w:pPr>
    </w:p>
    <w:p w:rsidR="00BD68DB" w:rsidRPr="008677CA" w:rsidRDefault="00BD68DB" w:rsidP="00F23290">
      <w:pPr>
        <w:pStyle w:val="a3"/>
        <w:jc w:val="center"/>
        <w:rPr>
          <w:rFonts w:ascii="Times New Roman" w:hAnsi="Times New Roman"/>
          <w:b/>
          <w:sz w:val="72"/>
          <w:szCs w:val="72"/>
        </w:rPr>
      </w:pPr>
      <w:r w:rsidRPr="008677CA">
        <w:rPr>
          <w:rFonts w:ascii="Times New Roman" w:hAnsi="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b/>
          <w:sz w:val="72"/>
          <w:szCs w:val="72"/>
        </w:rPr>
      </w:pPr>
      <w:r w:rsidRPr="008677CA">
        <w:rPr>
          <w:rFonts w:ascii="Times New Roman" w:hAnsi="Times New Roman"/>
          <w:b/>
          <w:sz w:val="72"/>
          <w:szCs w:val="72"/>
        </w:rPr>
        <w:t>правовых актов</w:t>
      </w:r>
    </w:p>
    <w:p w:rsidR="00BD68DB" w:rsidRDefault="00BD68DB" w:rsidP="00BD68DB">
      <w:pPr>
        <w:pStyle w:val="a3"/>
        <w:jc w:val="center"/>
        <w:rPr>
          <w:rFonts w:ascii="Times New Roman" w:hAnsi="Times New Roman"/>
          <w:b/>
          <w:sz w:val="44"/>
          <w:szCs w:val="44"/>
          <w:lang w:val="ru-RU"/>
        </w:rPr>
      </w:pPr>
      <w:r w:rsidRPr="008677CA">
        <w:rPr>
          <w:rFonts w:ascii="Times New Roman" w:hAnsi="Times New Roman"/>
          <w:b/>
          <w:sz w:val="44"/>
          <w:szCs w:val="44"/>
        </w:rPr>
        <w:t xml:space="preserve"> </w:t>
      </w:r>
    </w:p>
    <w:p w:rsidR="005D4821" w:rsidRPr="005D4821" w:rsidRDefault="005D4821" w:rsidP="00BD68DB">
      <w:pPr>
        <w:pStyle w:val="a3"/>
        <w:jc w:val="center"/>
        <w:rPr>
          <w:rFonts w:ascii="Times New Roman" w:hAnsi="Times New Roman"/>
          <w:b/>
          <w:sz w:val="44"/>
          <w:szCs w:val="44"/>
          <w:lang w:val="ru-RU"/>
        </w:rPr>
      </w:pPr>
    </w:p>
    <w:p w:rsidR="00BD68DB" w:rsidRPr="00231722" w:rsidRDefault="00BD68DB" w:rsidP="00BD68DB">
      <w:pPr>
        <w:pStyle w:val="a3"/>
        <w:jc w:val="center"/>
        <w:rPr>
          <w:rFonts w:ascii="Times New Roman" w:hAnsi="Times New Roman"/>
          <w:b/>
          <w:sz w:val="52"/>
          <w:szCs w:val="52"/>
          <w:lang w:val="ru-RU"/>
        </w:rPr>
      </w:pPr>
      <w:r w:rsidRPr="008677CA">
        <w:rPr>
          <w:rFonts w:ascii="Times New Roman" w:hAnsi="Times New Roman"/>
          <w:b/>
          <w:sz w:val="52"/>
          <w:szCs w:val="52"/>
        </w:rPr>
        <w:t xml:space="preserve">№ </w:t>
      </w:r>
      <w:r w:rsidR="00CF43E3">
        <w:rPr>
          <w:rFonts w:ascii="Times New Roman" w:hAnsi="Times New Roman"/>
          <w:b/>
          <w:sz w:val="52"/>
          <w:szCs w:val="52"/>
        </w:rPr>
        <w:t>1</w:t>
      </w:r>
      <w:r w:rsidR="00231722">
        <w:rPr>
          <w:rFonts w:ascii="Times New Roman" w:hAnsi="Times New Roman"/>
          <w:b/>
          <w:sz w:val="52"/>
          <w:szCs w:val="52"/>
        </w:rPr>
        <w:t>1</w:t>
      </w:r>
      <w:r w:rsidR="00605B11">
        <w:rPr>
          <w:rFonts w:ascii="Times New Roman" w:hAnsi="Times New Roman"/>
          <w:b/>
          <w:sz w:val="52"/>
          <w:szCs w:val="52"/>
          <w:lang w:val="ru-RU"/>
        </w:rPr>
        <w:t>7</w:t>
      </w:r>
    </w:p>
    <w:p w:rsidR="00BD68DB" w:rsidRPr="008677CA" w:rsidRDefault="00BD68DB" w:rsidP="00BD68DB">
      <w:pPr>
        <w:pStyle w:val="a3"/>
        <w:jc w:val="center"/>
        <w:rPr>
          <w:rFonts w:ascii="Times New Roman" w:hAnsi="Times New Roman"/>
          <w:b/>
          <w:sz w:val="52"/>
          <w:szCs w:val="52"/>
        </w:rPr>
      </w:pPr>
    </w:p>
    <w:p w:rsidR="00BD68DB" w:rsidRPr="008677CA" w:rsidRDefault="0001385D" w:rsidP="00BD68DB">
      <w:pPr>
        <w:pStyle w:val="a3"/>
        <w:jc w:val="center"/>
        <w:rPr>
          <w:rFonts w:ascii="Times New Roman" w:hAnsi="Times New Roman"/>
          <w:b/>
          <w:sz w:val="52"/>
          <w:szCs w:val="52"/>
        </w:rPr>
      </w:pPr>
      <w:r>
        <w:rPr>
          <w:rFonts w:ascii="Times New Roman" w:hAnsi="Times New Roman"/>
          <w:b/>
          <w:sz w:val="52"/>
          <w:szCs w:val="52"/>
          <w:lang w:val="ru-RU"/>
        </w:rPr>
        <w:t>28</w:t>
      </w:r>
      <w:r w:rsidR="002B2E77">
        <w:rPr>
          <w:rFonts w:ascii="Times New Roman" w:hAnsi="Times New Roman"/>
          <w:b/>
          <w:sz w:val="52"/>
          <w:szCs w:val="52"/>
          <w:lang w:val="ru-RU"/>
        </w:rPr>
        <w:t xml:space="preserve"> </w:t>
      </w:r>
      <w:r w:rsidR="00231722">
        <w:rPr>
          <w:rFonts w:ascii="Times New Roman" w:hAnsi="Times New Roman"/>
          <w:b/>
          <w:sz w:val="52"/>
          <w:szCs w:val="52"/>
          <w:lang w:val="ru-RU"/>
        </w:rPr>
        <w:t>апреля</w:t>
      </w:r>
      <w:r w:rsidR="007229A4">
        <w:rPr>
          <w:rFonts w:ascii="Times New Roman" w:hAnsi="Times New Roman"/>
          <w:b/>
          <w:sz w:val="52"/>
          <w:szCs w:val="52"/>
        </w:rPr>
        <w:t xml:space="preserve"> 201</w:t>
      </w:r>
      <w:r w:rsidR="002B3C25">
        <w:rPr>
          <w:rFonts w:ascii="Times New Roman" w:hAnsi="Times New Roman"/>
          <w:b/>
          <w:sz w:val="52"/>
          <w:szCs w:val="52"/>
        </w:rPr>
        <w:t>6</w:t>
      </w:r>
      <w:r w:rsidR="00BD68DB" w:rsidRPr="008677CA">
        <w:rPr>
          <w:rFonts w:ascii="Times New Roman" w:hAnsi="Times New Roman"/>
          <w:b/>
          <w:sz w:val="52"/>
          <w:szCs w:val="52"/>
        </w:rPr>
        <w:t xml:space="preserve"> года</w:t>
      </w:r>
    </w:p>
    <w:p w:rsidR="00BD68DB" w:rsidRDefault="00BD68DB" w:rsidP="00BD68DB">
      <w:pPr>
        <w:pStyle w:val="a3"/>
        <w:rPr>
          <w:rFonts w:ascii="Times New Roman" w:hAnsi="Times New Roman"/>
          <w:sz w:val="44"/>
          <w:szCs w:val="44"/>
        </w:rPr>
      </w:pPr>
    </w:p>
    <w:p w:rsidR="00D80711" w:rsidRPr="008677CA" w:rsidRDefault="00D80711" w:rsidP="00BD68DB">
      <w:pPr>
        <w:pStyle w:val="a3"/>
        <w:rPr>
          <w:rFonts w:ascii="Times New Roman" w:hAnsi="Times New Roman"/>
          <w:sz w:val="44"/>
          <w:szCs w:val="44"/>
        </w:rPr>
      </w:pPr>
    </w:p>
    <w:p w:rsidR="00BD68DB" w:rsidRDefault="00BD68DB" w:rsidP="00247C74">
      <w:pPr>
        <w:pStyle w:val="a3"/>
        <w:jc w:val="center"/>
        <w:rPr>
          <w:rFonts w:ascii="Times New Roman" w:hAnsi="Times New Roman"/>
          <w:b/>
          <w:sz w:val="32"/>
          <w:szCs w:val="32"/>
        </w:rPr>
      </w:pPr>
      <w:r w:rsidRPr="008677CA">
        <w:rPr>
          <w:rFonts w:ascii="Times New Roman" w:hAnsi="Times New Roman"/>
          <w:b/>
          <w:sz w:val="32"/>
          <w:szCs w:val="32"/>
        </w:rPr>
        <w:t>пгт Тужа</w:t>
      </w:r>
    </w:p>
    <w:p w:rsidR="00AD0543" w:rsidRDefault="00AD0543" w:rsidP="00BD68DB">
      <w:pPr>
        <w:pStyle w:val="a3"/>
        <w:rPr>
          <w:rFonts w:ascii="Times New Roman" w:hAnsi="Times New Roman"/>
          <w:b/>
          <w:sz w:val="32"/>
          <w:szCs w:val="32"/>
        </w:rPr>
      </w:pPr>
    </w:p>
    <w:p w:rsidR="00010851" w:rsidRDefault="00010851" w:rsidP="00BD68DB">
      <w:pPr>
        <w:pStyle w:val="a3"/>
        <w:rPr>
          <w:rFonts w:ascii="Times New Roman" w:hAnsi="Times New Roman"/>
          <w:b/>
          <w:sz w:val="32"/>
          <w:szCs w:val="32"/>
        </w:rPr>
        <w:sectPr w:rsidR="00010851" w:rsidSect="00F5148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567" w:header="720" w:footer="332" w:gutter="0"/>
          <w:cols w:space="720"/>
          <w:titlePg/>
          <w:docGrid w:linePitch="326"/>
        </w:sectPr>
      </w:pPr>
    </w:p>
    <w:p w:rsidR="00A73913" w:rsidRDefault="00BD68DB" w:rsidP="0001385D">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73913" w:rsidRDefault="00A73913" w:rsidP="0001385D">
      <w:pPr>
        <w:pStyle w:val="ConsPlusNonformat"/>
        <w:widowControl/>
        <w:jc w:val="center"/>
        <w:rPr>
          <w:rFonts w:ascii="Times New Roman" w:hAnsi="Times New Roman" w:cs="Times New Roman"/>
          <w:sz w:val="18"/>
          <w:szCs w:val="18"/>
        </w:rPr>
      </w:pPr>
      <w:r w:rsidRPr="00427E78">
        <w:rPr>
          <w:rFonts w:ascii="Times New Roman" w:hAnsi="Times New Roman" w:cs="Times New Roman"/>
        </w:rPr>
        <w:t xml:space="preserve">Раздел </w:t>
      </w:r>
      <w:r>
        <w:rPr>
          <w:rFonts w:ascii="Times New Roman" w:hAnsi="Times New Roman" w:cs="Times New Roman"/>
        </w:rPr>
        <w:t>1</w:t>
      </w:r>
      <w:r w:rsidR="0001385D">
        <w:rPr>
          <w:rFonts w:ascii="Times New Roman" w:hAnsi="Times New Roman" w:cs="Times New Roman"/>
        </w:rPr>
        <w:t>Решения Тужинской районной Думы</w:t>
      </w:r>
    </w:p>
    <w:tbl>
      <w:tblPr>
        <w:tblW w:w="5000" w:type="pct"/>
        <w:tblLook w:val="01E0"/>
      </w:tblPr>
      <w:tblGrid>
        <w:gridCol w:w="541"/>
        <w:gridCol w:w="6487"/>
        <w:gridCol w:w="2873"/>
        <w:gridCol w:w="1088"/>
      </w:tblGrid>
      <w:tr w:rsidR="00A73913" w:rsidRPr="000D7293" w:rsidTr="00453752">
        <w:trPr>
          <w:trHeight w:val="450"/>
        </w:trPr>
        <w:tc>
          <w:tcPr>
            <w:tcW w:w="246"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 п/п</w:t>
            </w:r>
          </w:p>
        </w:tc>
        <w:tc>
          <w:tcPr>
            <w:tcW w:w="2952"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p>
          <w:p w:rsidR="00A73913" w:rsidRPr="00F25D0E" w:rsidRDefault="00A73913" w:rsidP="00453752">
            <w:pPr>
              <w:tabs>
                <w:tab w:val="left" w:pos="2160"/>
              </w:tabs>
              <w:jc w:val="center"/>
              <w:rPr>
                <w:sz w:val="20"/>
                <w:szCs w:val="20"/>
                <w:lang w:val="ru-RU"/>
              </w:rPr>
            </w:pPr>
            <w:r w:rsidRPr="000D7293">
              <w:rPr>
                <w:sz w:val="20"/>
                <w:szCs w:val="20"/>
              </w:rPr>
              <w:t>Наименов</w:t>
            </w:r>
            <w:r w:rsidR="00F25D0E">
              <w:rPr>
                <w:sz w:val="20"/>
                <w:szCs w:val="20"/>
              </w:rPr>
              <w:t xml:space="preserve">ание </w:t>
            </w:r>
            <w:r w:rsidR="00F25D0E">
              <w:rPr>
                <w:sz w:val="20"/>
                <w:szCs w:val="20"/>
                <w:lang w:val="ru-RU"/>
              </w:rPr>
              <w:t xml:space="preserve">решения </w:t>
            </w:r>
          </w:p>
          <w:p w:rsidR="00A73913" w:rsidRPr="00D54D26" w:rsidRDefault="00A73913" w:rsidP="00453752">
            <w:pPr>
              <w:tabs>
                <w:tab w:val="left" w:pos="2160"/>
              </w:tabs>
              <w:rPr>
                <w:sz w:val="20"/>
                <w:szCs w:val="20"/>
                <w:lang w:val="ru-RU"/>
              </w:rPr>
            </w:pPr>
          </w:p>
        </w:tc>
        <w:tc>
          <w:tcPr>
            <w:tcW w:w="1307"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Реквизиты документа</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Страница</w:t>
            </w:r>
          </w:p>
        </w:tc>
      </w:tr>
      <w:tr w:rsidR="00A73913" w:rsidRPr="00725BD5" w:rsidTr="00453752">
        <w:trPr>
          <w:trHeight w:val="904"/>
        </w:trPr>
        <w:tc>
          <w:tcPr>
            <w:tcW w:w="246" w:type="pct"/>
            <w:tcBorders>
              <w:top w:val="single" w:sz="4" w:space="0" w:color="auto"/>
              <w:left w:val="single" w:sz="4" w:space="0" w:color="auto"/>
              <w:bottom w:val="single" w:sz="4" w:space="0" w:color="auto"/>
              <w:right w:val="single" w:sz="4" w:space="0" w:color="auto"/>
            </w:tcBorders>
            <w:vAlign w:val="center"/>
          </w:tcPr>
          <w:p w:rsidR="00A73913" w:rsidRPr="00725BD5" w:rsidRDefault="00A73913" w:rsidP="00453752">
            <w:pPr>
              <w:tabs>
                <w:tab w:val="left" w:pos="2160"/>
              </w:tabs>
              <w:rPr>
                <w:sz w:val="20"/>
                <w:szCs w:val="20"/>
                <w:lang w:val="ru-RU"/>
              </w:rPr>
            </w:pPr>
            <w:r>
              <w:rPr>
                <w:sz w:val="20"/>
                <w:szCs w:val="20"/>
                <w:lang w:val="ru-RU"/>
              </w:rPr>
              <w:t>1</w:t>
            </w:r>
          </w:p>
        </w:tc>
        <w:tc>
          <w:tcPr>
            <w:tcW w:w="2952" w:type="pct"/>
            <w:tcBorders>
              <w:top w:val="single" w:sz="4" w:space="0" w:color="auto"/>
              <w:left w:val="single" w:sz="4" w:space="0" w:color="auto"/>
              <w:bottom w:val="single" w:sz="4" w:space="0" w:color="auto"/>
              <w:right w:val="single" w:sz="4" w:space="0" w:color="auto"/>
            </w:tcBorders>
            <w:vAlign w:val="center"/>
          </w:tcPr>
          <w:p w:rsidR="00A73913" w:rsidRPr="00ED5E70" w:rsidRDefault="004B141E" w:rsidP="0001385D">
            <w:pPr>
              <w:spacing w:line="240" w:lineRule="auto"/>
              <w:ind w:right="-5"/>
              <w:rPr>
                <w:rFonts w:ascii="Times New Roman" w:hAnsi="Times New Roman"/>
                <w:b/>
                <w:bCs/>
                <w:sz w:val="20"/>
                <w:szCs w:val="20"/>
                <w:lang w:val="ru-RU"/>
              </w:rPr>
            </w:pPr>
            <w:r w:rsidRPr="00591C06">
              <w:rPr>
                <w:rFonts w:ascii="Times New Roman" w:hAnsi="Times New Roman"/>
                <w:b/>
                <w:bCs/>
                <w:sz w:val="20"/>
                <w:szCs w:val="20"/>
                <w:lang w:val="ru-RU"/>
              </w:rPr>
              <w:t>О внесении изменений в Устав муниципального образования</w:t>
            </w:r>
            <w:r w:rsidR="0001385D" w:rsidRPr="00591C06">
              <w:rPr>
                <w:rFonts w:ascii="Times New Roman" w:hAnsi="Times New Roman"/>
                <w:b/>
                <w:bCs/>
                <w:sz w:val="20"/>
                <w:szCs w:val="20"/>
                <w:lang w:val="ru-RU"/>
              </w:rPr>
              <w:t xml:space="preserve"> Тужинский муниципальный район</w:t>
            </w:r>
          </w:p>
        </w:tc>
        <w:tc>
          <w:tcPr>
            <w:tcW w:w="1307" w:type="pct"/>
            <w:tcBorders>
              <w:top w:val="single" w:sz="4" w:space="0" w:color="auto"/>
              <w:left w:val="single" w:sz="4" w:space="0" w:color="auto"/>
              <w:bottom w:val="single" w:sz="4" w:space="0" w:color="auto"/>
              <w:right w:val="single" w:sz="4" w:space="0" w:color="auto"/>
            </w:tcBorders>
            <w:vAlign w:val="center"/>
          </w:tcPr>
          <w:p w:rsidR="00A73913" w:rsidRPr="00725BD5" w:rsidRDefault="004B141E" w:rsidP="00453752">
            <w:pPr>
              <w:tabs>
                <w:tab w:val="left" w:pos="2160"/>
              </w:tabs>
              <w:rPr>
                <w:sz w:val="20"/>
                <w:szCs w:val="20"/>
                <w:lang w:val="ru-RU"/>
              </w:rPr>
            </w:pPr>
            <w:r>
              <w:rPr>
                <w:sz w:val="20"/>
                <w:szCs w:val="20"/>
                <w:lang w:val="ru-RU"/>
              </w:rPr>
              <w:t>№72/442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Pr="00725BD5" w:rsidRDefault="0009493B" w:rsidP="00453752">
            <w:pPr>
              <w:tabs>
                <w:tab w:val="left" w:pos="2160"/>
              </w:tabs>
              <w:jc w:val="center"/>
              <w:rPr>
                <w:sz w:val="20"/>
                <w:szCs w:val="20"/>
                <w:lang w:val="ru-RU"/>
              </w:rPr>
            </w:pPr>
            <w:r>
              <w:rPr>
                <w:sz w:val="20"/>
                <w:szCs w:val="20"/>
                <w:lang w:val="ru-RU"/>
              </w:rPr>
              <w:t>5</w:t>
            </w:r>
          </w:p>
        </w:tc>
      </w:tr>
      <w:tr w:rsidR="00A73913" w:rsidRPr="00725BD5" w:rsidTr="00453752">
        <w:trPr>
          <w:trHeight w:val="600"/>
        </w:trPr>
        <w:tc>
          <w:tcPr>
            <w:tcW w:w="246" w:type="pct"/>
            <w:tcBorders>
              <w:top w:val="single" w:sz="4" w:space="0" w:color="auto"/>
              <w:left w:val="single" w:sz="4" w:space="0" w:color="auto"/>
              <w:bottom w:val="single" w:sz="4" w:space="0" w:color="auto"/>
              <w:right w:val="single" w:sz="4" w:space="0" w:color="auto"/>
            </w:tcBorders>
            <w:vAlign w:val="center"/>
          </w:tcPr>
          <w:p w:rsidR="00A73913" w:rsidRPr="00725BD5" w:rsidRDefault="00A73913" w:rsidP="00453752">
            <w:pPr>
              <w:tabs>
                <w:tab w:val="left" w:pos="2160"/>
              </w:tabs>
              <w:rPr>
                <w:sz w:val="20"/>
                <w:szCs w:val="20"/>
                <w:lang w:val="ru-RU"/>
              </w:rPr>
            </w:pPr>
            <w:r>
              <w:rPr>
                <w:sz w:val="20"/>
                <w:szCs w:val="20"/>
                <w:lang w:val="ru-RU"/>
              </w:rPr>
              <w:t>2</w:t>
            </w:r>
          </w:p>
        </w:tc>
        <w:tc>
          <w:tcPr>
            <w:tcW w:w="2952" w:type="pct"/>
            <w:tcBorders>
              <w:top w:val="single" w:sz="4" w:space="0" w:color="auto"/>
              <w:left w:val="single" w:sz="4" w:space="0" w:color="auto"/>
              <w:bottom w:val="single" w:sz="4" w:space="0" w:color="auto"/>
              <w:right w:val="single" w:sz="4" w:space="0" w:color="auto"/>
            </w:tcBorders>
            <w:vAlign w:val="center"/>
          </w:tcPr>
          <w:p w:rsidR="00A73913" w:rsidRPr="00ED5E70" w:rsidRDefault="004B141E" w:rsidP="00ED5E70">
            <w:pPr>
              <w:spacing w:line="240" w:lineRule="auto"/>
              <w:rPr>
                <w:rFonts w:ascii="Times New Roman" w:hAnsi="Times New Roman"/>
                <w:b/>
                <w:sz w:val="20"/>
                <w:szCs w:val="20"/>
                <w:lang w:val="ru-RU"/>
              </w:rPr>
            </w:pPr>
            <w:r w:rsidRPr="00591C06">
              <w:rPr>
                <w:rFonts w:ascii="Times New Roman" w:hAnsi="Times New Roman"/>
                <w:b/>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1307" w:type="pct"/>
            <w:tcBorders>
              <w:top w:val="single" w:sz="4" w:space="0" w:color="auto"/>
              <w:left w:val="single" w:sz="4" w:space="0" w:color="auto"/>
              <w:bottom w:val="single" w:sz="4" w:space="0" w:color="auto"/>
              <w:right w:val="single" w:sz="4" w:space="0" w:color="auto"/>
            </w:tcBorders>
            <w:vAlign w:val="center"/>
          </w:tcPr>
          <w:p w:rsidR="00A73913" w:rsidRPr="00725BD5" w:rsidRDefault="004B141E" w:rsidP="00453752">
            <w:pPr>
              <w:tabs>
                <w:tab w:val="left" w:pos="2160"/>
              </w:tabs>
              <w:rPr>
                <w:sz w:val="20"/>
                <w:szCs w:val="20"/>
                <w:lang w:val="ru-RU"/>
              </w:rPr>
            </w:pPr>
            <w:r>
              <w:rPr>
                <w:sz w:val="20"/>
                <w:szCs w:val="20"/>
                <w:lang w:val="ru-RU"/>
              </w:rPr>
              <w:t>№72/443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Pr="00725BD5" w:rsidRDefault="0009493B" w:rsidP="00453752">
            <w:pPr>
              <w:tabs>
                <w:tab w:val="left" w:pos="2160"/>
              </w:tabs>
              <w:jc w:val="center"/>
              <w:rPr>
                <w:sz w:val="20"/>
                <w:szCs w:val="20"/>
                <w:lang w:val="ru-RU"/>
              </w:rPr>
            </w:pPr>
            <w:r>
              <w:rPr>
                <w:sz w:val="20"/>
                <w:szCs w:val="20"/>
                <w:lang w:val="ru-RU"/>
              </w:rPr>
              <w:t>5-</w:t>
            </w:r>
            <w:r w:rsidR="00A42F53">
              <w:rPr>
                <w:sz w:val="20"/>
                <w:szCs w:val="20"/>
                <w:lang w:val="ru-RU"/>
              </w:rPr>
              <w:t>7</w:t>
            </w:r>
          </w:p>
        </w:tc>
      </w:tr>
      <w:tr w:rsidR="00A73913" w:rsidTr="004B141E">
        <w:trPr>
          <w:trHeight w:val="1425"/>
        </w:trPr>
        <w:tc>
          <w:tcPr>
            <w:tcW w:w="246" w:type="pct"/>
            <w:tcBorders>
              <w:top w:val="single" w:sz="4" w:space="0" w:color="auto"/>
              <w:left w:val="single" w:sz="4" w:space="0" w:color="auto"/>
              <w:bottom w:val="single" w:sz="4" w:space="0" w:color="auto"/>
              <w:right w:val="single" w:sz="4" w:space="0" w:color="auto"/>
            </w:tcBorders>
            <w:vAlign w:val="center"/>
          </w:tcPr>
          <w:p w:rsidR="00A73913" w:rsidRDefault="00A73913" w:rsidP="00453752">
            <w:pPr>
              <w:tabs>
                <w:tab w:val="left" w:pos="2160"/>
              </w:tabs>
              <w:rPr>
                <w:sz w:val="20"/>
                <w:szCs w:val="20"/>
                <w:lang w:val="ru-RU"/>
              </w:rPr>
            </w:pPr>
            <w:r>
              <w:rPr>
                <w:sz w:val="20"/>
                <w:szCs w:val="20"/>
                <w:lang w:val="ru-RU"/>
              </w:rPr>
              <w:t>3</w:t>
            </w:r>
          </w:p>
        </w:tc>
        <w:tc>
          <w:tcPr>
            <w:tcW w:w="2952" w:type="pct"/>
            <w:tcBorders>
              <w:top w:val="single" w:sz="4" w:space="0" w:color="auto"/>
              <w:left w:val="single" w:sz="4" w:space="0" w:color="auto"/>
              <w:bottom w:val="single" w:sz="4" w:space="0" w:color="auto"/>
              <w:right w:val="single" w:sz="4" w:space="0" w:color="auto"/>
            </w:tcBorders>
            <w:vAlign w:val="center"/>
          </w:tcPr>
          <w:p w:rsidR="00A73913" w:rsidRPr="00D256B2" w:rsidRDefault="004B141E" w:rsidP="004B141E">
            <w:pPr>
              <w:pStyle w:val="ConsPlusTitle"/>
              <w:spacing w:line="240" w:lineRule="auto"/>
              <w:outlineLvl w:val="0"/>
              <w:rPr>
                <w:rFonts w:ascii="Times New Roman" w:hAnsi="Times New Roman"/>
                <w:b w:val="0"/>
                <w:sz w:val="20"/>
                <w:szCs w:val="20"/>
              </w:rPr>
            </w:pPr>
            <w:r w:rsidRPr="007D3E05">
              <w:rPr>
                <w:rFonts w:ascii="Times New Roman" w:hAnsi="Times New Roman" w:cs="Times New Roman"/>
                <w:bCs w:val="0"/>
                <w:sz w:val="20"/>
                <w:szCs w:val="20"/>
              </w:rPr>
              <w:t>Об отчете главы Тужинского муниципального района</w:t>
            </w:r>
            <w:r w:rsidRPr="007D3E05">
              <w:rPr>
                <w:rFonts w:ascii="Times New Roman" w:hAnsi="Times New Roman" w:cs="Times New Roman"/>
                <w:sz w:val="20"/>
                <w:szCs w:val="20"/>
              </w:rPr>
              <w:t xml:space="preserve"> о результатах своей деятельности в 2015 году, в том числе о решении вопросов, поставленных районной Думой</w:t>
            </w:r>
          </w:p>
        </w:tc>
        <w:tc>
          <w:tcPr>
            <w:tcW w:w="1307" w:type="pct"/>
            <w:tcBorders>
              <w:top w:val="single" w:sz="4" w:space="0" w:color="auto"/>
              <w:left w:val="single" w:sz="4" w:space="0" w:color="auto"/>
              <w:bottom w:val="single" w:sz="4" w:space="0" w:color="auto"/>
              <w:right w:val="single" w:sz="4" w:space="0" w:color="auto"/>
            </w:tcBorders>
            <w:vAlign w:val="center"/>
          </w:tcPr>
          <w:p w:rsidR="00A73913" w:rsidRDefault="004B141E" w:rsidP="00453752">
            <w:pPr>
              <w:tabs>
                <w:tab w:val="left" w:pos="2160"/>
              </w:tabs>
              <w:rPr>
                <w:sz w:val="20"/>
                <w:szCs w:val="20"/>
                <w:lang w:val="ru-RU"/>
              </w:rPr>
            </w:pPr>
            <w:r>
              <w:rPr>
                <w:sz w:val="20"/>
                <w:szCs w:val="20"/>
                <w:lang w:val="ru-RU"/>
              </w:rPr>
              <w:t>№72/444 от22.04.2016</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Default="001D2ED6" w:rsidP="00453752">
            <w:pPr>
              <w:tabs>
                <w:tab w:val="left" w:pos="2160"/>
              </w:tabs>
              <w:jc w:val="center"/>
              <w:rPr>
                <w:sz w:val="20"/>
                <w:szCs w:val="20"/>
                <w:lang w:val="ru-RU"/>
              </w:rPr>
            </w:pPr>
            <w:r>
              <w:rPr>
                <w:sz w:val="20"/>
                <w:szCs w:val="20"/>
                <w:lang w:val="ru-RU"/>
              </w:rPr>
              <w:t>7-</w:t>
            </w:r>
            <w:r w:rsidR="00A42F53">
              <w:rPr>
                <w:sz w:val="20"/>
                <w:szCs w:val="20"/>
                <w:lang w:val="ru-RU"/>
              </w:rPr>
              <w:t>10</w:t>
            </w:r>
          </w:p>
        </w:tc>
      </w:tr>
      <w:tr w:rsidR="004B141E" w:rsidTr="004B141E">
        <w:trPr>
          <w:trHeight w:val="489"/>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4</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D54D26" w:rsidRDefault="004B141E" w:rsidP="00D54D26">
            <w:pPr>
              <w:spacing w:line="240" w:lineRule="auto"/>
              <w:rPr>
                <w:rFonts w:ascii="Times New Roman" w:hAnsi="Times New Roman"/>
                <w:color w:val="000000"/>
                <w:sz w:val="20"/>
                <w:szCs w:val="20"/>
                <w:lang w:val="ru-RU"/>
              </w:rPr>
            </w:pPr>
            <w:r w:rsidRPr="0011070D">
              <w:rPr>
                <w:rFonts w:ascii="Times New Roman" w:hAnsi="Times New Roman"/>
                <w:b/>
                <w:color w:val="000000"/>
                <w:sz w:val="20"/>
                <w:szCs w:val="20"/>
                <w:lang w:val="ru-RU"/>
              </w:rPr>
              <w:t xml:space="preserve">Об утверждении отчета о выполнении в 2015 году мероприятий </w:t>
            </w:r>
            <w:r w:rsidRPr="0011070D">
              <w:rPr>
                <w:rFonts w:ascii="Times New Roman" w:hAnsi="Times New Roman"/>
                <w:b/>
                <w:sz w:val="20"/>
                <w:szCs w:val="20"/>
                <w:lang w:val="ru-RU"/>
              </w:rPr>
              <w:t>Программы социально-экономического развития муниципального образования Тужинский муниципальный район на 2012-2016 годы</w:t>
            </w:r>
            <w:r w:rsidRPr="0011070D">
              <w:rPr>
                <w:rFonts w:ascii="Times New Roman" w:hAnsi="Times New Roman"/>
                <w:color w:val="000000"/>
                <w:sz w:val="20"/>
                <w:szCs w:val="20"/>
                <w:lang w:val="ru-RU"/>
              </w:rPr>
              <w:t>.</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№72/445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A42F53" w:rsidP="00453752">
            <w:pPr>
              <w:tabs>
                <w:tab w:val="left" w:pos="2160"/>
              </w:tabs>
              <w:jc w:val="center"/>
              <w:rPr>
                <w:sz w:val="20"/>
                <w:szCs w:val="20"/>
                <w:lang w:val="ru-RU"/>
              </w:rPr>
            </w:pPr>
            <w:r>
              <w:rPr>
                <w:sz w:val="20"/>
                <w:szCs w:val="20"/>
                <w:lang w:val="ru-RU"/>
              </w:rPr>
              <w:t>10-</w:t>
            </w:r>
            <w:r w:rsidR="001D2ED6">
              <w:rPr>
                <w:sz w:val="20"/>
                <w:szCs w:val="20"/>
                <w:lang w:val="ru-RU"/>
              </w:rPr>
              <w:t>35</w:t>
            </w:r>
          </w:p>
        </w:tc>
      </w:tr>
      <w:tr w:rsidR="004B141E" w:rsidTr="0001385D">
        <w:trPr>
          <w:trHeight w:val="1147"/>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5</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D54D26" w:rsidRDefault="004C4C7F" w:rsidP="00D54D26">
            <w:pPr>
              <w:spacing w:after="0" w:line="240" w:lineRule="auto"/>
              <w:jc w:val="both"/>
              <w:rPr>
                <w:rFonts w:ascii="Times New Roman" w:hAnsi="Times New Roman"/>
                <w:b/>
                <w:sz w:val="20"/>
                <w:szCs w:val="20"/>
                <w:lang w:val="ru-RU"/>
              </w:rPr>
            </w:pPr>
            <w:r w:rsidRPr="00D74E28">
              <w:rPr>
                <w:rFonts w:ascii="Times New Roman" w:hAnsi="Times New Roman"/>
                <w:b/>
                <w:sz w:val="20"/>
                <w:szCs w:val="20"/>
                <w:lang w:val="ru-RU"/>
              </w:rPr>
              <w:t>Об отчете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D74E28">
              <w:rPr>
                <w:rFonts w:ascii="Times New Roman" w:hAnsi="Times New Roman"/>
                <w:b/>
                <w:sz w:val="20"/>
                <w:szCs w:val="20"/>
                <w:lang w:val="ru-RU"/>
              </w:rPr>
              <w:t>о</w:t>
            </w:r>
            <w:r w:rsidRPr="00D74E28">
              <w:rPr>
                <w:rFonts w:ascii="Times New Roman" w:hAnsi="Times New Roman"/>
                <w:b/>
                <w:sz w:val="20"/>
                <w:szCs w:val="20"/>
                <w:lang w:val="ru-RU"/>
              </w:rPr>
              <w:t>просов, поставленных районной Думой за 2015 год</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№72/446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A42F53" w:rsidP="00453752">
            <w:pPr>
              <w:tabs>
                <w:tab w:val="left" w:pos="2160"/>
              </w:tabs>
              <w:jc w:val="center"/>
              <w:rPr>
                <w:sz w:val="20"/>
                <w:szCs w:val="20"/>
                <w:lang w:val="ru-RU"/>
              </w:rPr>
            </w:pPr>
            <w:r>
              <w:rPr>
                <w:sz w:val="20"/>
                <w:szCs w:val="20"/>
                <w:lang w:val="ru-RU"/>
              </w:rPr>
              <w:t>35-56</w:t>
            </w:r>
          </w:p>
        </w:tc>
      </w:tr>
      <w:tr w:rsidR="004B141E" w:rsidTr="0001385D">
        <w:trPr>
          <w:trHeight w:val="2014"/>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6</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4B141E" w:rsidRDefault="004B141E" w:rsidP="004C4C7F">
            <w:pPr>
              <w:spacing w:after="0" w:line="240" w:lineRule="auto"/>
              <w:rPr>
                <w:rFonts w:ascii="Times New Roman" w:hAnsi="Times New Roman"/>
                <w:b/>
                <w:sz w:val="20"/>
                <w:szCs w:val="20"/>
                <w:lang w:val="ru-RU"/>
              </w:rPr>
            </w:pPr>
            <w:r w:rsidRPr="004B141E">
              <w:rPr>
                <w:rFonts w:ascii="Times New Roman" w:hAnsi="Times New Roman"/>
                <w:b/>
                <w:sz w:val="20"/>
                <w:szCs w:val="20"/>
                <w:lang w:val="ru-RU"/>
              </w:rPr>
              <w:t>О внесении изменений</w:t>
            </w:r>
          </w:p>
          <w:p w:rsidR="004B141E" w:rsidRPr="003962E2" w:rsidRDefault="004B141E" w:rsidP="004C4C7F">
            <w:pPr>
              <w:spacing w:after="0" w:line="240" w:lineRule="auto"/>
              <w:rPr>
                <w:rFonts w:ascii="Times New Roman" w:hAnsi="Times New Roman"/>
                <w:b/>
                <w:sz w:val="20"/>
                <w:szCs w:val="20"/>
                <w:lang w:val="ru-RU"/>
              </w:rPr>
            </w:pPr>
            <w:r w:rsidRPr="003962E2">
              <w:rPr>
                <w:rFonts w:ascii="Times New Roman" w:hAnsi="Times New Roman"/>
                <w:b/>
                <w:sz w:val="20"/>
                <w:szCs w:val="20"/>
                <w:lang w:val="ru-RU"/>
              </w:rPr>
              <w:t>в решение Тужинской районной Думы от 30.01.2012 № 15/100</w:t>
            </w:r>
          </w:p>
          <w:p w:rsidR="004B141E" w:rsidRPr="003962E2" w:rsidRDefault="004B141E" w:rsidP="004C4C7F">
            <w:pPr>
              <w:spacing w:after="0" w:line="240" w:lineRule="auto"/>
              <w:rPr>
                <w:rFonts w:ascii="Times New Roman" w:hAnsi="Times New Roman"/>
                <w:b/>
                <w:sz w:val="20"/>
                <w:szCs w:val="20"/>
                <w:lang w:val="ru-RU"/>
              </w:rPr>
            </w:pPr>
            <w:r w:rsidRPr="003962E2">
              <w:rPr>
                <w:rFonts w:ascii="Times New Roman" w:hAnsi="Times New Roman"/>
                <w:b/>
                <w:sz w:val="20"/>
                <w:szCs w:val="20"/>
                <w:lang w:val="ru-RU"/>
              </w:rPr>
              <w:t>«Об утверждении Положения об Администрации муниципального</w:t>
            </w:r>
          </w:p>
          <w:p w:rsidR="004B141E" w:rsidRPr="00D54D26" w:rsidRDefault="004B141E" w:rsidP="00D54D26">
            <w:pPr>
              <w:spacing w:after="0" w:line="240" w:lineRule="auto"/>
              <w:rPr>
                <w:rFonts w:ascii="Times New Roman" w:hAnsi="Times New Roman"/>
                <w:b/>
                <w:sz w:val="20"/>
                <w:szCs w:val="20"/>
                <w:lang w:val="ru-RU"/>
              </w:rPr>
            </w:pPr>
            <w:r w:rsidRPr="003962E2">
              <w:rPr>
                <w:rFonts w:ascii="Times New Roman" w:hAnsi="Times New Roman"/>
                <w:b/>
                <w:sz w:val="20"/>
                <w:szCs w:val="20"/>
                <w:lang w:val="ru-RU"/>
              </w:rPr>
              <w:t>образования Тужинский муниципальный район»</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№72/447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1D2ED6" w:rsidP="00453752">
            <w:pPr>
              <w:tabs>
                <w:tab w:val="left" w:pos="2160"/>
              </w:tabs>
              <w:jc w:val="center"/>
              <w:rPr>
                <w:sz w:val="20"/>
                <w:szCs w:val="20"/>
                <w:lang w:val="ru-RU"/>
              </w:rPr>
            </w:pPr>
            <w:r>
              <w:rPr>
                <w:sz w:val="20"/>
                <w:szCs w:val="20"/>
                <w:lang w:val="ru-RU"/>
              </w:rPr>
              <w:t>5</w:t>
            </w:r>
            <w:r w:rsidR="00A42F53">
              <w:rPr>
                <w:sz w:val="20"/>
                <w:szCs w:val="20"/>
                <w:lang w:val="ru-RU"/>
              </w:rPr>
              <w:t>6</w:t>
            </w:r>
          </w:p>
        </w:tc>
      </w:tr>
      <w:tr w:rsidR="004B141E" w:rsidTr="0001385D">
        <w:trPr>
          <w:trHeight w:val="685"/>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DC39D6" w:rsidP="00453752">
            <w:pPr>
              <w:tabs>
                <w:tab w:val="left" w:pos="2160"/>
              </w:tabs>
              <w:rPr>
                <w:sz w:val="20"/>
                <w:szCs w:val="20"/>
                <w:lang w:val="ru-RU"/>
              </w:rPr>
            </w:pPr>
            <w:r>
              <w:rPr>
                <w:sz w:val="20"/>
                <w:szCs w:val="20"/>
                <w:lang w:val="ru-RU"/>
              </w:rPr>
              <w:t>7</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3962E2" w:rsidRDefault="00DC39D6" w:rsidP="004C4C7F">
            <w:pPr>
              <w:spacing w:after="0" w:line="240" w:lineRule="auto"/>
              <w:rPr>
                <w:rFonts w:ascii="Times New Roman" w:hAnsi="Times New Roman"/>
                <w:b/>
                <w:color w:val="000000"/>
                <w:sz w:val="20"/>
                <w:szCs w:val="20"/>
                <w:lang w:val="ru-RU"/>
              </w:rPr>
            </w:pPr>
            <w:r w:rsidRPr="003962E2">
              <w:rPr>
                <w:rFonts w:ascii="Times New Roman" w:hAnsi="Times New Roman"/>
                <w:b/>
                <w:sz w:val="20"/>
                <w:szCs w:val="20"/>
                <w:lang w:val="ru-RU"/>
              </w:rPr>
              <w:t xml:space="preserve">Об утверждении </w:t>
            </w:r>
            <w:r w:rsidRPr="003962E2">
              <w:rPr>
                <w:rFonts w:ascii="Times New Roman" w:hAnsi="Times New Roman"/>
                <w:b/>
                <w:color w:val="000000"/>
                <w:sz w:val="20"/>
                <w:szCs w:val="20"/>
                <w:lang w:val="ru-RU"/>
              </w:rPr>
              <w:t xml:space="preserve">Положения о порядке организации и проведения </w:t>
            </w:r>
          </w:p>
          <w:p w:rsidR="00DC39D6" w:rsidRPr="003962E2" w:rsidRDefault="00DC39D6" w:rsidP="004C4C7F">
            <w:pPr>
              <w:spacing w:after="0" w:line="240" w:lineRule="auto"/>
              <w:rPr>
                <w:rFonts w:ascii="Times New Roman" w:hAnsi="Times New Roman"/>
                <w:b/>
                <w:color w:val="000000"/>
                <w:sz w:val="20"/>
                <w:szCs w:val="20"/>
                <w:lang w:val="ru-RU"/>
              </w:rPr>
            </w:pPr>
            <w:r w:rsidRPr="003962E2">
              <w:rPr>
                <w:rFonts w:ascii="Times New Roman" w:hAnsi="Times New Roman"/>
                <w:b/>
                <w:color w:val="000000"/>
                <w:sz w:val="20"/>
                <w:szCs w:val="20"/>
                <w:lang w:val="ru-RU"/>
              </w:rPr>
              <w:t xml:space="preserve">опроса граждан в муниципальном образовании </w:t>
            </w:r>
          </w:p>
          <w:p w:rsidR="004B141E" w:rsidRPr="00ED5E70" w:rsidRDefault="00DC39D6" w:rsidP="00ED5E70">
            <w:pPr>
              <w:spacing w:after="0" w:line="240" w:lineRule="auto"/>
              <w:rPr>
                <w:rFonts w:ascii="Times New Roman" w:hAnsi="Times New Roman"/>
                <w:sz w:val="20"/>
                <w:szCs w:val="20"/>
                <w:lang w:val="ru-RU"/>
              </w:rPr>
            </w:pPr>
            <w:r w:rsidRPr="003962E2">
              <w:rPr>
                <w:rFonts w:ascii="Times New Roman" w:hAnsi="Times New Roman"/>
                <w:b/>
                <w:color w:val="000000"/>
                <w:sz w:val="20"/>
                <w:szCs w:val="20"/>
                <w:lang w:val="ru-RU"/>
              </w:rPr>
              <w:t>Тужинский муниципальный район</w:t>
            </w:r>
            <w:r w:rsidRPr="003962E2">
              <w:rPr>
                <w:rFonts w:ascii="Times New Roman" w:hAnsi="Times New Roman"/>
                <w:sz w:val="20"/>
                <w:szCs w:val="20"/>
                <w:lang w:val="ru-RU"/>
              </w:rPr>
              <w:t xml:space="preserve">  </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DC39D6" w:rsidP="00453752">
            <w:pPr>
              <w:tabs>
                <w:tab w:val="left" w:pos="2160"/>
              </w:tabs>
              <w:rPr>
                <w:sz w:val="20"/>
                <w:szCs w:val="20"/>
                <w:lang w:val="ru-RU"/>
              </w:rPr>
            </w:pPr>
            <w:r>
              <w:rPr>
                <w:sz w:val="20"/>
                <w:szCs w:val="20"/>
                <w:lang w:val="ru-RU"/>
              </w:rPr>
              <w:t>№72/448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A42F53" w:rsidP="00453752">
            <w:pPr>
              <w:tabs>
                <w:tab w:val="left" w:pos="2160"/>
              </w:tabs>
              <w:jc w:val="center"/>
              <w:rPr>
                <w:sz w:val="20"/>
                <w:szCs w:val="20"/>
                <w:lang w:val="ru-RU"/>
              </w:rPr>
            </w:pPr>
            <w:r>
              <w:rPr>
                <w:sz w:val="20"/>
                <w:szCs w:val="20"/>
                <w:lang w:val="ru-RU"/>
              </w:rPr>
              <w:t>56-59</w:t>
            </w:r>
          </w:p>
        </w:tc>
      </w:tr>
      <w:tr w:rsidR="004B141E" w:rsidTr="00DC39D6">
        <w:trPr>
          <w:trHeight w:val="1342"/>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DC39D6" w:rsidP="00453752">
            <w:pPr>
              <w:tabs>
                <w:tab w:val="left" w:pos="2160"/>
              </w:tabs>
              <w:rPr>
                <w:sz w:val="20"/>
                <w:szCs w:val="20"/>
                <w:lang w:val="ru-RU"/>
              </w:rPr>
            </w:pPr>
            <w:r>
              <w:rPr>
                <w:sz w:val="20"/>
                <w:szCs w:val="20"/>
                <w:lang w:val="ru-RU"/>
              </w:rPr>
              <w:t>8</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81289A" w:rsidRDefault="00DC39D6" w:rsidP="004C4C7F">
            <w:pPr>
              <w:spacing w:after="0" w:line="240" w:lineRule="auto"/>
              <w:rPr>
                <w:rFonts w:ascii="Times New Roman" w:hAnsi="Times New Roman"/>
                <w:b/>
                <w:sz w:val="20"/>
                <w:szCs w:val="20"/>
                <w:lang w:val="ru-RU"/>
              </w:rPr>
            </w:pPr>
            <w:r w:rsidRPr="0081289A">
              <w:rPr>
                <w:rFonts w:ascii="Times New Roman" w:hAnsi="Times New Roman"/>
                <w:b/>
                <w:sz w:val="20"/>
                <w:szCs w:val="20"/>
                <w:lang w:val="ru-RU"/>
              </w:rPr>
              <w:t>О внесении изменения  в решение</w:t>
            </w:r>
          </w:p>
          <w:p w:rsidR="004B141E" w:rsidRPr="00D54D26" w:rsidRDefault="00DC39D6" w:rsidP="00D54D26">
            <w:pPr>
              <w:spacing w:after="0" w:line="240" w:lineRule="auto"/>
              <w:rPr>
                <w:rFonts w:ascii="Times New Roman" w:hAnsi="Times New Roman"/>
                <w:b/>
                <w:sz w:val="20"/>
                <w:szCs w:val="20"/>
                <w:lang w:val="ru-RU"/>
              </w:rPr>
            </w:pPr>
            <w:r w:rsidRPr="0081289A">
              <w:rPr>
                <w:rFonts w:ascii="Times New Roman" w:hAnsi="Times New Roman"/>
                <w:b/>
                <w:sz w:val="20"/>
                <w:szCs w:val="20"/>
                <w:lang w:val="ru-RU"/>
              </w:rPr>
              <w:t>Тужинской районной Думы от 12.12.2008 № 36/288</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DC39D6" w:rsidP="00453752">
            <w:pPr>
              <w:tabs>
                <w:tab w:val="left" w:pos="2160"/>
              </w:tabs>
              <w:rPr>
                <w:sz w:val="20"/>
                <w:szCs w:val="20"/>
                <w:lang w:val="ru-RU"/>
              </w:rPr>
            </w:pPr>
            <w:r>
              <w:rPr>
                <w:sz w:val="20"/>
                <w:szCs w:val="20"/>
                <w:lang w:val="ru-RU"/>
              </w:rPr>
              <w:t>№72/449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A42F53" w:rsidP="00453752">
            <w:pPr>
              <w:tabs>
                <w:tab w:val="left" w:pos="2160"/>
              </w:tabs>
              <w:jc w:val="center"/>
              <w:rPr>
                <w:sz w:val="20"/>
                <w:szCs w:val="20"/>
                <w:lang w:val="ru-RU"/>
              </w:rPr>
            </w:pPr>
            <w:r>
              <w:rPr>
                <w:sz w:val="20"/>
                <w:szCs w:val="20"/>
                <w:lang w:val="ru-RU"/>
              </w:rPr>
              <w:t>60</w:t>
            </w:r>
          </w:p>
        </w:tc>
      </w:tr>
      <w:tr w:rsidR="00DC39D6" w:rsidTr="0001385D">
        <w:trPr>
          <w:trHeight w:val="1015"/>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9</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8D4264" w:rsidRDefault="00DC39D6" w:rsidP="004C4C7F">
            <w:pPr>
              <w:spacing w:after="0" w:line="240" w:lineRule="auto"/>
              <w:rPr>
                <w:rFonts w:ascii="Times New Roman" w:hAnsi="Times New Roman"/>
                <w:b/>
                <w:sz w:val="20"/>
                <w:szCs w:val="20"/>
                <w:lang w:val="ru-RU"/>
              </w:rPr>
            </w:pPr>
            <w:r w:rsidRPr="008D4264">
              <w:rPr>
                <w:rFonts w:ascii="Times New Roman" w:hAnsi="Times New Roman"/>
                <w:b/>
                <w:sz w:val="20"/>
                <w:szCs w:val="20"/>
                <w:lang w:val="ru-RU"/>
              </w:rPr>
              <w:t>О внесении изменений в решение</w:t>
            </w:r>
          </w:p>
          <w:p w:rsidR="00DC39D6" w:rsidRPr="00D54D26" w:rsidRDefault="00DC39D6" w:rsidP="00D54D26">
            <w:pPr>
              <w:spacing w:after="0" w:line="240" w:lineRule="auto"/>
              <w:rPr>
                <w:rFonts w:ascii="Times New Roman" w:hAnsi="Times New Roman"/>
                <w:b/>
                <w:sz w:val="20"/>
                <w:szCs w:val="20"/>
                <w:lang w:val="ru-RU"/>
              </w:rPr>
            </w:pPr>
            <w:r w:rsidRPr="008D4264">
              <w:rPr>
                <w:rFonts w:ascii="Times New Roman" w:hAnsi="Times New Roman"/>
                <w:b/>
                <w:sz w:val="20"/>
                <w:szCs w:val="20"/>
                <w:lang w:val="ru-RU"/>
              </w:rPr>
              <w:t xml:space="preserve">Тужинской районной Думы от 14.12.2015 № 67/408 </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№72/450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A42F53" w:rsidP="00453752">
            <w:pPr>
              <w:tabs>
                <w:tab w:val="left" w:pos="2160"/>
              </w:tabs>
              <w:jc w:val="center"/>
              <w:rPr>
                <w:sz w:val="20"/>
                <w:szCs w:val="20"/>
                <w:lang w:val="ru-RU"/>
              </w:rPr>
            </w:pPr>
            <w:r>
              <w:rPr>
                <w:sz w:val="20"/>
                <w:szCs w:val="20"/>
                <w:lang w:val="ru-RU"/>
              </w:rPr>
              <w:t>60-127</w:t>
            </w:r>
          </w:p>
        </w:tc>
      </w:tr>
      <w:tr w:rsidR="00DC39D6" w:rsidTr="00DC39D6">
        <w:trPr>
          <w:trHeight w:val="474"/>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10</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131DA0" w:rsidRDefault="00DC39D6" w:rsidP="004C4C7F">
            <w:pPr>
              <w:pStyle w:val="ConsPlusTitle"/>
              <w:spacing w:after="0" w:line="240" w:lineRule="auto"/>
              <w:rPr>
                <w:rFonts w:ascii="Times New Roman" w:hAnsi="Times New Roman" w:cs="Times New Roman"/>
                <w:sz w:val="20"/>
                <w:szCs w:val="20"/>
              </w:rPr>
            </w:pPr>
            <w:r w:rsidRPr="00131DA0">
              <w:rPr>
                <w:rFonts w:ascii="Times New Roman" w:hAnsi="Times New Roman" w:cs="Times New Roman"/>
                <w:sz w:val="20"/>
                <w:szCs w:val="20"/>
              </w:rPr>
              <w:t>Об утверждении Порядка деятельности комиссии по мандатам, регламенту и депутатской этике Тужинской районной Думы</w:t>
            </w:r>
          </w:p>
          <w:p w:rsidR="00DC39D6" w:rsidRPr="00131DA0" w:rsidRDefault="00DC39D6" w:rsidP="004C4C7F">
            <w:pPr>
              <w:pStyle w:val="ConsPlusTitle"/>
              <w:spacing w:after="0" w:line="240" w:lineRule="auto"/>
              <w:rPr>
                <w:rFonts w:ascii="Times New Roman" w:hAnsi="Times New Roman" w:cs="Times New Roman"/>
                <w:sz w:val="20"/>
                <w:szCs w:val="20"/>
              </w:rPr>
            </w:pPr>
            <w:r w:rsidRPr="00131DA0">
              <w:rPr>
                <w:rFonts w:ascii="Times New Roman" w:hAnsi="Times New Roman" w:cs="Times New Roman"/>
                <w:sz w:val="20"/>
                <w:szCs w:val="20"/>
              </w:rPr>
              <w:t>по контролю за соблюдением лицами, замещающими муниципальные</w:t>
            </w:r>
          </w:p>
          <w:p w:rsidR="00DC39D6" w:rsidRPr="00131DA0" w:rsidRDefault="00DC39D6" w:rsidP="004C4C7F">
            <w:pPr>
              <w:pStyle w:val="ConsPlusTitle"/>
              <w:spacing w:after="0" w:line="240" w:lineRule="auto"/>
              <w:rPr>
                <w:rFonts w:ascii="Times New Roman" w:hAnsi="Times New Roman" w:cs="Times New Roman"/>
                <w:sz w:val="20"/>
                <w:szCs w:val="20"/>
              </w:rPr>
            </w:pPr>
            <w:r w:rsidRPr="00131DA0">
              <w:rPr>
                <w:rFonts w:ascii="Times New Roman" w:hAnsi="Times New Roman" w:cs="Times New Roman"/>
                <w:sz w:val="20"/>
                <w:szCs w:val="20"/>
              </w:rPr>
              <w:t>должности Тужинского муниципального района ограничений и запретов, установленных для них действующим законодательством</w:t>
            </w:r>
          </w:p>
          <w:p w:rsidR="00DC39D6" w:rsidRPr="00D54D26" w:rsidRDefault="00DC39D6" w:rsidP="00D54D26">
            <w:pPr>
              <w:pStyle w:val="ConsPlusTitle"/>
              <w:spacing w:after="0" w:line="240" w:lineRule="auto"/>
              <w:rPr>
                <w:rFonts w:ascii="Times New Roman" w:hAnsi="Times New Roman" w:cs="Times New Roman"/>
                <w:sz w:val="20"/>
                <w:szCs w:val="20"/>
              </w:rPr>
            </w:pPr>
            <w:r w:rsidRPr="00131DA0">
              <w:rPr>
                <w:rFonts w:ascii="Times New Roman" w:hAnsi="Times New Roman" w:cs="Times New Roman"/>
                <w:sz w:val="20"/>
                <w:szCs w:val="20"/>
              </w:rPr>
              <w:lastRenderedPageBreak/>
              <w:t>Российской Федерации</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lastRenderedPageBreak/>
              <w:t>№72/451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A42F53" w:rsidP="00453752">
            <w:pPr>
              <w:tabs>
                <w:tab w:val="left" w:pos="2160"/>
              </w:tabs>
              <w:jc w:val="center"/>
              <w:rPr>
                <w:sz w:val="20"/>
                <w:szCs w:val="20"/>
                <w:lang w:val="ru-RU"/>
              </w:rPr>
            </w:pPr>
            <w:r>
              <w:rPr>
                <w:sz w:val="20"/>
                <w:szCs w:val="20"/>
                <w:lang w:val="ru-RU"/>
              </w:rPr>
              <w:t>127</w:t>
            </w:r>
            <w:r w:rsidR="001D2ED6">
              <w:rPr>
                <w:sz w:val="20"/>
                <w:szCs w:val="20"/>
                <w:lang w:val="ru-RU"/>
              </w:rPr>
              <w:t>-1</w:t>
            </w:r>
            <w:r>
              <w:rPr>
                <w:sz w:val="20"/>
                <w:szCs w:val="20"/>
                <w:lang w:val="ru-RU"/>
              </w:rPr>
              <w:t>32</w:t>
            </w:r>
          </w:p>
        </w:tc>
      </w:tr>
      <w:tr w:rsidR="00DC39D6" w:rsidTr="00DC39D6">
        <w:trPr>
          <w:trHeight w:val="735"/>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lastRenderedPageBreak/>
              <w:t>11</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D54D26" w:rsidRDefault="00DC39D6" w:rsidP="00D54D26">
            <w:pPr>
              <w:pStyle w:val="ConsPlusTitle"/>
              <w:spacing w:line="240" w:lineRule="auto"/>
              <w:rPr>
                <w:rFonts w:ascii="Times New Roman" w:hAnsi="Times New Roman" w:cs="Times New Roman"/>
                <w:sz w:val="20"/>
                <w:szCs w:val="20"/>
              </w:rPr>
            </w:pPr>
            <w:r w:rsidRPr="00131DA0">
              <w:rPr>
                <w:rFonts w:ascii="Times New Roman" w:hAnsi="Times New Roman" w:cs="Times New Roman"/>
                <w:sz w:val="20"/>
                <w:szCs w:val="20"/>
              </w:rPr>
              <w:t>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№72/452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A42F53" w:rsidP="00453752">
            <w:pPr>
              <w:tabs>
                <w:tab w:val="left" w:pos="2160"/>
              </w:tabs>
              <w:jc w:val="center"/>
              <w:rPr>
                <w:sz w:val="20"/>
                <w:szCs w:val="20"/>
                <w:lang w:val="ru-RU"/>
              </w:rPr>
            </w:pPr>
            <w:r>
              <w:rPr>
                <w:sz w:val="20"/>
                <w:szCs w:val="20"/>
                <w:lang w:val="ru-RU"/>
              </w:rPr>
              <w:t>132</w:t>
            </w:r>
            <w:r w:rsidR="001D2ED6">
              <w:rPr>
                <w:sz w:val="20"/>
                <w:szCs w:val="20"/>
                <w:lang w:val="ru-RU"/>
              </w:rPr>
              <w:t>-1</w:t>
            </w:r>
            <w:r>
              <w:rPr>
                <w:sz w:val="20"/>
                <w:szCs w:val="20"/>
                <w:lang w:val="ru-RU"/>
              </w:rPr>
              <w:t>35</w:t>
            </w:r>
          </w:p>
        </w:tc>
      </w:tr>
      <w:tr w:rsidR="00DC39D6" w:rsidTr="00DC39D6">
        <w:trPr>
          <w:trHeight w:val="825"/>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12</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944E48" w:rsidRDefault="00DC39D6" w:rsidP="004C4C7F">
            <w:pPr>
              <w:pStyle w:val="ConsPlusTitle"/>
              <w:spacing w:after="0" w:line="240" w:lineRule="auto"/>
              <w:rPr>
                <w:rFonts w:ascii="Times New Roman" w:hAnsi="Times New Roman" w:cs="Times New Roman"/>
                <w:sz w:val="20"/>
                <w:szCs w:val="20"/>
              </w:rPr>
            </w:pPr>
            <w:r w:rsidRPr="00944E48">
              <w:rPr>
                <w:rFonts w:ascii="Times New Roman" w:hAnsi="Times New Roman" w:cs="Times New Roman"/>
                <w:sz w:val="20"/>
                <w:szCs w:val="20"/>
              </w:rPr>
              <w:t xml:space="preserve">О порядке сообщения лицами, замещающими муниципальные должности </w:t>
            </w:r>
          </w:p>
          <w:p w:rsidR="00DC39D6" w:rsidRPr="00944E48" w:rsidRDefault="00DC39D6" w:rsidP="004C4C7F">
            <w:pPr>
              <w:pStyle w:val="ConsPlusTitle"/>
              <w:spacing w:after="0" w:line="240" w:lineRule="auto"/>
              <w:rPr>
                <w:rFonts w:ascii="Times New Roman" w:hAnsi="Times New Roman" w:cs="Times New Roman"/>
                <w:sz w:val="20"/>
                <w:szCs w:val="20"/>
              </w:rPr>
            </w:pPr>
            <w:r w:rsidRPr="00944E48">
              <w:rPr>
                <w:rFonts w:ascii="Times New Roman" w:hAnsi="Times New Roman" w:cs="Times New Roman"/>
                <w:sz w:val="20"/>
                <w:szCs w:val="20"/>
              </w:rPr>
              <w:t xml:space="preserve">Тужинского муниципального района, о возникновении личной заинтересованности при исполнении должностных обязанностей, </w:t>
            </w:r>
          </w:p>
          <w:p w:rsidR="00DC39D6" w:rsidRPr="00D54D26" w:rsidRDefault="00DC39D6" w:rsidP="00D54D26">
            <w:pPr>
              <w:pStyle w:val="ConsPlusTitle"/>
              <w:spacing w:after="0" w:line="240" w:lineRule="auto"/>
              <w:rPr>
                <w:rFonts w:ascii="Times New Roman" w:hAnsi="Times New Roman" w:cs="Times New Roman"/>
                <w:sz w:val="20"/>
                <w:szCs w:val="20"/>
              </w:rPr>
            </w:pPr>
            <w:r w:rsidRPr="00944E48">
              <w:rPr>
                <w:rFonts w:ascii="Times New Roman" w:hAnsi="Times New Roman" w:cs="Times New Roman"/>
                <w:sz w:val="20"/>
                <w:szCs w:val="20"/>
              </w:rPr>
              <w:t>которая приводит или может привести к конфликту интересов</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№72/453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1D2ED6" w:rsidP="00453752">
            <w:pPr>
              <w:tabs>
                <w:tab w:val="left" w:pos="2160"/>
              </w:tabs>
              <w:jc w:val="center"/>
              <w:rPr>
                <w:sz w:val="20"/>
                <w:szCs w:val="20"/>
                <w:lang w:val="ru-RU"/>
              </w:rPr>
            </w:pPr>
            <w:r>
              <w:rPr>
                <w:sz w:val="20"/>
                <w:szCs w:val="20"/>
                <w:lang w:val="ru-RU"/>
              </w:rPr>
              <w:t>1</w:t>
            </w:r>
            <w:r w:rsidR="00A42F53">
              <w:rPr>
                <w:sz w:val="20"/>
                <w:szCs w:val="20"/>
                <w:lang w:val="ru-RU"/>
              </w:rPr>
              <w:t>35-137</w:t>
            </w:r>
          </w:p>
        </w:tc>
      </w:tr>
      <w:tr w:rsidR="00DC39D6" w:rsidTr="00DC39D6">
        <w:trPr>
          <w:trHeight w:val="600"/>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5B02FE" w:rsidP="00453752">
            <w:pPr>
              <w:tabs>
                <w:tab w:val="left" w:pos="2160"/>
              </w:tabs>
              <w:rPr>
                <w:sz w:val="20"/>
                <w:szCs w:val="20"/>
                <w:lang w:val="ru-RU"/>
              </w:rPr>
            </w:pPr>
            <w:r>
              <w:rPr>
                <w:sz w:val="20"/>
                <w:szCs w:val="20"/>
                <w:lang w:val="ru-RU"/>
              </w:rPr>
              <w:t>13</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D54D26" w:rsidRDefault="005B02FE" w:rsidP="00D54D26">
            <w:pPr>
              <w:pStyle w:val="ConsPlusTitle"/>
              <w:spacing w:line="240" w:lineRule="auto"/>
              <w:rPr>
                <w:rFonts w:ascii="Times New Roman" w:hAnsi="Times New Roman" w:cs="Times New Roman"/>
                <w:sz w:val="20"/>
                <w:szCs w:val="20"/>
              </w:rPr>
            </w:pPr>
            <w:r w:rsidRPr="00131DA0">
              <w:rPr>
                <w:rFonts w:ascii="Times New Roman" w:hAnsi="Times New Roman" w:cs="Times New Roman"/>
                <w:sz w:val="20"/>
                <w:szCs w:val="20"/>
              </w:rPr>
              <w:t>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5B02FE" w:rsidP="00453752">
            <w:pPr>
              <w:tabs>
                <w:tab w:val="left" w:pos="2160"/>
              </w:tabs>
              <w:rPr>
                <w:sz w:val="20"/>
                <w:szCs w:val="20"/>
                <w:lang w:val="ru-RU"/>
              </w:rPr>
            </w:pPr>
            <w:r>
              <w:rPr>
                <w:sz w:val="20"/>
                <w:szCs w:val="20"/>
                <w:lang w:val="ru-RU"/>
              </w:rPr>
              <w:t>№72/454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1D2ED6" w:rsidP="00453752">
            <w:pPr>
              <w:tabs>
                <w:tab w:val="left" w:pos="2160"/>
              </w:tabs>
              <w:jc w:val="center"/>
              <w:rPr>
                <w:sz w:val="20"/>
                <w:szCs w:val="20"/>
                <w:lang w:val="ru-RU"/>
              </w:rPr>
            </w:pPr>
            <w:r>
              <w:rPr>
                <w:sz w:val="20"/>
                <w:szCs w:val="20"/>
                <w:lang w:val="ru-RU"/>
              </w:rPr>
              <w:t>1</w:t>
            </w:r>
            <w:r w:rsidR="00A42F53">
              <w:rPr>
                <w:sz w:val="20"/>
                <w:szCs w:val="20"/>
                <w:lang w:val="ru-RU"/>
              </w:rPr>
              <w:t>37</w:t>
            </w:r>
          </w:p>
        </w:tc>
      </w:tr>
      <w:tr w:rsidR="00DC39D6" w:rsidTr="005B02FE">
        <w:trPr>
          <w:trHeight w:val="1365"/>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5B02FE" w:rsidP="00453752">
            <w:pPr>
              <w:tabs>
                <w:tab w:val="left" w:pos="2160"/>
              </w:tabs>
              <w:rPr>
                <w:sz w:val="20"/>
                <w:szCs w:val="20"/>
                <w:lang w:val="ru-RU"/>
              </w:rPr>
            </w:pPr>
            <w:r>
              <w:rPr>
                <w:sz w:val="20"/>
                <w:szCs w:val="20"/>
                <w:lang w:val="ru-RU"/>
              </w:rPr>
              <w:t>14</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591C06" w:rsidRDefault="005B02FE" w:rsidP="005B02FE">
            <w:pPr>
              <w:spacing w:after="480"/>
              <w:rPr>
                <w:rFonts w:ascii="Times New Roman" w:hAnsi="Times New Roman"/>
                <w:b/>
                <w:bCs/>
                <w:sz w:val="20"/>
                <w:szCs w:val="20"/>
                <w:lang w:val="ru-RU"/>
              </w:rPr>
            </w:pPr>
            <w:r w:rsidRPr="00944E48">
              <w:rPr>
                <w:rFonts w:ascii="Times New Roman" w:hAnsi="Times New Roman"/>
                <w:b/>
                <w:sz w:val="20"/>
                <w:szCs w:val="20"/>
                <w:lang w:val="ru-RU"/>
              </w:rPr>
              <w:t xml:space="preserve">О внесении изменений в решение Тужинской районной Думы от 29.04.2011 № 3/14 «Об утверждении Положения о постоянных депутатских комиссиях Тужинской районной Думы </w:t>
            </w:r>
            <w:r w:rsidRPr="00944E48">
              <w:rPr>
                <w:rFonts w:ascii="Times New Roman" w:hAnsi="Times New Roman"/>
                <w:b/>
                <w:sz w:val="20"/>
                <w:szCs w:val="20"/>
              </w:rPr>
              <w:t>IV</w:t>
            </w:r>
            <w:r w:rsidRPr="00944E48">
              <w:rPr>
                <w:rFonts w:ascii="Times New Roman" w:hAnsi="Times New Roman"/>
                <w:b/>
                <w:sz w:val="20"/>
                <w:szCs w:val="20"/>
                <w:lang w:val="ru-RU"/>
              </w:rPr>
              <w:t xml:space="preserve"> созыва»</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5B02FE" w:rsidP="00453752">
            <w:pPr>
              <w:tabs>
                <w:tab w:val="left" w:pos="2160"/>
              </w:tabs>
              <w:rPr>
                <w:sz w:val="20"/>
                <w:szCs w:val="20"/>
                <w:lang w:val="ru-RU"/>
              </w:rPr>
            </w:pPr>
            <w:r>
              <w:rPr>
                <w:sz w:val="20"/>
                <w:szCs w:val="20"/>
                <w:lang w:val="ru-RU"/>
              </w:rPr>
              <w:t>№72/455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1D2ED6" w:rsidP="00453752">
            <w:pPr>
              <w:tabs>
                <w:tab w:val="left" w:pos="2160"/>
              </w:tabs>
              <w:jc w:val="center"/>
              <w:rPr>
                <w:sz w:val="20"/>
                <w:szCs w:val="20"/>
                <w:lang w:val="ru-RU"/>
              </w:rPr>
            </w:pPr>
            <w:r>
              <w:rPr>
                <w:sz w:val="20"/>
                <w:szCs w:val="20"/>
                <w:lang w:val="ru-RU"/>
              </w:rPr>
              <w:t>1</w:t>
            </w:r>
            <w:r w:rsidR="00A42F53">
              <w:rPr>
                <w:sz w:val="20"/>
                <w:szCs w:val="20"/>
                <w:lang w:val="ru-RU"/>
              </w:rPr>
              <w:t>37-138</w:t>
            </w:r>
          </w:p>
        </w:tc>
      </w:tr>
      <w:tr w:rsidR="005B02FE" w:rsidTr="005B02FE">
        <w:trPr>
          <w:trHeight w:val="645"/>
        </w:trPr>
        <w:tc>
          <w:tcPr>
            <w:tcW w:w="246" w:type="pct"/>
            <w:tcBorders>
              <w:top w:val="single" w:sz="4" w:space="0" w:color="auto"/>
              <w:left w:val="single" w:sz="4" w:space="0" w:color="auto"/>
              <w:bottom w:val="single" w:sz="4" w:space="0" w:color="auto"/>
              <w:right w:val="single" w:sz="4" w:space="0" w:color="auto"/>
            </w:tcBorders>
            <w:vAlign w:val="center"/>
          </w:tcPr>
          <w:p w:rsidR="005B02FE" w:rsidRDefault="005B02FE" w:rsidP="00453752">
            <w:pPr>
              <w:tabs>
                <w:tab w:val="left" w:pos="2160"/>
              </w:tabs>
              <w:rPr>
                <w:sz w:val="20"/>
                <w:szCs w:val="20"/>
                <w:lang w:val="ru-RU"/>
              </w:rPr>
            </w:pPr>
            <w:r>
              <w:rPr>
                <w:sz w:val="20"/>
                <w:szCs w:val="20"/>
                <w:lang w:val="ru-RU"/>
              </w:rPr>
              <w:t>15</w:t>
            </w:r>
          </w:p>
        </w:tc>
        <w:tc>
          <w:tcPr>
            <w:tcW w:w="2952" w:type="pct"/>
            <w:tcBorders>
              <w:top w:val="single" w:sz="4" w:space="0" w:color="auto"/>
              <w:left w:val="single" w:sz="4" w:space="0" w:color="auto"/>
              <w:bottom w:val="single" w:sz="4" w:space="0" w:color="auto"/>
              <w:right w:val="single" w:sz="4" w:space="0" w:color="auto"/>
            </w:tcBorders>
            <w:vAlign w:val="center"/>
          </w:tcPr>
          <w:p w:rsidR="005B02FE" w:rsidRPr="00944E48" w:rsidRDefault="005B02FE" w:rsidP="00D54D26">
            <w:pPr>
              <w:spacing w:line="240" w:lineRule="auto"/>
              <w:rPr>
                <w:rFonts w:ascii="Times New Roman" w:hAnsi="Times New Roman"/>
                <w:b/>
                <w:sz w:val="20"/>
                <w:szCs w:val="20"/>
                <w:lang w:val="ru-RU"/>
              </w:rPr>
            </w:pPr>
            <w:r w:rsidRPr="00131DA0">
              <w:rPr>
                <w:rFonts w:ascii="Times New Roman" w:hAnsi="Times New Roman"/>
                <w:b/>
                <w:sz w:val="20"/>
                <w:szCs w:val="20"/>
                <w:lang w:val="ru-RU"/>
              </w:rPr>
              <w:t>О внесении изменений в состав комиссии по делам несовершеннолетних и защите их прав при администрации Тужинского района</w:t>
            </w:r>
          </w:p>
        </w:tc>
        <w:tc>
          <w:tcPr>
            <w:tcW w:w="1307" w:type="pct"/>
            <w:tcBorders>
              <w:top w:val="single" w:sz="4" w:space="0" w:color="auto"/>
              <w:left w:val="single" w:sz="4" w:space="0" w:color="auto"/>
              <w:bottom w:val="single" w:sz="4" w:space="0" w:color="auto"/>
              <w:right w:val="single" w:sz="4" w:space="0" w:color="auto"/>
            </w:tcBorders>
            <w:vAlign w:val="center"/>
          </w:tcPr>
          <w:p w:rsidR="005B02FE" w:rsidRDefault="005B02FE" w:rsidP="00453752">
            <w:pPr>
              <w:tabs>
                <w:tab w:val="left" w:pos="2160"/>
              </w:tabs>
              <w:rPr>
                <w:sz w:val="20"/>
                <w:szCs w:val="20"/>
                <w:lang w:val="ru-RU"/>
              </w:rPr>
            </w:pPr>
            <w:r>
              <w:rPr>
                <w:sz w:val="20"/>
                <w:szCs w:val="20"/>
                <w:lang w:val="ru-RU"/>
              </w:rPr>
              <w:t>№72/456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5B02FE" w:rsidRDefault="00A42F53" w:rsidP="00453752">
            <w:pPr>
              <w:tabs>
                <w:tab w:val="left" w:pos="2160"/>
              </w:tabs>
              <w:jc w:val="center"/>
              <w:rPr>
                <w:sz w:val="20"/>
                <w:szCs w:val="20"/>
                <w:lang w:val="ru-RU"/>
              </w:rPr>
            </w:pPr>
            <w:r>
              <w:rPr>
                <w:sz w:val="20"/>
                <w:szCs w:val="20"/>
                <w:lang w:val="ru-RU"/>
              </w:rPr>
              <w:t>138</w:t>
            </w:r>
          </w:p>
        </w:tc>
      </w:tr>
      <w:tr w:rsidR="005B02FE" w:rsidTr="0009493B">
        <w:trPr>
          <w:trHeight w:val="1020"/>
        </w:trPr>
        <w:tc>
          <w:tcPr>
            <w:tcW w:w="246" w:type="pct"/>
            <w:tcBorders>
              <w:top w:val="single" w:sz="4" w:space="0" w:color="auto"/>
              <w:left w:val="single" w:sz="4" w:space="0" w:color="auto"/>
              <w:bottom w:val="single" w:sz="4" w:space="0" w:color="auto"/>
              <w:right w:val="single" w:sz="4" w:space="0" w:color="auto"/>
            </w:tcBorders>
            <w:vAlign w:val="center"/>
          </w:tcPr>
          <w:p w:rsidR="005B02FE" w:rsidRDefault="005B02FE" w:rsidP="00453752">
            <w:pPr>
              <w:tabs>
                <w:tab w:val="left" w:pos="2160"/>
              </w:tabs>
              <w:rPr>
                <w:sz w:val="20"/>
                <w:szCs w:val="20"/>
                <w:lang w:val="ru-RU"/>
              </w:rPr>
            </w:pPr>
            <w:r>
              <w:rPr>
                <w:sz w:val="20"/>
                <w:szCs w:val="20"/>
                <w:lang w:val="ru-RU"/>
              </w:rPr>
              <w:t>16</w:t>
            </w:r>
          </w:p>
        </w:tc>
        <w:tc>
          <w:tcPr>
            <w:tcW w:w="2952" w:type="pct"/>
            <w:tcBorders>
              <w:top w:val="single" w:sz="4" w:space="0" w:color="auto"/>
              <w:left w:val="single" w:sz="4" w:space="0" w:color="auto"/>
              <w:bottom w:val="single" w:sz="4" w:space="0" w:color="auto"/>
              <w:right w:val="single" w:sz="4" w:space="0" w:color="auto"/>
            </w:tcBorders>
            <w:vAlign w:val="center"/>
          </w:tcPr>
          <w:p w:rsidR="005B02FE" w:rsidRPr="005B02FE" w:rsidRDefault="005B02FE" w:rsidP="004C4C7F">
            <w:pPr>
              <w:spacing w:after="0" w:line="240" w:lineRule="auto"/>
              <w:rPr>
                <w:rFonts w:ascii="Times New Roman" w:hAnsi="Times New Roman"/>
                <w:b/>
                <w:sz w:val="20"/>
                <w:szCs w:val="20"/>
                <w:lang w:val="ru-RU"/>
              </w:rPr>
            </w:pPr>
            <w:r w:rsidRPr="005B02FE">
              <w:rPr>
                <w:rFonts w:ascii="Times New Roman" w:hAnsi="Times New Roman"/>
                <w:b/>
                <w:sz w:val="20"/>
                <w:szCs w:val="20"/>
                <w:lang w:val="ru-RU"/>
              </w:rPr>
              <w:t>О досрочном прекращении полномочий депутата</w:t>
            </w:r>
          </w:p>
          <w:p w:rsidR="005B02FE" w:rsidRPr="00944E48" w:rsidRDefault="005B02FE" w:rsidP="00D54D26">
            <w:pPr>
              <w:spacing w:after="0" w:line="240" w:lineRule="auto"/>
              <w:rPr>
                <w:rFonts w:ascii="Times New Roman" w:hAnsi="Times New Roman"/>
                <w:b/>
                <w:sz w:val="20"/>
                <w:szCs w:val="20"/>
                <w:lang w:val="ru-RU"/>
              </w:rPr>
            </w:pPr>
            <w:r w:rsidRPr="00944E48">
              <w:rPr>
                <w:rFonts w:ascii="Times New Roman" w:hAnsi="Times New Roman"/>
                <w:b/>
                <w:sz w:val="20"/>
                <w:szCs w:val="20"/>
                <w:lang w:val="ru-RU"/>
              </w:rPr>
              <w:t>Тужинской районной Думы</w:t>
            </w:r>
          </w:p>
        </w:tc>
        <w:tc>
          <w:tcPr>
            <w:tcW w:w="1307" w:type="pct"/>
            <w:tcBorders>
              <w:top w:val="single" w:sz="4" w:space="0" w:color="auto"/>
              <w:left w:val="single" w:sz="4" w:space="0" w:color="auto"/>
              <w:bottom w:val="single" w:sz="4" w:space="0" w:color="auto"/>
              <w:right w:val="single" w:sz="4" w:space="0" w:color="auto"/>
            </w:tcBorders>
            <w:vAlign w:val="center"/>
          </w:tcPr>
          <w:p w:rsidR="005B02FE" w:rsidRDefault="005B02FE" w:rsidP="00453752">
            <w:pPr>
              <w:tabs>
                <w:tab w:val="left" w:pos="2160"/>
              </w:tabs>
              <w:rPr>
                <w:sz w:val="20"/>
                <w:szCs w:val="20"/>
                <w:lang w:val="ru-RU"/>
              </w:rPr>
            </w:pPr>
            <w:r>
              <w:rPr>
                <w:sz w:val="20"/>
                <w:szCs w:val="20"/>
                <w:lang w:val="ru-RU"/>
              </w:rPr>
              <w:t>№72/457 от 22.04.2016</w:t>
            </w:r>
          </w:p>
        </w:tc>
        <w:tc>
          <w:tcPr>
            <w:tcW w:w="495" w:type="pct"/>
            <w:tcBorders>
              <w:top w:val="single" w:sz="4" w:space="0" w:color="auto"/>
              <w:left w:val="single" w:sz="4" w:space="0" w:color="auto"/>
              <w:bottom w:val="single" w:sz="4" w:space="0" w:color="auto"/>
              <w:right w:val="single" w:sz="4" w:space="0" w:color="auto"/>
            </w:tcBorders>
            <w:vAlign w:val="center"/>
          </w:tcPr>
          <w:p w:rsidR="005B02FE" w:rsidRDefault="00A42F53" w:rsidP="00453752">
            <w:pPr>
              <w:tabs>
                <w:tab w:val="left" w:pos="2160"/>
              </w:tabs>
              <w:jc w:val="center"/>
              <w:rPr>
                <w:sz w:val="20"/>
                <w:szCs w:val="20"/>
                <w:lang w:val="ru-RU"/>
              </w:rPr>
            </w:pPr>
            <w:r>
              <w:rPr>
                <w:sz w:val="20"/>
                <w:szCs w:val="20"/>
                <w:lang w:val="ru-RU"/>
              </w:rPr>
              <w:t>138</w:t>
            </w:r>
            <w:r w:rsidR="001D2ED6">
              <w:rPr>
                <w:sz w:val="20"/>
                <w:szCs w:val="20"/>
                <w:lang w:val="ru-RU"/>
              </w:rPr>
              <w:t>-13</w:t>
            </w:r>
            <w:r>
              <w:rPr>
                <w:sz w:val="20"/>
                <w:szCs w:val="20"/>
                <w:lang w:val="ru-RU"/>
              </w:rPr>
              <w:t>9</w:t>
            </w:r>
          </w:p>
        </w:tc>
      </w:tr>
    </w:tbl>
    <w:p w:rsidR="00DC39D6" w:rsidRPr="00D7622D" w:rsidRDefault="00DC39D6" w:rsidP="00E32924">
      <w:pPr>
        <w:pStyle w:val="ConsPlusNonformat"/>
        <w:widowControl/>
        <w:jc w:val="center"/>
        <w:rPr>
          <w:rFonts w:ascii="Times New Roman" w:hAnsi="Times New Roman" w:cs="Times New Roman"/>
          <w:sz w:val="18"/>
          <w:szCs w:val="18"/>
        </w:rPr>
      </w:pPr>
    </w:p>
    <w:p w:rsidR="008179C4" w:rsidRPr="005D4821" w:rsidRDefault="009A659A" w:rsidP="005D4821">
      <w:pPr>
        <w:pStyle w:val="ConsPlusNonformat"/>
        <w:widowControl/>
        <w:jc w:val="center"/>
        <w:rPr>
          <w:rFonts w:ascii="Times New Roman" w:hAnsi="Times New Roman" w:cs="Times New Roman"/>
        </w:rPr>
      </w:pPr>
      <w:r w:rsidRPr="00427E78">
        <w:rPr>
          <w:rFonts w:ascii="Times New Roman" w:hAnsi="Times New Roman" w:cs="Times New Roman"/>
        </w:rPr>
        <w:t xml:space="preserve">Раздел </w:t>
      </w:r>
      <w:r w:rsidR="00A73913">
        <w:rPr>
          <w:rFonts w:ascii="Times New Roman" w:hAnsi="Times New Roman" w:cs="Times New Roman"/>
        </w:rPr>
        <w:t>2</w:t>
      </w:r>
      <w:r w:rsidRPr="00427E78">
        <w:rPr>
          <w:rFonts w:ascii="Times New Roman" w:hAnsi="Times New Roman" w:cs="Times New Roman"/>
        </w:rPr>
        <w:t xml:space="preserve">. Постановления и распоряжения </w:t>
      </w:r>
      <w:r w:rsidR="00391B20">
        <w:rPr>
          <w:rFonts w:ascii="Times New Roman" w:hAnsi="Times New Roman" w:cs="Times New Roman"/>
        </w:rPr>
        <w:t xml:space="preserve">главы района и </w:t>
      </w:r>
      <w:r w:rsidRPr="00427E78">
        <w:rPr>
          <w:rFonts w:ascii="Times New Roman" w:hAnsi="Times New Roman" w:cs="Times New Roman"/>
        </w:rPr>
        <w:t xml:space="preserve">администрации Тужинского </w:t>
      </w:r>
      <w:r w:rsidR="004018A5" w:rsidRPr="00427E78">
        <w:rPr>
          <w:rFonts w:ascii="Times New Roman" w:hAnsi="Times New Roman" w:cs="Times New Roman"/>
        </w:rPr>
        <w:t>района</w:t>
      </w:r>
    </w:p>
    <w:tbl>
      <w:tblPr>
        <w:tblW w:w="5000" w:type="pct"/>
        <w:tblLook w:val="01E0"/>
      </w:tblPr>
      <w:tblGrid>
        <w:gridCol w:w="392"/>
        <w:gridCol w:w="149"/>
        <w:gridCol w:w="6512"/>
        <w:gridCol w:w="2837"/>
        <w:gridCol w:w="1099"/>
      </w:tblGrid>
      <w:tr w:rsidR="009A659A" w:rsidRPr="000D7293" w:rsidTr="004C4C7F">
        <w:trPr>
          <w:trHeight w:val="399"/>
        </w:trPr>
        <w:tc>
          <w:tcPr>
            <w:tcW w:w="246" w:type="pct"/>
            <w:gridSpan w:val="2"/>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 п/п</w:t>
            </w:r>
          </w:p>
        </w:tc>
        <w:tc>
          <w:tcPr>
            <w:tcW w:w="2963"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p>
          <w:p w:rsidR="009A659A" w:rsidRPr="00D54D26" w:rsidRDefault="009A659A" w:rsidP="00D54D26">
            <w:pPr>
              <w:tabs>
                <w:tab w:val="left" w:pos="2160"/>
              </w:tabs>
              <w:jc w:val="center"/>
              <w:rPr>
                <w:sz w:val="20"/>
                <w:szCs w:val="20"/>
                <w:lang w:val="ru-RU"/>
              </w:rPr>
            </w:pPr>
            <w:r w:rsidRPr="000D7293">
              <w:rPr>
                <w:sz w:val="20"/>
                <w:szCs w:val="20"/>
              </w:rPr>
              <w:t>Наименование постановления, распоряжения</w:t>
            </w:r>
          </w:p>
        </w:tc>
        <w:tc>
          <w:tcPr>
            <w:tcW w:w="1291"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Реквизиты документа</w:t>
            </w:r>
          </w:p>
        </w:tc>
        <w:tc>
          <w:tcPr>
            <w:tcW w:w="500"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Страница</w:t>
            </w:r>
          </w:p>
        </w:tc>
      </w:tr>
      <w:tr w:rsidR="002B2E77" w:rsidRPr="00725BD5" w:rsidTr="004C4C7F">
        <w:trPr>
          <w:trHeight w:val="1582"/>
        </w:trPr>
        <w:tc>
          <w:tcPr>
            <w:tcW w:w="246" w:type="pct"/>
            <w:gridSpan w:val="2"/>
            <w:tcBorders>
              <w:top w:val="single" w:sz="4" w:space="0" w:color="auto"/>
              <w:left w:val="single" w:sz="4" w:space="0" w:color="auto"/>
              <w:bottom w:val="single" w:sz="4" w:space="0" w:color="auto"/>
              <w:right w:val="single" w:sz="4" w:space="0" w:color="auto"/>
            </w:tcBorders>
            <w:vAlign w:val="center"/>
          </w:tcPr>
          <w:p w:rsidR="002B2E77" w:rsidRPr="00725BD5" w:rsidRDefault="00725BD5" w:rsidP="00427E78">
            <w:pPr>
              <w:tabs>
                <w:tab w:val="left" w:pos="2160"/>
              </w:tabs>
              <w:rPr>
                <w:sz w:val="20"/>
                <w:szCs w:val="20"/>
                <w:lang w:val="ru-RU"/>
              </w:rPr>
            </w:pPr>
            <w:r>
              <w:rPr>
                <w:sz w:val="20"/>
                <w:szCs w:val="20"/>
                <w:lang w:val="ru-RU"/>
              </w:rPr>
              <w:t>1</w:t>
            </w:r>
          </w:p>
        </w:tc>
        <w:tc>
          <w:tcPr>
            <w:tcW w:w="2963" w:type="pct"/>
            <w:tcBorders>
              <w:top w:val="single" w:sz="4" w:space="0" w:color="auto"/>
              <w:left w:val="single" w:sz="4" w:space="0" w:color="auto"/>
              <w:bottom w:val="single" w:sz="4" w:space="0" w:color="auto"/>
              <w:right w:val="single" w:sz="4" w:space="0" w:color="auto"/>
            </w:tcBorders>
            <w:vAlign w:val="center"/>
          </w:tcPr>
          <w:p w:rsidR="00F41D58" w:rsidRPr="00F41D58" w:rsidRDefault="004C4C7F" w:rsidP="004C4C7F">
            <w:pPr>
              <w:autoSpaceDE w:val="0"/>
              <w:autoSpaceDN w:val="0"/>
              <w:adjustRightInd w:val="0"/>
              <w:spacing w:after="0" w:line="240" w:lineRule="auto"/>
              <w:outlineLvl w:val="0"/>
              <w:rPr>
                <w:rFonts w:ascii="Times New Roman" w:hAnsi="Times New Roman"/>
                <w:sz w:val="20"/>
                <w:szCs w:val="20"/>
                <w:lang w:val="ru-RU"/>
              </w:rPr>
            </w:pPr>
            <w:r>
              <w:rPr>
                <w:rStyle w:val="FontStyle11"/>
                <w:sz w:val="20"/>
                <w:szCs w:val="20"/>
                <w:lang w:val="ru-RU"/>
              </w:rPr>
              <w:t>О</w:t>
            </w:r>
            <w:r w:rsidR="00F41D58" w:rsidRPr="00F41D58">
              <w:rPr>
                <w:rStyle w:val="FontStyle11"/>
                <w:sz w:val="20"/>
                <w:szCs w:val="20"/>
                <w:lang w:val="ru-RU"/>
              </w:rPr>
              <w:t xml:space="preserve"> внесении изменения в постановление администрации Тужинского муниципального района от </w:t>
            </w:r>
            <w:r w:rsidR="00F41D58" w:rsidRPr="00F41D58">
              <w:rPr>
                <w:rFonts w:ascii="Times New Roman" w:hAnsi="Times New Roman"/>
                <w:b/>
                <w:sz w:val="20"/>
                <w:szCs w:val="20"/>
                <w:lang w:val="ru-RU"/>
              </w:rPr>
              <w:t>01.03.2012 № 96</w:t>
            </w:r>
          </w:p>
          <w:p w:rsidR="002B2E77" w:rsidRPr="00725BD5" w:rsidRDefault="002B2E77" w:rsidP="00427E78">
            <w:pPr>
              <w:tabs>
                <w:tab w:val="left" w:pos="2160"/>
              </w:tabs>
              <w:rPr>
                <w:sz w:val="20"/>
                <w:szCs w:val="20"/>
                <w:lang w:val="ru-RU"/>
              </w:rPr>
            </w:pPr>
          </w:p>
        </w:tc>
        <w:tc>
          <w:tcPr>
            <w:tcW w:w="1291" w:type="pct"/>
            <w:tcBorders>
              <w:top w:val="single" w:sz="4" w:space="0" w:color="auto"/>
              <w:left w:val="single" w:sz="4" w:space="0" w:color="auto"/>
              <w:bottom w:val="single" w:sz="4" w:space="0" w:color="auto"/>
              <w:right w:val="single" w:sz="4" w:space="0" w:color="auto"/>
            </w:tcBorders>
            <w:vAlign w:val="center"/>
          </w:tcPr>
          <w:p w:rsidR="002B2E77" w:rsidRPr="00725BD5" w:rsidRDefault="00F41D58" w:rsidP="00427E78">
            <w:pPr>
              <w:tabs>
                <w:tab w:val="left" w:pos="2160"/>
              </w:tabs>
              <w:rPr>
                <w:sz w:val="20"/>
                <w:szCs w:val="20"/>
                <w:lang w:val="ru-RU"/>
              </w:rPr>
            </w:pPr>
            <w:r>
              <w:rPr>
                <w:sz w:val="20"/>
                <w:szCs w:val="20"/>
                <w:lang w:val="ru-RU"/>
              </w:rPr>
              <w:t>№113 от 20.04.2016</w:t>
            </w:r>
          </w:p>
        </w:tc>
        <w:tc>
          <w:tcPr>
            <w:tcW w:w="500" w:type="pct"/>
            <w:tcBorders>
              <w:top w:val="single" w:sz="4" w:space="0" w:color="auto"/>
              <w:left w:val="single" w:sz="4" w:space="0" w:color="auto"/>
              <w:bottom w:val="single" w:sz="4" w:space="0" w:color="auto"/>
              <w:right w:val="single" w:sz="4" w:space="0" w:color="auto"/>
            </w:tcBorders>
            <w:vAlign w:val="center"/>
          </w:tcPr>
          <w:p w:rsidR="002B2E77" w:rsidRPr="00725BD5" w:rsidRDefault="001D2ED6" w:rsidP="00EE64AB">
            <w:pPr>
              <w:tabs>
                <w:tab w:val="left" w:pos="2160"/>
              </w:tabs>
              <w:jc w:val="center"/>
              <w:rPr>
                <w:sz w:val="20"/>
                <w:szCs w:val="20"/>
                <w:lang w:val="ru-RU"/>
              </w:rPr>
            </w:pPr>
            <w:r>
              <w:rPr>
                <w:sz w:val="20"/>
                <w:szCs w:val="20"/>
                <w:lang w:val="ru-RU"/>
              </w:rPr>
              <w:t>13</w:t>
            </w:r>
            <w:r w:rsidR="00A42F53">
              <w:rPr>
                <w:sz w:val="20"/>
                <w:szCs w:val="20"/>
                <w:lang w:val="ru-RU"/>
              </w:rPr>
              <w:t>9</w:t>
            </w:r>
          </w:p>
        </w:tc>
      </w:tr>
      <w:tr w:rsidR="002B2E77" w:rsidRPr="00725BD5" w:rsidTr="004C4C7F">
        <w:trPr>
          <w:trHeight w:val="532"/>
        </w:trPr>
        <w:tc>
          <w:tcPr>
            <w:tcW w:w="246" w:type="pct"/>
            <w:gridSpan w:val="2"/>
            <w:tcBorders>
              <w:top w:val="single" w:sz="4" w:space="0" w:color="auto"/>
              <w:left w:val="single" w:sz="4" w:space="0" w:color="auto"/>
              <w:bottom w:val="single" w:sz="4" w:space="0" w:color="auto"/>
              <w:right w:val="single" w:sz="4" w:space="0" w:color="auto"/>
            </w:tcBorders>
            <w:vAlign w:val="center"/>
          </w:tcPr>
          <w:p w:rsidR="002B2E77" w:rsidRPr="00725BD5" w:rsidRDefault="00DC535D" w:rsidP="00427E78">
            <w:pPr>
              <w:tabs>
                <w:tab w:val="left" w:pos="2160"/>
              </w:tabs>
              <w:rPr>
                <w:sz w:val="20"/>
                <w:szCs w:val="20"/>
                <w:lang w:val="ru-RU"/>
              </w:rPr>
            </w:pPr>
            <w:r>
              <w:rPr>
                <w:sz w:val="20"/>
                <w:szCs w:val="20"/>
                <w:lang w:val="ru-RU"/>
              </w:rPr>
              <w:t>2</w:t>
            </w:r>
          </w:p>
        </w:tc>
        <w:tc>
          <w:tcPr>
            <w:tcW w:w="2963" w:type="pct"/>
            <w:tcBorders>
              <w:top w:val="single" w:sz="4" w:space="0" w:color="auto"/>
              <w:left w:val="single" w:sz="4" w:space="0" w:color="auto"/>
              <w:bottom w:val="single" w:sz="4" w:space="0" w:color="auto"/>
              <w:right w:val="single" w:sz="4" w:space="0" w:color="auto"/>
            </w:tcBorders>
            <w:vAlign w:val="center"/>
          </w:tcPr>
          <w:p w:rsidR="002B2E77" w:rsidRPr="00ED5E70" w:rsidRDefault="00CA3987" w:rsidP="00ED5E70">
            <w:pPr>
              <w:spacing w:after="0"/>
              <w:rPr>
                <w:rFonts w:ascii="Times New Roman" w:hAnsi="Times New Roman"/>
                <w:b/>
                <w:sz w:val="20"/>
                <w:szCs w:val="20"/>
                <w:lang w:val="ru-RU"/>
              </w:rPr>
            </w:pPr>
            <w:r w:rsidRPr="00E60B4E">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537</w:t>
            </w:r>
          </w:p>
        </w:tc>
        <w:tc>
          <w:tcPr>
            <w:tcW w:w="1291" w:type="pct"/>
            <w:tcBorders>
              <w:top w:val="single" w:sz="4" w:space="0" w:color="auto"/>
              <w:left w:val="single" w:sz="4" w:space="0" w:color="auto"/>
              <w:bottom w:val="single" w:sz="4" w:space="0" w:color="auto"/>
              <w:right w:val="single" w:sz="4" w:space="0" w:color="auto"/>
            </w:tcBorders>
            <w:vAlign w:val="center"/>
          </w:tcPr>
          <w:p w:rsidR="002B2E77" w:rsidRPr="00725BD5" w:rsidRDefault="00CA3987" w:rsidP="00427E78">
            <w:pPr>
              <w:tabs>
                <w:tab w:val="left" w:pos="2160"/>
              </w:tabs>
              <w:rPr>
                <w:sz w:val="20"/>
                <w:szCs w:val="20"/>
                <w:lang w:val="ru-RU"/>
              </w:rPr>
            </w:pPr>
            <w:r>
              <w:rPr>
                <w:sz w:val="20"/>
                <w:szCs w:val="20"/>
                <w:lang w:val="ru-RU"/>
              </w:rPr>
              <w:t>№117 от 26.04.2016</w:t>
            </w:r>
          </w:p>
        </w:tc>
        <w:tc>
          <w:tcPr>
            <w:tcW w:w="500" w:type="pct"/>
            <w:tcBorders>
              <w:top w:val="single" w:sz="4" w:space="0" w:color="auto"/>
              <w:left w:val="single" w:sz="4" w:space="0" w:color="auto"/>
              <w:bottom w:val="single" w:sz="4" w:space="0" w:color="auto"/>
              <w:right w:val="single" w:sz="4" w:space="0" w:color="auto"/>
            </w:tcBorders>
            <w:vAlign w:val="center"/>
          </w:tcPr>
          <w:p w:rsidR="002B2E77" w:rsidRPr="00725BD5" w:rsidRDefault="00A42F53" w:rsidP="00EE64AB">
            <w:pPr>
              <w:tabs>
                <w:tab w:val="left" w:pos="2160"/>
              </w:tabs>
              <w:jc w:val="center"/>
              <w:rPr>
                <w:sz w:val="20"/>
                <w:szCs w:val="20"/>
                <w:lang w:val="ru-RU"/>
              </w:rPr>
            </w:pPr>
            <w:r>
              <w:rPr>
                <w:sz w:val="20"/>
                <w:szCs w:val="20"/>
                <w:lang w:val="ru-RU"/>
              </w:rPr>
              <w:t>139</w:t>
            </w:r>
            <w:r w:rsidR="001D2ED6">
              <w:rPr>
                <w:sz w:val="20"/>
                <w:szCs w:val="20"/>
                <w:lang w:val="ru-RU"/>
              </w:rPr>
              <w:t>-15</w:t>
            </w:r>
            <w:r>
              <w:rPr>
                <w:sz w:val="20"/>
                <w:szCs w:val="20"/>
                <w:lang w:val="ru-RU"/>
              </w:rPr>
              <w:t>1</w:t>
            </w:r>
          </w:p>
        </w:tc>
      </w:tr>
      <w:tr w:rsidR="00C452D6" w:rsidRPr="00725BD5" w:rsidTr="00CA3987">
        <w:trPr>
          <w:trHeight w:val="885"/>
        </w:trPr>
        <w:tc>
          <w:tcPr>
            <w:tcW w:w="246" w:type="pct"/>
            <w:gridSpan w:val="2"/>
            <w:tcBorders>
              <w:top w:val="single" w:sz="4" w:space="0" w:color="auto"/>
              <w:left w:val="single" w:sz="4" w:space="0" w:color="auto"/>
              <w:bottom w:val="single" w:sz="4" w:space="0" w:color="auto"/>
              <w:right w:val="single" w:sz="4" w:space="0" w:color="auto"/>
            </w:tcBorders>
            <w:vAlign w:val="center"/>
          </w:tcPr>
          <w:p w:rsidR="00C452D6" w:rsidRDefault="00C452D6" w:rsidP="00427E78">
            <w:pPr>
              <w:tabs>
                <w:tab w:val="left" w:pos="2160"/>
              </w:tabs>
              <w:rPr>
                <w:sz w:val="20"/>
                <w:szCs w:val="20"/>
                <w:lang w:val="ru-RU"/>
              </w:rPr>
            </w:pPr>
            <w:r>
              <w:rPr>
                <w:sz w:val="20"/>
                <w:szCs w:val="20"/>
                <w:lang w:val="ru-RU"/>
              </w:rPr>
              <w:t>3</w:t>
            </w:r>
          </w:p>
        </w:tc>
        <w:tc>
          <w:tcPr>
            <w:tcW w:w="2963" w:type="pct"/>
            <w:tcBorders>
              <w:top w:val="single" w:sz="4" w:space="0" w:color="auto"/>
              <w:left w:val="single" w:sz="4" w:space="0" w:color="auto"/>
              <w:bottom w:val="single" w:sz="4" w:space="0" w:color="auto"/>
              <w:right w:val="single" w:sz="4" w:space="0" w:color="auto"/>
            </w:tcBorders>
            <w:vAlign w:val="center"/>
          </w:tcPr>
          <w:p w:rsidR="00C452D6" w:rsidRPr="00ED5E70" w:rsidRDefault="00147816" w:rsidP="00ED5E70">
            <w:pPr>
              <w:spacing w:after="0" w:line="240" w:lineRule="auto"/>
              <w:rPr>
                <w:rFonts w:ascii="Times New Roman" w:hAnsi="Times New Roman"/>
                <w:b/>
                <w:color w:val="000000"/>
                <w:sz w:val="20"/>
                <w:szCs w:val="20"/>
                <w:lang w:val="ru-RU"/>
              </w:rPr>
            </w:pPr>
            <w:r w:rsidRPr="00F05C9B">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tc>
        <w:tc>
          <w:tcPr>
            <w:tcW w:w="1291" w:type="pct"/>
            <w:tcBorders>
              <w:top w:val="single" w:sz="4" w:space="0" w:color="auto"/>
              <w:left w:val="single" w:sz="4" w:space="0" w:color="auto"/>
              <w:bottom w:val="single" w:sz="4" w:space="0" w:color="auto"/>
              <w:right w:val="single" w:sz="4" w:space="0" w:color="auto"/>
            </w:tcBorders>
            <w:vAlign w:val="center"/>
          </w:tcPr>
          <w:p w:rsidR="00C452D6" w:rsidRDefault="00CA3987" w:rsidP="00427E78">
            <w:pPr>
              <w:tabs>
                <w:tab w:val="left" w:pos="2160"/>
              </w:tabs>
              <w:rPr>
                <w:sz w:val="20"/>
                <w:szCs w:val="20"/>
                <w:lang w:val="ru-RU"/>
              </w:rPr>
            </w:pPr>
            <w:r>
              <w:rPr>
                <w:sz w:val="20"/>
                <w:szCs w:val="20"/>
                <w:lang w:val="ru-RU"/>
              </w:rPr>
              <w:t>№118 от 26.04.2016</w:t>
            </w:r>
          </w:p>
        </w:tc>
        <w:tc>
          <w:tcPr>
            <w:tcW w:w="500" w:type="pct"/>
            <w:tcBorders>
              <w:top w:val="single" w:sz="4" w:space="0" w:color="auto"/>
              <w:left w:val="single" w:sz="4" w:space="0" w:color="auto"/>
              <w:bottom w:val="single" w:sz="4" w:space="0" w:color="auto"/>
              <w:right w:val="single" w:sz="4" w:space="0" w:color="auto"/>
            </w:tcBorders>
            <w:vAlign w:val="center"/>
          </w:tcPr>
          <w:p w:rsidR="00C452D6" w:rsidRDefault="00A42F53" w:rsidP="00EE64AB">
            <w:pPr>
              <w:tabs>
                <w:tab w:val="left" w:pos="2160"/>
              </w:tabs>
              <w:jc w:val="center"/>
              <w:rPr>
                <w:sz w:val="20"/>
                <w:szCs w:val="20"/>
                <w:lang w:val="ru-RU"/>
              </w:rPr>
            </w:pPr>
            <w:r>
              <w:rPr>
                <w:sz w:val="20"/>
                <w:szCs w:val="20"/>
                <w:lang w:val="ru-RU"/>
              </w:rPr>
              <w:t>152</w:t>
            </w:r>
            <w:r w:rsidR="001D2ED6">
              <w:rPr>
                <w:sz w:val="20"/>
                <w:szCs w:val="20"/>
                <w:lang w:val="ru-RU"/>
              </w:rPr>
              <w:t>-15</w:t>
            </w:r>
            <w:r>
              <w:rPr>
                <w:sz w:val="20"/>
                <w:szCs w:val="20"/>
                <w:lang w:val="ru-RU"/>
              </w:rPr>
              <w:t>8</w:t>
            </w:r>
          </w:p>
        </w:tc>
      </w:tr>
      <w:tr w:rsidR="00CA3987" w:rsidRPr="00725BD5" w:rsidTr="00147816">
        <w:trPr>
          <w:trHeight w:val="1413"/>
        </w:trPr>
        <w:tc>
          <w:tcPr>
            <w:tcW w:w="246" w:type="pct"/>
            <w:gridSpan w:val="2"/>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t>4</w:t>
            </w:r>
          </w:p>
        </w:tc>
        <w:tc>
          <w:tcPr>
            <w:tcW w:w="2963" w:type="pct"/>
            <w:tcBorders>
              <w:top w:val="single" w:sz="4" w:space="0" w:color="auto"/>
              <w:left w:val="single" w:sz="4" w:space="0" w:color="auto"/>
              <w:bottom w:val="single" w:sz="4" w:space="0" w:color="auto"/>
              <w:right w:val="single" w:sz="4" w:space="0" w:color="auto"/>
            </w:tcBorders>
            <w:vAlign w:val="center"/>
          </w:tcPr>
          <w:p w:rsidR="00147816" w:rsidRPr="00ED5D8A" w:rsidRDefault="00147816" w:rsidP="00147816">
            <w:pPr>
              <w:spacing w:after="0"/>
              <w:rPr>
                <w:rFonts w:ascii="Times New Roman" w:hAnsi="Times New Roman"/>
                <w:b/>
                <w:sz w:val="20"/>
                <w:szCs w:val="20"/>
                <w:lang w:val="ru-RU"/>
              </w:rPr>
            </w:pPr>
            <w:r w:rsidRPr="00ED5D8A">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532 </w:t>
            </w:r>
          </w:p>
          <w:p w:rsidR="00CA3987" w:rsidRPr="00D256B2" w:rsidRDefault="00147816" w:rsidP="00ED5E70">
            <w:pPr>
              <w:spacing w:after="0" w:line="240" w:lineRule="auto"/>
              <w:rPr>
                <w:rFonts w:ascii="Times New Roman" w:hAnsi="Times New Roman"/>
                <w:b/>
                <w:sz w:val="20"/>
                <w:szCs w:val="20"/>
                <w:lang w:val="ru-RU"/>
              </w:rPr>
            </w:pPr>
            <w:r w:rsidRPr="00ED5D8A">
              <w:rPr>
                <w:rFonts w:ascii="Times New Roman" w:hAnsi="Times New Roman"/>
                <w:b/>
                <w:sz w:val="20"/>
                <w:szCs w:val="20"/>
                <w:lang w:val="ru-RU"/>
              </w:rPr>
              <w:t>(в редакции от  04.04.2016 № 87)</w:t>
            </w:r>
          </w:p>
        </w:tc>
        <w:tc>
          <w:tcPr>
            <w:tcW w:w="1291" w:type="pct"/>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t>№119 от 26.04.2016</w:t>
            </w:r>
          </w:p>
        </w:tc>
        <w:tc>
          <w:tcPr>
            <w:tcW w:w="500" w:type="pct"/>
            <w:tcBorders>
              <w:top w:val="single" w:sz="4" w:space="0" w:color="auto"/>
              <w:left w:val="single" w:sz="4" w:space="0" w:color="auto"/>
              <w:bottom w:val="single" w:sz="4" w:space="0" w:color="auto"/>
              <w:right w:val="single" w:sz="4" w:space="0" w:color="auto"/>
            </w:tcBorders>
            <w:vAlign w:val="center"/>
          </w:tcPr>
          <w:p w:rsidR="00CA3987" w:rsidRDefault="00A42F53" w:rsidP="00EE64AB">
            <w:pPr>
              <w:tabs>
                <w:tab w:val="left" w:pos="2160"/>
              </w:tabs>
              <w:jc w:val="center"/>
              <w:rPr>
                <w:sz w:val="20"/>
                <w:szCs w:val="20"/>
                <w:lang w:val="ru-RU"/>
              </w:rPr>
            </w:pPr>
            <w:r>
              <w:rPr>
                <w:sz w:val="20"/>
                <w:szCs w:val="20"/>
                <w:lang w:val="ru-RU"/>
              </w:rPr>
              <w:t>158</w:t>
            </w:r>
            <w:r w:rsidR="001D2ED6">
              <w:rPr>
                <w:sz w:val="20"/>
                <w:szCs w:val="20"/>
                <w:lang w:val="ru-RU"/>
              </w:rPr>
              <w:t>-16</w:t>
            </w:r>
            <w:r>
              <w:rPr>
                <w:sz w:val="20"/>
                <w:szCs w:val="20"/>
                <w:lang w:val="ru-RU"/>
              </w:rPr>
              <w:t>1</w:t>
            </w:r>
          </w:p>
        </w:tc>
      </w:tr>
      <w:tr w:rsidR="00CA3987" w:rsidRPr="00725BD5" w:rsidTr="00CC6E95">
        <w:trPr>
          <w:trHeight w:val="1620"/>
        </w:trPr>
        <w:tc>
          <w:tcPr>
            <w:tcW w:w="246" w:type="pct"/>
            <w:gridSpan w:val="2"/>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lastRenderedPageBreak/>
              <w:t>5</w:t>
            </w:r>
          </w:p>
        </w:tc>
        <w:tc>
          <w:tcPr>
            <w:tcW w:w="2963" w:type="pct"/>
            <w:tcBorders>
              <w:top w:val="single" w:sz="4" w:space="0" w:color="auto"/>
              <w:left w:val="single" w:sz="4" w:space="0" w:color="auto"/>
              <w:bottom w:val="single" w:sz="4" w:space="0" w:color="auto"/>
              <w:right w:val="single" w:sz="4" w:space="0" w:color="auto"/>
            </w:tcBorders>
            <w:vAlign w:val="center"/>
          </w:tcPr>
          <w:p w:rsidR="00147816" w:rsidRPr="00BB2EF9" w:rsidRDefault="00147816" w:rsidP="00147816">
            <w:pPr>
              <w:tabs>
                <w:tab w:val="left" w:pos="2765"/>
              </w:tabs>
              <w:spacing w:after="0" w:line="240" w:lineRule="auto"/>
              <w:rPr>
                <w:rFonts w:ascii="Times New Roman" w:hAnsi="Times New Roman"/>
                <w:b/>
                <w:sz w:val="20"/>
                <w:szCs w:val="20"/>
                <w:lang w:val="ru-RU"/>
              </w:rPr>
            </w:pPr>
            <w:r w:rsidRPr="00BB2EF9">
              <w:rPr>
                <w:rFonts w:ascii="Times New Roman" w:hAnsi="Times New Roman"/>
                <w:b/>
                <w:sz w:val="20"/>
                <w:szCs w:val="20"/>
                <w:lang w:val="ru-RU"/>
              </w:rPr>
              <w:t>О внесении изменений в постановление администрации</w:t>
            </w:r>
          </w:p>
          <w:p w:rsidR="00CA3987" w:rsidRPr="00ED5E70" w:rsidRDefault="00147816" w:rsidP="00ED5E70">
            <w:pPr>
              <w:tabs>
                <w:tab w:val="left" w:pos="2765"/>
              </w:tabs>
              <w:spacing w:after="0" w:line="240" w:lineRule="auto"/>
              <w:rPr>
                <w:rFonts w:ascii="Times New Roman" w:hAnsi="Times New Roman"/>
                <w:b/>
                <w:sz w:val="20"/>
                <w:szCs w:val="20"/>
                <w:lang w:val="ru-RU"/>
              </w:rPr>
            </w:pPr>
            <w:r w:rsidRPr="00BB2EF9">
              <w:rPr>
                <w:rFonts w:ascii="Times New Roman" w:hAnsi="Times New Roman"/>
                <w:b/>
                <w:sz w:val="20"/>
                <w:szCs w:val="20"/>
              </w:rPr>
              <w:t>Тужинского муниципального района от 11.09.2013 №540</w:t>
            </w:r>
          </w:p>
        </w:tc>
        <w:tc>
          <w:tcPr>
            <w:tcW w:w="1291" w:type="pct"/>
            <w:tcBorders>
              <w:top w:val="single" w:sz="4" w:space="0" w:color="auto"/>
              <w:left w:val="single" w:sz="4" w:space="0" w:color="auto"/>
              <w:bottom w:val="single" w:sz="4" w:space="0" w:color="auto"/>
              <w:right w:val="single" w:sz="4" w:space="0" w:color="auto"/>
            </w:tcBorders>
            <w:vAlign w:val="center"/>
          </w:tcPr>
          <w:p w:rsidR="00CA3987" w:rsidRDefault="00ED5D8A" w:rsidP="00427E78">
            <w:pPr>
              <w:tabs>
                <w:tab w:val="left" w:pos="2160"/>
              </w:tabs>
              <w:rPr>
                <w:sz w:val="20"/>
                <w:szCs w:val="20"/>
                <w:lang w:val="ru-RU"/>
              </w:rPr>
            </w:pPr>
            <w:r>
              <w:rPr>
                <w:sz w:val="20"/>
                <w:szCs w:val="20"/>
                <w:lang w:val="ru-RU"/>
              </w:rPr>
              <w:t>№120 от 26.04.2016</w:t>
            </w:r>
          </w:p>
        </w:tc>
        <w:tc>
          <w:tcPr>
            <w:tcW w:w="500" w:type="pct"/>
            <w:tcBorders>
              <w:top w:val="single" w:sz="4" w:space="0" w:color="auto"/>
              <w:left w:val="single" w:sz="4" w:space="0" w:color="auto"/>
              <w:bottom w:val="single" w:sz="4" w:space="0" w:color="auto"/>
              <w:right w:val="single" w:sz="4" w:space="0" w:color="auto"/>
            </w:tcBorders>
            <w:vAlign w:val="center"/>
          </w:tcPr>
          <w:p w:rsidR="00CA3987" w:rsidRDefault="00A42F53" w:rsidP="00EE64AB">
            <w:pPr>
              <w:tabs>
                <w:tab w:val="left" w:pos="2160"/>
              </w:tabs>
              <w:jc w:val="center"/>
              <w:rPr>
                <w:sz w:val="20"/>
                <w:szCs w:val="20"/>
                <w:lang w:val="ru-RU"/>
              </w:rPr>
            </w:pPr>
            <w:r>
              <w:rPr>
                <w:sz w:val="20"/>
                <w:szCs w:val="20"/>
                <w:lang w:val="ru-RU"/>
              </w:rPr>
              <w:t>161</w:t>
            </w:r>
            <w:r w:rsidR="001D2ED6">
              <w:rPr>
                <w:sz w:val="20"/>
                <w:szCs w:val="20"/>
                <w:lang w:val="ru-RU"/>
              </w:rPr>
              <w:t>-16</w:t>
            </w:r>
            <w:r>
              <w:rPr>
                <w:sz w:val="20"/>
                <w:szCs w:val="20"/>
                <w:lang w:val="ru-RU"/>
              </w:rPr>
              <w:t>8</w:t>
            </w:r>
          </w:p>
        </w:tc>
      </w:tr>
      <w:tr w:rsidR="00CC6E95" w:rsidRPr="00725BD5" w:rsidTr="00CC6E95">
        <w:trPr>
          <w:trHeight w:val="751"/>
        </w:trPr>
        <w:tc>
          <w:tcPr>
            <w:tcW w:w="246" w:type="pct"/>
            <w:gridSpan w:val="2"/>
            <w:tcBorders>
              <w:top w:val="single" w:sz="4" w:space="0" w:color="auto"/>
              <w:left w:val="single" w:sz="4" w:space="0" w:color="auto"/>
              <w:bottom w:val="single" w:sz="4" w:space="0" w:color="auto"/>
              <w:right w:val="single" w:sz="4" w:space="0" w:color="auto"/>
            </w:tcBorders>
            <w:vAlign w:val="center"/>
          </w:tcPr>
          <w:p w:rsidR="00CC6E95" w:rsidRDefault="00CC6E95" w:rsidP="00427E78">
            <w:pPr>
              <w:tabs>
                <w:tab w:val="left" w:pos="2160"/>
              </w:tabs>
              <w:rPr>
                <w:sz w:val="20"/>
                <w:szCs w:val="20"/>
                <w:lang w:val="ru-RU"/>
              </w:rPr>
            </w:pPr>
            <w:r>
              <w:rPr>
                <w:sz w:val="20"/>
                <w:szCs w:val="20"/>
                <w:lang w:val="ru-RU"/>
              </w:rPr>
              <w:t>6</w:t>
            </w:r>
          </w:p>
        </w:tc>
        <w:tc>
          <w:tcPr>
            <w:tcW w:w="2963" w:type="pct"/>
            <w:tcBorders>
              <w:top w:val="single" w:sz="4" w:space="0" w:color="auto"/>
              <w:left w:val="single" w:sz="4" w:space="0" w:color="auto"/>
              <w:bottom w:val="single" w:sz="4" w:space="0" w:color="auto"/>
              <w:right w:val="single" w:sz="4" w:space="0" w:color="auto"/>
            </w:tcBorders>
            <w:vAlign w:val="center"/>
          </w:tcPr>
          <w:p w:rsidR="00CC6E95" w:rsidRPr="00BB2EF9" w:rsidRDefault="00CC6E95" w:rsidP="00147816">
            <w:pPr>
              <w:tabs>
                <w:tab w:val="left" w:pos="2765"/>
              </w:tabs>
              <w:rPr>
                <w:rFonts w:ascii="Times New Roman" w:hAnsi="Times New Roman"/>
                <w:b/>
                <w:sz w:val="20"/>
                <w:szCs w:val="20"/>
                <w:lang w:val="ru-RU"/>
              </w:rPr>
            </w:pPr>
            <w:r w:rsidRPr="009D2898">
              <w:rPr>
                <w:rFonts w:ascii="Times New Roman" w:hAnsi="Times New Roman"/>
                <w:b/>
                <w:bCs/>
                <w:sz w:val="20"/>
                <w:szCs w:val="20"/>
                <w:lang w:val="ru-RU"/>
              </w:rPr>
              <w:t>О внесении изменений в постановление администрации Тужинского муниципального района от 30.12.2015 №479</w:t>
            </w:r>
          </w:p>
        </w:tc>
        <w:tc>
          <w:tcPr>
            <w:tcW w:w="1291" w:type="pct"/>
            <w:tcBorders>
              <w:top w:val="single" w:sz="4" w:space="0" w:color="auto"/>
              <w:left w:val="single" w:sz="4" w:space="0" w:color="auto"/>
              <w:bottom w:val="single" w:sz="4" w:space="0" w:color="auto"/>
              <w:right w:val="single" w:sz="4" w:space="0" w:color="auto"/>
            </w:tcBorders>
            <w:vAlign w:val="center"/>
          </w:tcPr>
          <w:p w:rsidR="00CC6E95" w:rsidRDefault="00CC6E95" w:rsidP="00427E78">
            <w:pPr>
              <w:tabs>
                <w:tab w:val="left" w:pos="2160"/>
              </w:tabs>
              <w:rPr>
                <w:sz w:val="20"/>
                <w:szCs w:val="20"/>
                <w:lang w:val="ru-RU"/>
              </w:rPr>
            </w:pPr>
            <w:r>
              <w:rPr>
                <w:sz w:val="20"/>
                <w:szCs w:val="20"/>
                <w:lang w:val="ru-RU"/>
              </w:rPr>
              <w:t xml:space="preserve">№121 от 26.04.2016 </w:t>
            </w:r>
          </w:p>
        </w:tc>
        <w:tc>
          <w:tcPr>
            <w:tcW w:w="500" w:type="pct"/>
            <w:tcBorders>
              <w:top w:val="single" w:sz="4" w:space="0" w:color="auto"/>
              <w:left w:val="single" w:sz="4" w:space="0" w:color="auto"/>
              <w:bottom w:val="single" w:sz="4" w:space="0" w:color="auto"/>
              <w:right w:val="single" w:sz="4" w:space="0" w:color="auto"/>
            </w:tcBorders>
            <w:vAlign w:val="center"/>
          </w:tcPr>
          <w:p w:rsidR="00CC6E95" w:rsidRDefault="00CC6E95" w:rsidP="00EE64AB">
            <w:pPr>
              <w:tabs>
                <w:tab w:val="left" w:pos="2160"/>
              </w:tabs>
              <w:jc w:val="center"/>
              <w:rPr>
                <w:sz w:val="20"/>
                <w:szCs w:val="20"/>
                <w:lang w:val="ru-RU"/>
              </w:rPr>
            </w:pPr>
            <w:r>
              <w:rPr>
                <w:sz w:val="20"/>
                <w:szCs w:val="20"/>
                <w:lang w:val="ru-RU"/>
              </w:rPr>
              <w:t>168-177</w:t>
            </w:r>
          </w:p>
        </w:tc>
      </w:tr>
      <w:tr w:rsidR="00725BD5" w:rsidRPr="00DC535D" w:rsidTr="004C4C7F">
        <w:tblPrEx>
          <w:tblLook w:val="04A0"/>
        </w:tblPrEx>
        <w:trPr>
          <w:gridBefore w:val="1"/>
          <w:gridAfter w:val="1"/>
          <w:wBefore w:w="178" w:type="pct"/>
          <w:wAfter w:w="500" w:type="pct"/>
          <w:trHeight w:val="62"/>
        </w:trPr>
        <w:tc>
          <w:tcPr>
            <w:tcW w:w="4322" w:type="pct"/>
            <w:gridSpan w:val="3"/>
            <w:hideMark/>
          </w:tcPr>
          <w:p w:rsidR="00725BD5" w:rsidRPr="00DC535D" w:rsidRDefault="00725BD5">
            <w:pPr>
              <w:autoSpaceDE w:val="0"/>
              <w:snapToGrid w:val="0"/>
              <w:jc w:val="center"/>
              <w:rPr>
                <w:rFonts w:ascii="Times New Roman" w:hAnsi="Times New Roman"/>
                <w:sz w:val="20"/>
                <w:szCs w:val="20"/>
                <w:lang w:val="ru-RU" w:eastAsia="ar-SA"/>
              </w:rPr>
            </w:pPr>
          </w:p>
        </w:tc>
      </w:tr>
    </w:tbl>
    <w:p w:rsidR="001A2286" w:rsidRDefault="001A2286" w:rsidP="00591C06">
      <w:pPr>
        <w:pStyle w:val="a3"/>
        <w:jc w:val="center"/>
        <w:rPr>
          <w:rFonts w:ascii="Times New Roman" w:hAnsi="Times New Roman"/>
          <w:b/>
          <w:sz w:val="20"/>
          <w:szCs w:val="20"/>
          <w:lang w:val="ru-RU"/>
        </w:rPr>
        <w:sectPr w:rsidR="001A2286" w:rsidSect="00F51483">
          <w:headerReference w:type="default" r:id="rId15"/>
          <w:pgSz w:w="11907" w:h="16840" w:code="9"/>
          <w:pgMar w:top="851" w:right="567" w:bottom="851" w:left="567" w:header="720" w:footer="357" w:gutter="0"/>
          <w:cols w:space="720"/>
          <w:titlePg/>
          <w:docGrid w:linePitch="326"/>
        </w:sectPr>
      </w:pPr>
    </w:p>
    <w:p w:rsidR="0001385D" w:rsidRDefault="0001385D" w:rsidP="00591C06">
      <w:pPr>
        <w:pStyle w:val="a3"/>
        <w:jc w:val="center"/>
        <w:rPr>
          <w:rFonts w:ascii="Times New Roman" w:hAnsi="Times New Roman"/>
          <w:b/>
          <w:sz w:val="20"/>
          <w:szCs w:val="20"/>
          <w:lang w:val="ru-RU"/>
        </w:rPr>
      </w:pPr>
    </w:p>
    <w:p w:rsidR="00591C06" w:rsidRPr="00591C06" w:rsidRDefault="00591C06" w:rsidP="00591C06">
      <w:pPr>
        <w:pStyle w:val="a3"/>
        <w:jc w:val="center"/>
        <w:rPr>
          <w:rFonts w:ascii="Times New Roman" w:hAnsi="Times New Roman"/>
          <w:b/>
          <w:sz w:val="20"/>
          <w:szCs w:val="20"/>
          <w:lang w:val="ru-RU"/>
        </w:rPr>
      </w:pPr>
      <w:r w:rsidRPr="00591C06">
        <w:rPr>
          <w:rFonts w:ascii="Times New Roman" w:hAnsi="Times New Roman"/>
          <w:b/>
          <w:sz w:val="20"/>
          <w:szCs w:val="20"/>
          <w:lang w:val="ru-RU"/>
        </w:rPr>
        <w:t>ТУЖИНСКАЯ РАЙОННАЯ ДУМА</w:t>
      </w:r>
    </w:p>
    <w:p w:rsidR="00591C06" w:rsidRDefault="00591C06" w:rsidP="00591C06">
      <w:pPr>
        <w:pStyle w:val="a3"/>
        <w:jc w:val="center"/>
        <w:rPr>
          <w:rFonts w:ascii="Times New Roman" w:hAnsi="Times New Roman"/>
          <w:b/>
          <w:sz w:val="20"/>
          <w:szCs w:val="20"/>
          <w:lang w:val="ru-RU"/>
        </w:rPr>
      </w:pPr>
      <w:r w:rsidRPr="00591C06">
        <w:rPr>
          <w:rFonts w:ascii="Times New Roman" w:hAnsi="Times New Roman"/>
          <w:b/>
          <w:sz w:val="20"/>
          <w:szCs w:val="20"/>
          <w:lang w:val="ru-RU"/>
        </w:rPr>
        <w:t>КИРОВСКОЙ ОБЛАСТИ</w:t>
      </w:r>
    </w:p>
    <w:p w:rsidR="00ED5E70" w:rsidRPr="00591C06" w:rsidRDefault="00ED5E70" w:rsidP="00591C06">
      <w:pPr>
        <w:pStyle w:val="a3"/>
        <w:jc w:val="center"/>
        <w:rPr>
          <w:rFonts w:ascii="Times New Roman" w:hAnsi="Times New Roman"/>
          <w:b/>
          <w:sz w:val="20"/>
          <w:szCs w:val="20"/>
          <w:lang w:val="ru-RU"/>
        </w:rPr>
      </w:pPr>
    </w:p>
    <w:p w:rsidR="00591C06" w:rsidRPr="00591C06" w:rsidRDefault="00591C06" w:rsidP="00591C06">
      <w:pPr>
        <w:pStyle w:val="a3"/>
        <w:jc w:val="center"/>
        <w:rPr>
          <w:rFonts w:ascii="Times New Roman" w:hAnsi="Times New Roman"/>
          <w:b/>
          <w:sz w:val="20"/>
          <w:szCs w:val="20"/>
          <w:lang w:val="ru-RU"/>
        </w:rPr>
      </w:pPr>
      <w:r w:rsidRPr="00591C06">
        <w:rPr>
          <w:rFonts w:ascii="Times New Roman" w:hAnsi="Times New Roman"/>
          <w:b/>
          <w:sz w:val="20"/>
          <w:szCs w:val="20"/>
          <w:lang w:val="ru-RU"/>
        </w:rPr>
        <w:t>РЕШЕНИЕ</w:t>
      </w:r>
    </w:p>
    <w:p w:rsidR="00591C06" w:rsidRPr="00591C06" w:rsidRDefault="00591C06" w:rsidP="00591C06">
      <w:pPr>
        <w:pStyle w:val="a3"/>
        <w:jc w:val="center"/>
        <w:rPr>
          <w:rFonts w:ascii="Times New Roman" w:hAnsi="Times New Roman"/>
          <w:sz w:val="20"/>
          <w:szCs w:val="20"/>
          <w:lang w:val="ru-RU"/>
        </w:rPr>
      </w:pPr>
    </w:p>
    <w:tbl>
      <w:tblPr>
        <w:tblW w:w="0" w:type="auto"/>
        <w:tblLook w:val="04A0"/>
      </w:tblPr>
      <w:tblGrid>
        <w:gridCol w:w="2235"/>
        <w:gridCol w:w="4819"/>
        <w:gridCol w:w="3260"/>
      </w:tblGrid>
      <w:tr w:rsidR="00591C06" w:rsidRPr="00591C06" w:rsidTr="007D3E05">
        <w:tc>
          <w:tcPr>
            <w:tcW w:w="2235" w:type="dxa"/>
            <w:tcBorders>
              <w:bottom w:val="single" w:sz="4" w:space="0" w:color="auto"/>
            </w:tcBorders>
          </w:tcPr>
          <w:p w:rsidR="00591C06" w:rsidRPr="00591C06" w:rsidRDefault="00591C06" w:rsidP="00591C06">
            <w:pPr>
              <w:pStyle w:val="a3"/>
              <w:jc w:val="center"/>
              <w:rPr>
                <w:rFonts w:ascii="Times New Roman" w:hAnsi="Times New Roman"/>
                <w:sz w:val="20"/>
                <w:szCs w:val="20"/>
              </w:rPr>
            </w:pPr>
            <w:r w:rsidRPr="00591C06">
              <w:rPr>
                <w:rFonts w:ascii="Times New Roman" w:hAnsi="Times New Roman"/>
                <w:sz w:val="20"/>
                <w:szCs w:val="20"/>
              </w:rPr>
              <w:t>22.04.2016</w:t>
            </w:r>
          </w:p>
        </w:tc>
        <w:tc>
          <w:tcPr>
            <w:tcW w:w="4819" w:type="dxa"/>
          </w:tcPr>
          <w:p w:rsidR="00591C06" w:rsidRPr="00591C06" w:rsidRDefault="00591C06" w:rsidP="00591C06">
            <w:pPr>
              <w:pStyle w:val="a3"/>
              <w:jc w:val="right"/>
              <w:rPr>
                <w:rFonts w:ascii="Times New Roman" w:hAnsi="Times New Roman"/>
                <w:sz w:val="20"/>
                <w:szCs w:val="20"/>
              </w:rPr>
            </w:pPr>
            <w:r w:rsidRPr="00591C06">
              <w:rPr>
                <w:rFonts w:ascii="Times New Roman" w:hAnsi="Times New Roman"/>
                <w:sz w:val="20"/>
                <w:szCs w:val="20"/>
              </w:rPr>
              <w:t>№</w:t>
            </w:r>
          </w:p>
        </w:tc>
        <w:tc>
          <w:tcPr>
            <w:tcW w:w="3260" w:type="dxa"/>
            <w:tcBorders>
              <w:bottom w:val="single" w:sz="4" w:space="0" w:color="auto"/>
            </w:tcBorders>
          </w:tcPr>
          <w:p w:rsidR="00591C06" w:rsidRPr="00591C06" w:rsidRDefault="00591C06" w:rsidP="00591C06">
            <w:pPr>
              <w:pStyle w:val="a3"/>
              <w:jc w:val="center"/>
              <w:rPr>
                <w:rFonts w:ascii="Times New Roman" w:hAnsi="Times New Roman"/>
                <w:sz w:val="20"/>
                <w:szCs w:val="20"/>
              </w:rPr>
            </w:pPr>
            <w:r w:rsidRPr="00591C06">
              <w:rPr>
                <w:rFonts w:ascii="Times New Roman" w:hAnsi="Times New Roman"/>
                <w:sz w:val="20"/>
                <w:szCs w:val="20"/>
              </w:rPr>
              <w:t>72/442</w:t>
            </w:r>
          </w:p>
        </w:tc>
      </w:tr>
    </w:tbl>
    <w:p w:rsidR="00591C06" w:rsidRPr="00591C06" w:rsidRDefault="00591C06" w:rsidP="00591C06">
      <w:pPr>
        <w:pStyle w:val="a3"/>
        <w:jc w:val="center"/>
        <w:rPr>
          <w:rFonts w:ascii="Times New Roman" w:hAnsi="Times New Roman"/>
          <w:sz w:val="20"/>
          <w:szCs w:val="20"/>
        </w:rPr>
      </w:pPr>
      <w:r w:rsidRPr="00591C06">
        <w:rPr>
          <w:rFonts w:ascii="Times New Roman" w:hAnsi="Times New Roman"/>
          <w:sz w:val="20"/>
          <w:szCs w:val="20"/>
        </w:rPr>
        <w:t>пгт Тужа</w:t>
      </w:r>
    </w:p>
    <w:p w:rsidR="00591C06" w:rsidRPr="00591C06" w:rsidRDefault="00591C06" w:rsidP="00591C06">
      <w:pPr>
        <w:spacing w:line="240" w:lineRule="auto"/>
        <w:ind w:right="-5" w:firstLine="708"/>
        <w:jc w:val="center"/>
        <w:rPr>
          <w:rFonts w:ascii="Times New Roman" w:hAnsi="Times New Roman"/>
          <w:b/>
          <w:bCs/>
          <w:sz w:val="20"/>
          <w:szCs w:val="20"/>
          <w:lang w:val="ru-RU"/>
        </w:rPr>
      </w:pPr>
      <w:r w:rsidRPr="00591C06">
        <w:rPr>
          <w:rFonts w:ascii="Times New Roman" w:hAnsi="Times New Roman"/>
          <w:b/>
          <w:bCs/>
          <w:sz w:val="20"/>
          <w:szCs w:val="20"/>
          <w:lang w:val="ru-RU"/>
        </w:rPr>
        <w:t>О внесении изменений в Устав муниципального образования</w:t>
      </w:r>
    </w:p>
    <w:p w:rsidR="00591C06" w:rsidRPr="00591C06" w:rsidRDefault="00591C06" w:rsidP="00591C06">
      <w:pPr>
        <w:spacing w:line="240" w:lineRule="auto"/>
        <w:ind w:right="-5"/>
        <w:jc w:val="center"/>
        <w:rPr>
          <w:rFonts w:ascii="Times New Roman" w:hAnsi="Times New Roman"/>
          <w:b/>
          <w:bCs/>
          <w:sz w:val="20"/>
          <w:szCs w:val="20"/>
          <w:lang w:val="ru-RU"/>
        </w:rPr>
      </w:pPr>
      <w:r w:rsidRPr="00591C06">
        <w:rPr>
          <w:rFonts w:ascii="Times New Roman" w:hAnsi="Times New Roman"/>
          <w:b/>
          <w:bCs/>
          <w:sz w:val="20"/>
          <w:szCs w:val="20"/>
          <w:lang w:val="ru-RU"/>
        </w:rPr>
        <w:t>Тужинский муниципальный район</w:t>
      </w:r>
    </w:p>
    <w:p w:rsidR="00591C06" w:rsidRPr="00591C06" w:rsidRDefault="00591C06" w:rsidP="00591C06">
      <w:pPr>
        <w:pStyle w:val="ConsPlusNormal0"/>
        <w:spacing w:line="240" w:lineRule="auto"/>
        <w:ind w:firstLine="540"/>
        <w:jc w:val="both"/>
        <w:rPr>
          <w:rFonts w:ascii="Times New Roman" w:hAnsi="Times New Roman" w:cs="Times New Roman"/>
          <w:sz w:val="20"/>
          <w:szCs w:val="20"/>
        </w:rPr>
      </w:pPr>
      <w:r w:rsidRPr="00591C06">
        <w:rPr>
          <w:rFonts w:ascii="Times New Roman" w:hAnsi="Times New Roman" w:cs="Times New Roman"/>
          <w:sz w:val="20"/>
          <w:szCs w:val="20"/>
        </w:rPr>
        <w:t>В соответствии с Федеральными законами от 06.10.2003 № 131- ФЗ «Об общих принципах организации местного самоуправления в Российской Федерации»</w:t>
      </w:r>
      <w:r w:rsidRPr="00591C06">
        <w:rPr>
          <w:rFonts w:ascii="Times New Roman" w:hAnsi="Times New Roman" w:cs="Times New Roman"/>
          <w:color w:val="000000"/>
          <w:sz w:val="20"/>
          <w:szCs w:val="20"/>
        </w:rPr>
        <w:t>,</w:t>
      </w:r>
      <w:r w:rsidRPr="00591C06">
        <w:rPr>
          <w:rFonts w:ascii="Times New Roman" w:hAnsi="Times New Roman" w:cs="Times New Roman"/>
          <w:sz w:val="20"/>
          <w:szCs w:val="20"/>
        </w:rPr>
        <w:t xml:space="preserve">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22.10.2014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591C06" w:rsidRPr="00591C06" w:rsidRDefault="00591C06" w:rsidP="0001385D">
      <w:pPr>
        <w:spacing w:after="0" w:line="240" w:lineRule="auto"/>
        <w:ind w:right="-1"/>
        <w:jc w:val="both"/>
        <w:rPr>
          <w:rFonts w:ascii="Times New Roman" w:hAnsi="Times New Roman"/>
          <w:sz w:val="20"/>
          <w:szCs w:val="20"/>
          <w:lang w:val="ru-RU"/>
        </w:rPr>
      </w:pPr>
      <w:r w:rsidRPr="00591C06">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591C06" w:rsidRPr="00591C06" w:rsidRDefault="00591C06" w:rsidP="0001385D">
      <w:pPr>
        <w:autoSpaceDE w:val="0"/>
        <w:autoSpaceDN w:val="0"/>
        <w:adjustRightInd w:val="0"/>
        <w:spacing w:after="0" w:line="240" w:lineRule="auto"/>
        <w:ind w:right="-1" w:firstLine="708"/>
        <w:jc w:val="both"/>
        <w:rPr>
          <w:rFonts w:ascii="Times New Roman" w:hAnsi="Times New Roman"/>
          <w:sz w:val="20"/>
          <w:szCs w:val="20"/>
          <w:lang w:val="ru-RU"/>
        </w:rPr>
      </w:pPr>
      <w:r w:rsidRPr="00591C06">
        <w:rPr>
          <w:rFonts w:ascii="Times New Roman" w:hAnsi="Times New Roman"/>
          <w:sz w:val="20"/>
          <w:szCs w:val="20"/>
          <w:lang w:val="ru-RU"/>
        </w:rPr>
        <w:t>1.1. Пункт 15 части 1 статьи 8 Устава изложить в следующей редакции:</w:t>
      </w:r>
    </w:p>
    <w:p w:rsidR="00591C06" w:rsidRPr="00591C06" w:rsidRDefault="00591C06" w:rsidP="0001385D">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591C06" w:rsidRPr="00591C06" w:rsidRDefault="00591C06" w:rsidP="0001385D">
      <w:pPr>
        <w:autoSpaceDE w:val="0"/>
        <w:autoSpaceDN w:val="0"/>
        <w:adjustRightInd w:val="0"/>
        <w:spacing w:after="0" w:line="240" w:lineRule="auto"/>
        <w:ind w:right="-1" w:firstLine="708"/>
        <w:jc w:val="both"/>
        <w:rPr>
          <w:rFonts w:ascii="Times New Roman" w:hAnsi="Times New Roman"/>
          <w:sz w:val="20"/>
          <w:szCs w:val="20"/>
          <w:lang w:val="ru-RU"/>
        </w:rPr>
      </w:pPr>
      <w:r w:rsidRPr="00591C06">
        <w:rPr>
          <w:rFonts w:ascii="Times New Roman" w:hAnsi="Times New Roman"/>
          <w:sz w:val="20"/>
          <w:szCs w:val="20"/>
          <w:lang w:val="ru-RU"/>
        </w:rPr>
        <w:t>1.2. Дополнить статью 8 Устава пунктом 40 следующего содержания:</w:t>
      </w:r>
    </w:p>
    <w:p w:rsidR="00591C06" w:rsidRPr="00591C06" w:rsidRDefault="00591C06" w:rsidP="0001385D">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91C06" w:rsidRPr="00591C06" w:rsidRDefault="00591C06" w:rsidP="0001385D">
      <w:pPr>
        <w:autoSpaceDE w:val="0"/>
        <w:autoSpaceDN w:val="0"/>
        <w:adjustRightInd w:val="0"/>
        <w:spacing w:after="0" w:line="240" w:lineRule="auto"/>
        <w:ind w:right="-1" w:firstLine="708"/>
        <w:jc w:val="both"/>
        <w:rPr>
          <w:rFonts w:ascii="Times New Roman" w:hAnsi="Times New Roman"/>
          <w:sz w:val="20"/>
          <w:szCs w:val="20"/>
          <w:lang w:val="ru-RU"/>
        </w:rPr>
      </w:pPr>
      <w:r w:rsidRPr="00591C06">
        <w:rPr>
          <w:rFonts w:ascii="Times New Roman" w:eastAsia="Calibri" w:hAnsi="Times New Roman"/>
          <w:sz w:val="20"/>
          <w:szCs w:val="20"/>
          <w:lang w:val="ru-RU" w:eastAsia="ru-RU" w:bidi="ar-SA"/>
        </w:rPr>
        <w:t xml:space="preserve">1.3. </w:t>
      </w:r>
      <w:r w:rsidRPr="00591C06">
        <w:rPr>
          <w:rFonts w:ascii="Times New Roman" w:hAnsi="Times New Roman"/>
          <w:sz w:val="20"/>
          <w:szCs w:val="20"/>
          <w:lang w:val="ru-RU"/>
        </w:rPr>
        <w:t>Пункт 18 части 5 статьи 32 Устава изложить в следующей редакции:</w:t>
      </w:r>
    </w:p>
    <w:p w:rsidR="00591C06" w:rsidRPr="00591C06" w:rsidRDefault="00591C06" w:rsidP="0001385D">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«18)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591C06" w:rsidRPr="00591C06" w:rsidRDefault="00591C06" w:rsidP="0001385D">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1.4. Пункт 53 части 5 статьи 32 Устава считать пунктом 54;</w:t>
      </w:r>
    </w:p>
    <w:p w:rsidR="00591C06" w:rsidRPr="00591C06" w:rsidRDefault="00591C06" w:rsidP="0001385D">
      <w:pPr>
        <w:autoSpaceDE w:val="0"/>
        <w:autoSpaceDN w:val="0"/>
        <w:adjustRightInd w:val="0"/>
        <w:spacing w:after="0" w:line="240" w:lineRule="auto"/>
        <w:ind w:right="-1" w:firstLine="540"/>
        <w:jc w:val="both"/>
        <w:rPr>
          <w:rFonts w:ascii="Times New Roman" w:hAnsi="Times New Roman"/>
          <w:sz w:val="20"/>
          <w:szCs w:val="20"/>
          <w:lang w:val="ru-RU"/>
        </w:rPr>
      </w:pPr>
      <w:r w:rsidRPr="00591C06">
        <w:rPr>
          <w:rFonts w:ascii="Times New Roman" w:eastAsia="Calibri" w:hAnsi="Times New Roman"/>
          <w:sz w:val="20"/>
          <w:szCs w:val="20"/>
          <w:lang w:val="ru-RU" w:eastAsia="ru-RU" w:bidi="ar-SA"/>
        </w:rPr>
        <w:t>1.7. Часть 5 статьи 32 Устава дополнить пунктом 53 следующего содержания:</w:t>
      </w:r>
      <w:r w:rsidRPr="00591C06">
        <w:rPr>
          <w:rFonts w:ascii="Times New Roman" w:hAnsi="Times New Roman"/>
          <w:sz w:val="20"/>
          <w:szCs w:val="20"/>
          <w:lang w:val="ru-RU"/>
        </w:rPr>
        <w:t xml:space="preserve"> </w:t>
      </w:r>
    </w:p>
    <w:p w:rsidR="00591C06" w:rsidRPr="00591C06" w:rsidRDefault="00591C06" w:rsidP="0001385D">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 xml:space="preserve">«53)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591C06" w:rsidRPr="00591C06" w:rsidRDefault="00591C06" w:rsidP="0001385D">
      <w:pPr>
        <w:autoSpaceDE w:val="0"/>
        <w:autoSpaceDN w:val="0"/>
        <w:adjustRightInd w:val="0"/>
        <w:spacing w:after="0" w:line="240" w:lineRule="auto"/>
        <w:ind w:firstLine="540"/>
        <w:jc w:val="both"/>
        <w:rPr>
          <w:rFonts w:ascii="Times New Roman" w:hAnsi="Times New Roman"/>
          <w:sz w:val="20"/>
          <w:szCs w:val="20"/>
          <w:lang w:val="ru-RU"/>
        </w:rPr>
      </w:pPr>
      <w:r w:rsidRPr="00591C06">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591C06" w:rsidRPr="00591C06" w:rsidRDefault="00591C06" w:rsidP="0001385D">
      <w:pPr>
        <w:autoSpaceDE w:val="0"/>
        <w:spacing w:after="0" w:line="240" w:lineRule="auto"/>
        <w:ind w:right="-2"/>
        <w:jc w:val="both"/>
        <w:rPr>
          <w:rFonts w:ascii="Times New Roman" w:hAnsi="Times New Roman"/>
          <w:sz w:val="20"/>
          <w:szCs w:val="20"/>
          <w:lang w:val="ru-RU"/>
        </w:rPr>
      </w:pPr>
      <w:r w:rsidRPr="00591C06">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591C06" w:rsidRPr="00591C06" w:rsidRDefault="00591C06" w:rsidP="0001385D">
      <w:pPr>
        <w:autoSpaceDE w:val="0"/>
        <w:spacing w:after="0" w:line="240" w:lineRule="auto"/>
        <w:ind w:right="-2"/>
        <w:jc w:val="both"/>
        <w:rPr>
          <w:rFonts w:ascii="Times New Roman" w:hAnsi="Times New Roman"/>
          <w:sz w:val="20"/>
          <w:szCs w:val="20"/>
          <w:lang w:val="ru-RU"/>
        </w:rPr>
      </w:pPr>
    </w:p>
    <w:p w:rsidR="00591C06" w:rsidRPr="00591C06" w:rsidRDefault="00591C06" w:rsidP="00591C06">
      <w:pPr>
        <w:autoSpaceDE w:val="0"/>
        <w:spacing w:line="240" w:lineRule="auto"/>
        <w:ind w:right="-1"/>
        <w:rPr>
          <w:rFonts w:ascii="Times New Roman" w:hAnsi="Times New Roman"/>
          <w:sz w:val="20"/>
          <w:szCs w:val="20"/>
          <w:lang w:val="ru-RU"/>
        </w:rPr>
      </w:pPr>
      <w:r w:rsidRPr="00591C06">
        <w:rPr>
          <w:rFonts w:ascii="Times New Roman" w:hAnsi="Times New Roman"/>
          <w:sz w:val="20"/>
          <w:szCs w:val="20"/>
          <w:lang w:val="ru-RU"/>
        </w:rPr>
        <w:t xml:space="preserve">Глава Тужинского района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sidRPr="00591C06">
        <w:rPr>
          <w:rFonts w:ascii="Times New Roman" w:hAnsi="Times New Roman"/>
          <w:sz w:val="20"/>
          <w:szCs w:val="20"/>
          <w:lang w:val="ru-RU"/>
        </w:rPr>
        <w:t xml:space="preserve"> Л.А.Трушкова</w:t>
      </w:r>
    </w:p>
    <w:p w:rsidR="004B141E" w:rsidRDefault="004B141E" w:rsidP="00591C06">
      <w:pPr>
        <w:widowControl w:val="0"/>
        <w:autoSpaceDE w:val="0"/>
        <w:autoSpaceDN w:val="0"/>
        <w:adjustRightInd w:val="0"/>
        <w:spacing w:after="360" w:line="240" w:lineRule="auto"/>
        <w:jc w:val="both"/>
        <w:rPr>
          <w:rFonts w:ascii="Times New Roman" w:hAnsi="Times New Roman"/>
          <w:sz w:val="20"/>
          <w:szCs w:val="20"/>
          <w:lang w:val="ru-RU"/>
        </w:rPr>
      </w:pPr>
    </w:p>
    <w:p w:rsidR="00591C06" w:rsidRPr="00591C06" w:rsidRDefault="00591C06" w:rsidP="00300D42">
      <w:pPr>
        <w:spacing w:after="0" w:line="240" w:lineRule="auto"/>
        <w:jc w:val="center"/>
        <w:rPr>
          <w:rFonts w:ascii="Times New Roman" w:hAnsi="Times New Roman"/>
          <w:b/>
          <w:sz w:val="20"/>
          <w:szCs w:val="20"/>
          <w:lang w:val="ru-RU"/>
        </w:rPr>
      </w:pPr>
      <w:r w:rsidRPr="00591C06">
        <w:rPr>
          <w:rFonts w:ascii="Times New Roman" w:hAnsi="Times New Roman"/>
          <w:b/>
          <w:sz w:val="20"/>
          <w:szCs w:val="20"/>
          <w:lang w:val="ru-RU"/>
        </w:rPr>
        <w:t>ТУЖИНСКАЯ РАЙОННАЯ ДУМА</w:t>
      </w:r>
    </w:p>
    <w:p w:rsidR="00300D42" w:rsidRDefault="00591C06" w:rsidP="00300D42">
      <w:pPr>
        <w:spacing w:after="0" w:line="240" w:lineRule="auto"/>
        <w:jc w:val="center"/>
        <w:rPr>
          <w:rFonts w:ascii="Times New Roman" w:hAnsi="Times New Roman"/>
          <w:b/>
          <w:sz w:val="20"/>
          <w:szCs w:val="20"/>
          <w:lang w:val="ru-RU"/>
        </w:rPr>
      </w:pPr>
      <w:r w:rsidRPr="00591C06">
        <w:rPr>
          <w:rFonts w:ascii="Times New Roman" w:hAnsi="Times New Roman"/>
          <w:b/>
          <w:sz w:val="20"/>
          <w:szCs w:val="20"/>
          <w:lang w:val="ru-RU"/>
        </w:rPr>
        <w:t>КИРОВСКОЙ ОБЛАСТИ</w:t>
      </w:r>
    </w:p>
    <w:p w:rsidR="00ED5E70" w:rsidRPr="00591C06" w:rsidRDefault="00ED5E70" w:rsidP="00300D42">
      <w:pPr>
        <w:spacing w:after="0" w:line="240" w:lineRule="auto"/>
        <w:jc w:val="center"/>
        <w:rPr>
          <w:rFonts w:ascii="Times New Roman" w:hAnsi="Times New Roman"/>
          <w:b/>
          <w:sz w:val="20"/>
          <w:szCs w:val="20"/>
          <w:lang w:val="ru-RU"/>
        </w:rPr>
      </w:pPr>
    </w:p>
    <w:tbl>
      <w:tblPr>
        <w:tblpPr w:leftFromText="180" w:rightFromText="180" w:vertAnchor="text" w:horzAnchor="margin" w:tblpXSpec="center" w:tblpY="414"/>
        <w:tblW w:w="0" w:type="auto"/>
        <w:tblLayout w:type="fixed"/>
        <w:tblLook w:val="0000"/>
      </w:tblPr>
      <w:tblGrid>
        <w:gridCol w:w="1885"/>
        <w:gridCol w:w="2647"/>
        <w:gridCol w:w="3245"/>
        <w:gridCol w:w="1764"/>
      </w:tblGrid>
      <w:tr w:rsidR="007D3E05" w:rsidRPr="00591C06" w:rsidTr="00ED5E70">
        <w:trPr>
          <w:trHeight w:val="324"/>
        </w:trPr>
        <w:tc>
          <w:tcPr>
            <w:tcW w:w="1885" w:type="dxa"/>
            <w:tcBorders>
              <w:bottom w:val="single" w:sz="4" w:space="0" w:color="000000"/>
            </w:tcBorders>
          </w:tcPr>
          <w:p w:rsidR="007D3E05" w:rsidRPr="00591C06" w:rsidRDefault="007D3E05" w:rsidP="00300D42">
            <w:pPr>
              <w:snapToGrid w:val="0"/>
              <w:spacing w:after="0" w:line="240" w:lineRule="auto"/>
              <w:jc w:val="center"/>
              <w:rPr>
                <w:rFonts w:ascii="Times New Roman" w:hAnsi="Times New Roman"/>
                <w:sz w:val="20"/>
                <w:szCs w:val="20"/>
              </w:rPr>
            </w:pPr>
            <w:r w:rsidRPr="00591C06">
              <w:rPr>
                <w:rFonts w:ascii="Times New Roman" w:hAnsi="Times New Roman"/>
                <w:sz w:val="20"/>
                <w:szCs w:val="20"/>
              </w:rPr>
              <w:t>22.04.2016</w:t>
            </w:r>
          </w:p>
        </w:tc>
        <w:tc>
          <w:tcPr>
            <w:tcW w:w="2647" w:type="dxa"/>
          </w:tcPr>
          <w:p w:rsidR="007D3E05" w:rsidRPr="00591C06" w:rsidRDefault="007D3E05" w:rsidP="00300D42">
            <w:pPr>
              <w:snapToGrid w:val="0"/>
              <w:spacing w:after="0" w:line="240" w:lineRule="auto"/>
              <w:jc w:val="center"/>
              <w:rPr>
                <w:rFonts w:ascii="Times New Roman" w:hAnsi="Times New Roman"/>
                <w:sz w:val="20"/>
                <w:szCs w:val="20"/>
              </w:rPr>
            </w:pPr>
          </w:p>
        </w:tc>
        <w:tc>
          <w:tcPr>
            <w:tcW w:w="3245" w:type="dxa"/>
          </w:tcPr>
          <w:p w:rsidR="007D3E05" w:rsidRPr="00591C06" w:rsidRDefault="007D3E05" w:rsidP="00300D42">
            <w:pPr>
              <w:snapToGrid w:val="0"/>
              <w:spacing w:after="0" w:line="240" w:lineRule="auto"/>
              <w:jc w:val="right"/>
              <w:rPr>
                <w:rFonts w:ascii="Times New Roman" w:hAnsi="Times New Roman"/>
                <w:sz w:val="20"/>
                <w:szCs w:val="20"/>
              </w:rPr>
            </w:pPr>
            <w:r w:rsidRPr="00591C06">
              <w:rPr>
                <w:rFonts w:ascii="Times New Roman" w:hAnsi="Times New Roman"/>
                <w:sz w:val="20"/>
                <w:szCs w:val="20"/>
              </w:rPr>
              <w:t>№</w:t>
            </w:r>
          </w:p>
        </w:tc>
        <w:tc>
          <w:tcPr>
            <w:tcW w:w="1763" w:type="dxa"/>
            <w:tcBorders>
              <w:bottom w:val="single" w:sz="4" w:space="0" w:color="000000"/>
            </w:tcBorders>
          </w:tcPr>
          <w:p w:rsidR="007D3E05" w:rsidRPr="00591C06" w:rsidRDefault="007D3E05" w:rsidP="00300D42">
            <w:pPr>
              <w:snapToGrid w:val="0"/>
              <w:spacing w:after="0" w:line="240" w:lineRule="auto"/>
              <w:jc w:val="center"/>
              <w:rPr>
                <w:rFonts w:ascii="Times New Roman" w:hAnsi="Times New Roman"/>
                <w:sz w:val="20"/>
                <w:szCs w:val="20"/>
              </w:rPr>
            </w:pPr>
            <w:r w:rsidRPr="00591C06">
              <w:rPr>
                <w:rFonts w:ascii="Times New Roman" w:hAnsi="Times New Roman"/>
                <w:sz w:val="20"/>
                <w:szCs w:val="20"/>
              </w:rPr>
              <w:t>72/443</w:t>
            </w:r>
          </w:p>
        </w:tc>
      </w:tr>
      <w:tr w:rsidR="007D3E05" w:rsidRPr="00591C06" w:rsidTr="00ED5E70">
        <w:trPr>
          <w:trHeight w:val="313"/>
        </w:trPr>
        <w:tc>
          <w:tcPr>
            <w:tcW w:w="9541" w:type="dxa"/>
            <w:gridSpan w:val="4"/>
          </w:tcPr>
          <w:p w:rsidR="007D3E05" w:rsidRPr="00591C06" w:rsidRDefault="007D3E05" w:rsidP="00300D42">
            <w:pPr>
              <w:snapToGrid w:val="0"/>
              <w:spacing w:after="0" w:line="240" w:lineRule="auto"/>
              <w:jc w:val="center"/>
              <w:rPr>
                <w:rStyle w:val="consplusnormal"/>
                <w:rFonts w:ascii="Times New Roman" w:hAnsi="Times New Roman"/>
                <w:color w:val="000000"/>
                <w:sz w:val="20"/>
                <w:szCs w:val="20"/>
              </w:rPr>
            </w:pPr>
            <w:r w:rsidRPr="00591C06">
              <w:rPr>
                <w:rStyle w:val="consplusnormal"/>
                <w:rFonts w:ascii="Times New Roman" w:hAnsi="Times New Roman"/>
                <w:color w:val="000000"/>
                <w:sz w:val="20"/>
                <w:szCs w:val="20"/>
              </w:rPr>
              <w:t>пгт Тужа</w:t>
            </w:r>
          </w:p>
        </w:tc>
      </w:tr>
    </w:tbl>
    <w:p w:rsidR="00591C06" w:rsidRPr="00591C06" w:rsidRDefault="00591C06" w:rsidP="00300D42">
      <w:pPr>
        <w:pStyle w:val="ConsPlusTitle"/>
        <w:spacing w:after="0" w:line="240" w:lineRule="auto"/>
        <w:jc w:val="center"/>
        <w:rPr>
          <w:rFonts w:ascii="Times New Roman" w:hAnsi="Times New Roman" w:cs="Times New Roman"/>
          <w:sz w:val="20"/>
          <w:szCs w:val="20"/>
        </w:rPr>
      </w:pPr>
      <w:r w:rsidRPr="00591C06">
        <w:rPr>
          <w:rFonts w:ascii="Times New Roman" w:hAnsi="Times New Roman" w:cs="Times New Roman"/>
          <w:sz w:val="20"/>
          <w:szCs w:val="20"/>
        </w:rPr>
        <w:t>РЕШЕНИЕ</w:t>
      </w:r>
    </w:p>
    <w:p w:rsidR="00591C06" w:rsidRPr="00591C06" w:rsidRDefault="001D2ED6" w:rsidP="00591C06">
      <w:pPr>
        <w:spacing w:line="240" w:lineRule="auto"/>
        <w:jc w:val="center"/>
        <w:rPr>
          <w:rFonts w:ascii="Times New Roman" w:hAnsi="Times New Roman"/>
          <w:b/>
          <w:sz w:val="20"/>
          <w:szCs w:val="20"/>
          <w:lang w:val="ru-RU"/>
        </w:rPr>
      </w:pPr>
      <w:r>
        <w:rPr>
          <w:rFonts w:ascii="Times New Roman" w:hAnsi="Times New Roman"/>
          <w:b/>
          <w:sz w:val="20"/>
          <w:szCs w:val="20"/>
          <w:lang w:val="ru-RU"/>
        </w:rPr>
        <w:t xml:space="preserve">О </w:t>
      </w:r>
      <w:r w:rsidR="00591C06" w:rsidRPr="00591C06">
        <w:rPr>
          <w:rFonts w:ascii="Times New Roman" w:hAnsi="Times New Roman"/>
          <w:b/>
          <w:sz w:val="20"/>
          <w:szCs w:val="20"/>
          <w:lang w:val="ru-RU"/>
        </w:rPr>
        <w:t>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591C06" w:rsidRPr="00591C06" w:rsidRDefault="00591C06" w:rsidP="00591C06">
      <w:pPr>
        <w:spacing w:line="240" w:lineRule="auto"/>
        <w:jc w:val="both"/>
        <w:rPr>
          <w:rFonts w:ascii="Times New Roman" w:hAnsi="Times New Roman"/>
          <w:sz w:val="20"/>
          <w:szCs w:val="20"/>
          <w:lang w:val="ru-RU"/>
        </w:rPr>
      </w:pPr>
      <w:r w:rsidRPr="00591C06">
        <w:rPr>
          <w:rFonts w:ascii="Times New Roman" w:hAnsi="Times New Roman"/>
          <w:b/>
          <w:sz w:val="20"/>
          <w:szCs w:val="20"/>
          <w:lang w:val="ru-RU"/>
        </w:rPr>
        <w:t xml:space="preserve"> </w:t>
      </w:r>
      <w:r w:rsidRPr="00591C06">
        <w:rPr>
          <w:rFonts w:ascii="Times New Roman" w:hAnsi="Times New Roman"/>
          <w:sz w:val="20"/>
          <w:szCs w:val="20"/>
          <w:lang w:val="ru-RU"/>
        </w:rPr>
        <w:t>В соответствии со статьей 28 Федерального закона от 06.10.2003      №131-ФЗ «Об общих принципах организации местного самоуправления в Российской Федерации», с Порядком организации и проведения публичных слушаний в Тужинском муниципальном районе, утвержденным решением Тужинской районной Думы от 31.08.2015 №61/383, на основании статьи 14 Устава муниципального образования Тужинский муниципальный район Тужинская районная Дума РЕШИЛА:</w:t>
      </w:r>
    </w:p>
    <w:p w:rsidR="00591C06" w:rsidRPr="00591C06" w:rsidRDefault="00591C06" w:rsidP="005E7C34">
      <w:pPr>
        <w:spacing w:after="0" w:line="240" w:lineRule="auto"/>
        <w:jc w:val="both"/>
        <w:rPr>
          <w:rFonts w:ascii="Times New Roman" w:hAnsi="Times New Roman"/>
          <w:sz w:val="20"/>
          <w:szCs w:val="20"/>
          <w:lang w:val="ru-RU"/>
        </w:rPr>
      </w:pPr>
      <w:r w:rsidRPr="00591C06">
        <w:rPr>
          <w:rFonts w:ascii="Times New Roman" w:hAnsi="Times New Roman"/>
          <w:sz w:val="20"/>
          <w:szCs w:val="20"/>
          <w:lang w:val="ru-RU"/>
        </w:rPr>
        <w:lastRenderedPageBreak/>
        <w:tab/>
        <w:t>1. Провести 6 мая 2016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591C06" w:rsidRPr="00591C06" w:rsidRDefault="00591C06" w:rsidP="005E7C34">
      <w:pPr>
        <w:autoSpaceDE w:val="0"/>
        <w:autoSpaceDN w:val="0"/>
        <w:adjustRightInd w:val="0"/>
        <w:spacing w:after="0" w:line="240" w:lineRule="auto"/>
        <w:ind w:firstLine="539"/>
        <w:jc w:val="both"/>
        <w:rPr>
          <w:rFonts w:ascii="Times New Roman" w:hAnsi="Times New Roman"/>
          <w:sz w:val="20"/>
          <w:szCs w:val="20"/>
          <w:lang w:val="ru-RU"/>
        </w:rPr>
      </w:pPr>
      <w:r w:rsidRPr="00591C06">
        <w:rPr>
          <w:rFonts w:ascii="Times New Roman" w:hAnsi="Times New Roman"/>
          <w:sz w:val="20"/>
          <w:szCs w:val="20"/>
          <w:lang w:val="ru-RU"/>
        </w:rPr>
        <w:tab/>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6" w:history="1">
        <w:r w:rsidRPr="00591C06">
          <w:rPr>
            <w:rStyle w:val="af7"/>
            <w:rFonts w:ascii="Times New Roman" w:hAnsi="Times New Roman"/>
            <w:sz w:val="20"/>
            <w:szCs w:val="20"/>
            <w:lang w:eastAsia="hi-IN" w:bidi="hi-IN"/>
          </w:rPr>
          <w:t>http</w:t>
        </w:r>
        <w:r w:rsidRPr="00591C06">
          <w:rPr>
            <w:rStyle w:val="af7"/>
            <w:rFonts w:ascii="Times New Roman" w:hAnsi="Times New Roman"/>
            <w:sz w:val="20"/>
            <w:szCs w:val="20"/>
            <w:lang w:val="ru-RU" w:eastAsia="hi-IN" w:bidi="hi-IN"/>
          </w:rPr>
          <w:t>://</w:t>
        </w:r>
        <w:r w:rsidRPr="00591C06">
          <w:rPr>
            <w:rStyle w:val="af7"/>
            <w:rFonts w:ascii="Times New Roman" w:hAnsi="Times New Roman"/>
            <w:sz w:val="20"/>
            <w:szCs w:val="20"/>
            <w:lang w:eastAsia="hi-IN" w:bidi="hi-IN"/>
          </w:rPr>
          <w:t>Tuzha</w:t>
        </w:r>
        <w:r w:rsidRPr="00591C06">
          <w:rPr>
            <w:rStyle w:val="af7"/>
            <w:rFonts w:ascii="Times New Roman" w:hAnsi="Times New Roman"/>
            <w:sz w:val="20"/>
            <w:szCs w:val="20"/>
            <w:lang w:val="ru-RU" w:eastAsia="hi-IN" w:bidi="hi-IN"/>
          </w:rPr>
          <w:t>.</w:t>
        </w:r>
        <w:r w:rsidRPr="00591C06">
          <w:rPr>
            <w:rStyle w:val="af7"/>
            <w:rFonts w:ascii="Times New Roman" w:hAnsi="Times New Roman"/>
            <w:sz w:val="20"/>
            <w:szCs w:val="20"/>
            <w:lang w:eastAsia="hi-IN" w:bidi="hi-IN"/>
          </w:rPr>
          <w:t>ru</w:t>
        </w:r>
        <w:r w:rsidRPr="00591C06">
          <w:rPr>
            <w:rStyle w:val="af7"/>
            <w:rFonts w:ascii="Times New Roman" w:hAnsi="Times New Roman"/>
            <w:sz w:val="20"/>
            <w:szCs w:val="20"/>
            <w:lang w:val="ru-RU" w:eastAsia="hi-IN" w:bidi="hi-IN"/>
          </w:rPr>
          <w:t>/</w:t>
        </w:r>
      </w:hyperlink>
      <w:r w:rsidRPr="00591C06">
        <w:rPr>
          <w:rFonts w:ascii="Times New Roman" w:hAnsi="Times New Roman"/>
          <w:sz w:val="20"/>
          <w:szCs w:val="20"/>
          <w:lang w:val="ru-RU"/>
        </w:rPr>
        <w:t>.</w:t>
      </w:r>
    </w:p>
    <w:p w:rsidR="00591C06" w:rsidRPr="00591C06" w:rsidRDefault="00591C06" w:rsidP="005E7C34">
      <w:pPr>
        <w:spacing w:after="0" w:line="240" w:lineRule="auto"/>
        <w:ind w:firstLine="539"/>
        <w:jc w:val="both"/>
        <w:rPr>
          <w:rFonts w:ascii="Times New Roman" w:hAnsi="Times New Roman"/>
          <w:sz w:val="20"/>
          <w:szCs w:val="20"/>
          <w:lang w:val="ru-RU" w:eastAsia="ru-RU" w:bidi="ar-SA"/>
        </w:rPr>
      </w:pPr>
      <w:r w:rsidRPr="00591C06">
        <w:rPr>
          <w:rFonts w:ascii="Times New Roman" w:hAnsi="Times New Roman"/>
          <w:sz w:val="20"/>
          <w:szCs w:val="20"/>
          <w:lang w:val="ru-RU" w:eastAsia="ru-RU" w:bidi="ar-SA"/>
        </w:rPr>
        <w:t>3. Контроль за подготовкой и проведением публичных слушаний возложить на администрацию Тужинского муниципального района.</w:t>
      </w:r>
    </w:p>
    <w:p w:rsidR="00591C06" w:rsidRPr="00591C06" w:rsidRDefault="00591C06" w:rsidP="005E7C34">
      <w:pPr>
        <w:spacing w:after="0" w:line="240" w:lineRule="auto"/>
        <w:jc w:val="both"/>
        <w:rPr>
          <w:rFonts w:ascii="Times New Roman" w:hAnsi="Times New Roman"/>
          <w:sz w:val="20"/>
          <w:szCs w:val="20"/>
          <w:lang w:val="ru-RU" w:eastAsia="ru-RU" w:bidi="ar-SA"/>
        </w:rPr>
      </w:pPr>
      <w:r w:rsidRPr="00591C06">
        <w:rPr>
          <w:rFonts w:ascii="Times New Roman" w:hAnsi="Times New Roman"/>
          <w:sz w:val="20"/>
          <w:szCs w:val="20"/>
          <w:lang w:val="ru-RU" w:eastAsia="ru-RU" w:bidi="ar-SA"/>
        </w:rPr>
        <w:t xml:space="preserve">         4. Настоящее решение вступает в силу со дня его официального опубликования.</w:t>
      </w:r>
    </w:p>
    <w:p w:rsidR="00300D42" w:rsidRDefault="00300D42" w:rsidP="00591C06">
      <w:pPr>
        <w:autoSpaceDE w:val="0"/>
        <w:spacing w:line="240" w:lineRule="auto"/>
        <w:ind w:right="-1"/>
        <w:rPr>
          <w:rFonts w:ascii="Times New Roman" w:hAnsi="Times New Roman"/>
          <w:sz w:val="20"/>
          <w:szCs w:val="20"/>
          <w:lang w:val="ru-RU"/>
        </w:rPr>
      </w:pPr>
    </w:p>
    <w:p w:rsidR="00591C06" w:rsidRPr="00591C06" w:rsidRDefault="00591C06" w:rsidP="00591C06">
      <w:pPr>
        <w:autoSpaceDE w:val="0"/>
        <w:spacing w:line="240" w:lineRule="auto"/>
        <w:ind w:right="-1"/>
        <w:rPr>
          <w:rFonts w:ascii="Times New Roman" w:hAnsi="Times New Roman"/>
          <w:sz w:val="20"/>
          <w:szCs w:val="20"/>
          <w:lang w:val="ru-RU"/>
        </w:rPr>
      </w:pPr>
      <w:r w:rsidRPr="00591C06">
        <w:rPr>
          <w:rFonts w:ascii="Times New Roman" w:hAnsi="Times New Roman"/>
          <w:sz w:val="20"/>
          <w:szCs w:val="20"/>
          <w:lang w:val="ru-RU"/>
        </w:rPr>
        <w:t xml:space="preserve">Глава Тужинского района             </w:t>
      </w:r>
      <w:r>
        <w:rPr>
          <w:rFonts w:ascii="Times New Roman" w:hAnsi="Times New Roman"/>
          <w:sz w:val="20"/>
          <w:szCs w:val="20"/>
          <w:lang w:val="ru-RU"/>
        </w:rPr>
        <w:t xml:space="preserve">                                                        </w:t>
      </w:r>
      <w:r w:rsidRPr="00591C06">
        <w:rPr>
          <w:rFonts w:ascii="Times New Roman" w:hAnsi="Times New Roman"/>
          <w:sz w:val="20"/>
          <w:szCs w:val="20"/>
          <w:lang w:val="ru-RU"/>
        </w:rPr>
        <w:t xml:space="preserve"> Л.А.Трушкова</w:t>
      </w:r>
    </w:p>
    <w:p w:rsidR="00591C06" w:rsidRPr="00591C06" w:rsidRDefault="00591C06" w:rsidP="00591C06">
      <w:pPr>
        <w:spacing w:line="240" w:lineRule="auto"/>
        <w:rPr>
          <w:rFonts w:ascii="Times New Roman" w:hAnsi="Times New Roman"/>
          <w:sz w:val="20"/>
          <w:szCs w:val="20"/>
          <w:lang w:val="ru-RU"/>
        </w:rPr>
      </w:pPr>
    </w:p>
    <w:p w:rsidR="00591C06" w:rsidRPr="00591C06" w:rsidRDefault="00591C06" w:rsidP="00591C06">
      <w:pPr>
        <w:pStyle w:val="a3"/>
        <w:jc w:val="center"/>
        <w:rPr>
          <w:rFonts w:ascii="Times New Roman" w:hAnsi="Times New Roman"/>
          <w:b/>
          <w:sz w:val="20"/>
          <w:szCs w:val="20"/>
          <w:lang w:val="ru-RU"/>
        </w:rPr>
      </w:pPr>
      <w:r w:rsidRPr="00591C06">
        <w:rPr>
          <w:rFonts w:ascii="Times New Roman" w:hAnsi="Times New Roman"/>
          <w:b/>
          <w:sz w:val="20"/>
          <w:szCs w:val="20"/>
          <w:lang w:val="ru-RU"/>
        </w:rPr>
        <w:t>ТУЖИНСКАЯ РАЙОННАЯ ДУМА</w:t>
      </w:r>
    </w:p>
    <w:p w:rsidR="00591C06" w:rsidRPr="00591C06" w:rsidRDefault="00591C06" w:rsidP="00591C06">
      <w:pPr>
        <w:pStyle w:val="a3"/>
        <w:jc w:val="center"/>
        <w:rPr>
          <w:rFonts w:ascii="Times New Roman" w:hAnsi="Times New Roman"/>
          <w:b/>
          <w:sz w:val="20"/>
          <w:szCs w:val="20"/>
          <w:lang w:val="ru-RU"/>
        </w:rPr>
      </w:pPr>
      <w:r w:rsidRPr="00591C06">
        <w:rPr>
          <w:rFonts w:ascii="Times New Roman" w:hAnsi="Times New Roman"/>
          <w:b/>
          <w:sz w:val="20"/>
          <w:szCs w:val="20"/>
          <w:lang w:val="ru-RU"/>
        </w:rPr>
        <w:t>КИРОВСКОЙ ОБЛАСТИ</w:t>
      </w:r>
    </w:p>
    <w:p w:rsidR="00591C06" w:rsidRPr="00591C06" w:rsidRDefault="00591C06" w:rsidP="00591C06">
      <w:pPr>
        <w:pStyle w:val="a3"/>
        <w:jc w:val="center"/>
        <w:rPr>
          <w:rFonts w:ascii="Times New Roman" w:hAnsi="Times New Roman"/>
          <w:sz w:val="20"/>
          <w:szCs w:val="20"/>
          <w:lang w:val="ru-RU"/>
        </w:rPr>
      </w:pPr>
    </w:p>
    <w:p w:rsidR="00591C06" w:rsidRPr="00591C06" w:rsidRDefault="00591C06" w:rsidP="00591C06">
      <w:pPr>
        <w:pStyle w:val="a3"/>
        <w:jc w:val="center"/>
        <w:rPr>
          <w:rFonts w:ascii="Times New Roman" w:hAnsi="Times New Roman"/>
          <w:b/>
          <w:sz w:val="20"/>
          <w:szCs w:val="20"/>
          <w:lang w:val="ru-RU"/>
        </w:rPr>
      </w:pPr>
      <w:r w:rsidRPr="00591C06">
        <w:rPr>
          <w:rFonts w:ascii="Times New Roman" w:hAnsi="Times New Roman"/>
          <w:b/>
          <w:sz w:val="20"/>
          <w:szCs w:val="20"/>
          <w:lang w:val="ru-RU"/>
        </w:rPr>
        <w:t>РЕШЕНИЕ</w:t>
      </w:r>
    </w:p>
    <w:p w:rsidR="00591C06" w:rsidRPr="00591C06" w:rsidRDefault="00591C06" w:rsidP="00591C06">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591C06" w:rsidRPr="00591C06" w:rsidTr="007D3E05">
        <w:tc>
          <w:tcPr>
            <w:tcW w:w="2235" w:type="dxa"/>
            <w:tcBorders>
              <w:bottom w:val="single" w:sz="4" w:space="0" w:color="auto"/>
            </w:tcBorders>
          </w:tcPr>
          <w:p w:rsidR="00591C06" w:rsidRPr="00591C06" w:rsidRDefault="00591C06" w:rsidP="00591C06">
            <w:pPr>
              <w:pStyle w:val="a3"/>
              <w:jc w:val="center"/>
              <w:rPr>
                <w:rFonts w:ascii="Times New Roman" w:hAnsi="Times New Roman"/>
                <w:sz w:val="20"/>
                <w:szCs w:val="20"/>
                <w:lang w:val="ru-RU"/>
              </w:rPr>
            </w:pPr>
          </w:p>
        </w:tc>
        <w:tc>
          <w:tcPr>
            <w:tcW w:w="4819" w:type="dxa"/>
          </w:tcPr>
          <w:p w:rsidR="00591C06" w:rsidRPr="00591C06" w:rsidRDefault="00591C06" w:rsidP="00591C06">
            <w:pPr>
              <w:pStyle w:val="a3"/>
              <w:jc w:val="right"/>
              <w:rPr>
                <w:rFonts w:ascii="Times New Roman" w:hAnsi="Times New Roman"/>
                <w:sz w:val="20"/>
                <w:szCs w:val="20"/>
              </w:rPr>
            </w:pPr>
            <w:r w:rsidRPr="00591C06">
              <w:rPr>
                <w:rFonts w:ascii="Times New Roman" w:hAnsi="Times New Roman"/>
                <w:sz w:val="20"/>
                <w:szCs w:val="20"/>
              </w:rPr>
              <w:t>№</w:t>
            </w:r>
          </w:p>
        </w:tc>
        <w:tc>
          <w:tcPr>
            <w:tcW w:w="2516" w:type="dxa"/>
            <w:tcBorders>
              <w:bottom w:val="single" w:sz="4" w:space="0" w:color="auto"/>
            </w:tcBorders>
          </w:tcPr>
          <w:p w:rsidR="00591C06" w:rsidRPr="00591C06" w:rsidRDefault="00591C06" w:rsidP="00591C06">
            <w:pPr>
              <w:pStyle w:val="a3"/>
              <w:jc w:val="center"/>
              <w:rPr>
                <w:rFonts w:ascii="Times New Roman" w:hAnsi="Times New Roman"/>
                <w:sz w:val="20"/>
                <w:szCs w:val="20"/>
              </w:rPr>
            </w:pPr>
          </w:p>
        </w:tc>
      </w:tr>
    </w:tbl>
    <w:p w:rsidR="00591C06" w:rsidRPr="00591C06" w:rsidRDefault="00591C06" w:rsidP="00591C06">
      <w:pPr>
        <w:pStyle w:val="a3"/>
        <w:jc w:val="center"/>
        <w:rPr>
          <w:rFonts w:ascii="Times New Roman" w:hAnsi="Times New Roman"/>
          <w:sz w:val="20"/>
          <w:szCs w:val="20"/>
        </w:rPr>
      </w:pPr>
      <w:r w:rsidRPr="00591C06">
        <w:rPr>
          <w:rFonts w:ascii="Times New Roman" w:hAnsi="Times New Roman"/>
          <w:sz w:val="20"/>
          <w:szCs w:val="20"/>
        </w:rPr>
        <w:t>пгт Тужа</w:t>
      </w:r>
    </w:p>
    <w:p w:rsidR="00591C06" w:rsidRPr="00591C06" w:rsidRDefault="00591C06" w:rsidP="00ED5E70">
      <w:pPr>
        <w:spacing w:after="0" w:line="240" w:lineRule="auto"/>
        <w:ind w:right="-6" w:firstLine="708"/>
        <w:jc w:val="center"/>
        <w:rPr>
          <w:rFonts w:ascii="Times New Roman" w:hAnsi="Times New Roman"/>
          <w:b/>
          <w:bCs/>
          <w:sz w:val="20"/>
          <w:szCs w:val="20"/>
          <w:lang w:val="ru-RU"/>
        </w:rPr>
      </w:pPr>
      <w:r w:rsidRPr="00591C06">
        <w:rPr>
          <w:rFonts w:ascii="Times New Roman" w:hAnsi="Times New Roman"/>
          <w:b/>
          <w:bCs/>
          <w:sz w:val="20"/>
          <w:szCs w:val="20"/>
          <w:lang w:val="ru-RU"/>
        </w:rPr>
        <w:t>О внесении изменений в Устав муниципального образования</w:t>
      </w:r>
    </w:p>
    <w:p w:rsidR="00591C06" w:rsidRPr="00591C06" w:rsidRDefault="00591C06" w:rsidP="00ED5E70">
      <w:pPr>
        <w:spacing w:after="0" w:line="240" w:lineRule="auto"/>
        <w:ind w:right="-6"/>
        <w:jc w:val="center"/>
        <w:rPr>
          <w:rFonts w:ascii="Times New Roman" w:hAnsi="Times New Roman"/>
          <w:b/>
          <w:bCs/>
          <w:sz w:val="20"/>
          <w:szCs w:val="20"/>
          <w:lang w:val="ru-RU"/>
        </w:rPr>
      </w:pPr>
      <w:r w:rsidRPr="00591C06">
        <w:rPr>
          <w:rFonts w:ascii="Times New Roman" w:hAnsi="Times New Roman"/>
          <w:b/>
          <w:bCs/>
          <w:sz w:val="20"/>
          <w:szCs w:val="20"/>
          <w:lang w:val="ru-RU"/>
        </w:rPr>
        <w:t>Тужинский муниципальный район</w:t>
      </w:r>
    </w:p>
    <w:p w:rsidR="00591C06" w:rsidRPr="00591C06" w:rsidRDefault="00591C06" w:rsidP="005E7C34">
      <w:pPr>
        <w:pStyle w:val="ConsPlusNormal0"/>
        <w:spacing w:after="0" w:line="240" w:lineRule="auto"/>
        <w:ind w:firstLine="540"/>
        <w:jc w:val="both"/>
        <w:rPr>
          <w:rFonts w:ascii="Times New Roman" w:hAnsi="Times New Roman" w:cs="Times New Roman"/>
          <w:sz w:val="20"/>
          <w:szCs w:val="20"/>
        </w:rPr>
      </w:pPr>
      <w:r w:rsidRPr="00591C06">
        <w:rPr>
          <w:rFonts w:ascii="Times New Roman" w:hAnsi="Times New Roman" w:cs="Times New Roman"/>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591C06" w:rsidRPr="00591C06" w:rsidRDefault="00591C06" w:rsidP="005E7C34">
      <w:pPr>
        <w:spacing w:after="0" w:line="240" w:lineRule="auto"/>
        <w:ind w:right="-1"/>
        <w:jc w:val="both"/>
        <w:rPr>
          <w:rFonts w:ascii="Times New Roman" w:hAnsi="Times New Roman"/>
          <w:sz w:val="20"/>
          <w:szCs w:val="20"/>
          <w:lang w:val="ru-RU"/>
        </w:rPr>
      </w:pPr>
      <w:r w:rsidRPr="00591C06">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591C06" w:rsidRPr="00591C06" w:rsidRDefault="00591C06" w:rsidP="005E7C34">
      <w:pPr>
        <w:autoSpaceDE w:val="0"/>
        <w:autoSpaceDN w:val="0"/>
        <w:adjustRightInd w:val="0"/>
        <w:spacing w:after="0" w:line="240" w:lineRule="auto"/>
        <w:ind w:right="-1" w:firstLine="708"/>
        <w:jc w:val="both"/>
        <w:rPr>
          <w:rFonts w:ascii="Times New Roman" w:hAnsi="Times New Roman"/>
          <w:sz w:val="20"/>
          <w:szCs w:val="20"/>
          <w:lang w:val="ru-RU"/>
        </w:rPr>
      </w:pPr>
      <w:r w:rsidRPr="00591C06">
        <w:rPr>
          <w:rFonts w:ascii="Times New Roman" w:hAnsi="Times New Roman"/>
          <w:sz w:val="20"/>
          <w:szCs w:val="20"/>
          <w:lang w:val="ru-RU"/>
        </w:rPr>
        <w:t>1.1. Части 3,4 статьи 7 Устава изложить в следующей редакции:</w:t>
      </w:r>
    </w:p>
    <w:p w:rsidR="00591C06" w:rsidRPr="00591C06" w:rsidRDefault="00591C06" w:rsidP="005E7C34">
      <w:pPr>
        <w:pStyle w:val="ConsPlusNormal0"/>
        <w:spacing w:after="0" w:line="240" w:lineRule="auto"/>
        <w:ind w:firstLine="540"/>
        <w:jc w:val="both"/>
        <w:rPr>
          <w:rFonts w:ascii="Times New Roman" w:hAnsi="Times New Roman" w:cs="Times New Roman"/>
          <w:sz w:val="20"/>
          <w:szCs w:val="20"/>
        </w:rPr>
      </w:pPr>
      <w:r w:rsidRPr="00591C06">
        <w:rPr>
          <w:rFonts w:ascii="Times New Roman" w:hAnsi="Times New Roman" w:cs="Times New Roman"/>
          <w:sz w:val="20"/>
          <w:szCs w:val="2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районной газете или печатном средстве массовой информации, учреждаемом решением районной Думы.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Тужинской районной Думы. Муниципальный правовой акт направляется для официального опубликования либо обнародования главой района в течение 5 дней со дня подписания акта. Устав района, решение о внесении в Устав изменений и (или) дополнений подлежат опубликованию в соответствии с частью 1 статьи 60 настоящего Устава.</w:t>
      </w:r>
    </w:p>
    <w:p w:rsidR="00591C06" w:rsidRPr="00591C06" w:rsidRDefault="00591C06" w:rsidP="00591C06">
      <w:pPr>
        <w:spacing w:line="240" w:lineRule="auto"/>
        <w:ind w:firstLine="540"/>
        <w:jc w:val="both"/>
        <w:rPr>
          <w:rFonts w:ascii="Times New Roman" w:hAnsi="Times New Roman"/>
          <w:sz w:val="20"/>
          <w:szCs w:val="20"/>
          <w:lang w:val="ru-RU"/>
        </w:rPr>
      </w:pPr>
      <w:r w:rsidRPr="00591C06">
        <w:rPr>
          <w:rFonts w:ascii="Times New Roman" w:hAnsi="Times New Roman"/>
          <w:sz w:val="20"/>
          <w:szCs w:val="20"/>
          <w:lang w:val="ru-RU"/>
        </w:rPr>
        <w:t>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Тужинской районной Думы о налогах и сборах, которые вступают в силу в соответствии с Налоговым кодексом Российской Федерации.»;</w:t>
      </w:r>
    </w:p>
    <w:p w:rsidR="00591C06" w:rsidRPr="00591C06" w:rsidRDefault="00591C06" w:rsidP="00591C06">
      <w:pPr>
        <w:pStyle w:val="ConsPlusNormal0"/>
        <w:spacing w:line="240" w:lineRule="auto"/>
        <w:ind w:firstLine="540"/>
        <w:jc w:val="both"/>
        <w:rPr>
          <w:rFonts w:ascii="Times New Roman" w:hAnsi="Times New Roman" w:cs="Times New Roman"/>
          <w:sz w:val="20"/>
          <w:szCs w:val="20"/>
        </w:rPr>
      </w:pPr>
      <w:r w:rsidRPr="00591C06">
        <w:rPr>
          <w:rFonts w:ascii="Times New Roman" w:hAnsi="Times New Roman" w:cs="Times New Roman"/>
          <w:sz w:val="20"/>
          <w:szCs w:val="20"/>
        </w:rPr>
        <w:t>1.2. Внести в пункт 2 части 2 статьи 56 Устава изменение, заменив слова «нецелевое расходование субвенций из федерального бюджета или бюджета области»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91C06" w:rsidRPr="00591C06" w:rsidRDefault="00591C06" w:rsidP="005E7C34">
      <w:pPr>
        <w:pStyle w:val="ConsPlusNormal0"/>
        <w:spacing w:after="0" w:line="240" w:lineRule="auto"/>
        <w:ind w:firstLine="540"/>
        <w:jc w:val="both"/>
        <w:rPr>
          <w:rFonts w:ascii="Times New Roman" w:hAnsi="Times New Roman" w:cs="Times New Roman"/>
          <w:sz w:val="20"/>
          <w:szCs w:val="20"/>
        </w:rPr>
      </w:pPr>
      <w:r w:rsidRPr="00591C06">
        <w:rPr>
          <w:rFonts w:ascii="Times New Roman" w:hAnsi="Times New Roman" w:cs="Times New Roman"/>
          <w:sz w:val="20"/>
          <w:szCs w:val="20"/>
        </w:rPr>
        <w:t>1.3. В пункте 2 части 2 статьи 17 после слов «мнения граждан» дополнить словами «при принятии решения»;</w:t>
      </w:r>
    </w:p>
    <w:p w:rsidR="00591C06" w:rsidRPr="00591C06" w:rsidRDefault="00591C06" w:rsidP="005E7C34">
      <w:pPr>
        <w:pStyle w:val="ConsPlusNormal0"/>
        <w:spacing w:after="0" w:line="240" w:lineRule="auto"/>
        <w:ind w:firstLine="540"/>
        <w:jc w:val="both"/>
        <w:rPr>
          <w:rFonts w:ascii="Times New Roman" w:hAnsi="Times New Roman" w:cs="Times New Roman"/>
          <w:sz w:val="20"/>
          <w:szCs w:val="20"/>
        </w:rPr>
      </w:pPr>
      <w:r w:rsidRPr="00591C06">
        <w:rPr>
          <w:rFonts w:ascii="Times New Roman" w:hAnsi="Times New Roman" w:cs="Times New Roman"/>
          <w:sz w:val="20"/>
          <w:szCs w:val="20"/>
        </w:rPr>
        <w:t>1.4. Часть 4 статьи 17 изложить в следующей редакции:</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hAnsi="Times New Roman"/>
          <w:sz w:val="20"/>
          <w:szCs w:val="20"/>
          <w:lang w:val="ru-RU"/>
        </w:rPr>
        <w:t xml:space="preserve">Решение районной Думы о назначении опроса граждан должно быть опубликовано (обнародовано) в течение 5 дней с момента его принятия, </w:t>
      </w:r>
      <w:r w:rsidRPr="00591C06">
        <w:rPr>
          <w:rFonts w:ascii="Times New Roman" w:eastAsia="Calibri" w:hAnsi="Times New Roman"/>
          <w:sz w:val="20"/>
          <w:szCs w:val="20"/>
          <w:lang w:val="ru-RU" w:eastAsia="ru-RU" w:bidi="ar-SA"/>
        </w:rPr>
        <w:t>не позднее чем за десять дней до дня проведения опроса.</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В решении Тужинской районной Думы о назначении опроса устанавливаются:</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1) дата и сроки проведения опроса;</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2) формулировка вопроса (вопросов), предлагаемого (предлагаемых) при проведении опроса;</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3) методика проведения опроса;</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4) форма опросного листа;</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5) территория опроса;</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6) минимальная численность жителей муниципального образования, участвующих в опросе.</w:t>
      </w:r>
    </w:p>
    <w:p w:rsidR="00591C06" w:rsidRPr="00591C06" w:rsidRDefault="00591C06" w:rsidP="005E7C3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591C06">
        <w:rPr>
          <w:rFonts w:ascii="Times New Roman" w:eastAsia="Calibri" w:hAnsi="Times New Roman"/>
          <w:sz w:val="20"/>
          <w:szCs w:val="20"/>
          <w:lang w:val="ru-RU" w:eastAsia="ru-RU" w:bidi="ar-SA"/>
        </w:rPr>
        <w:t>4. Решение представительного органа муниципального образования о назначении опроса подлежит официальному опубликованию (обнародованию) в порядке, предусмотренном уставом муниципального образования, не позднее чем за десять дней до дня проведения опроса.</w:t>
      </w:r>
    </w:p>
    <w:p w:rsidR="00591C06" w:rsidRPr="00591C06" w:rsidRDefault="00591C06" w:rsidP="005E7C34">
      <w:pPr>
        <w:autoSpaceDE w:val="0"/>
        <w:autoSpaceDN w:val="0"/>
        <w:adjustRightInd w:val="0"/>
        <w:spacing w:after="0" w:line="240" w:lineRule="auto"/>
        <w:ind w:firstLine="540"/>
        <w:jc w:val="both"/>
        <w:rPr>
          <w:rFonts w:ascii="Times New Roman" w:hAnsi="Times New Roman"/>
          <w:sz w:val="20"/>
          <w:szCs w:val="20"/>
          <w:lang w:val="ru-RU"/>
        </w:rPr>
      </w:pPr>
      <w:r w:rsidRPr="00591C06">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591C06" w:rsidRPr="00591C06" w:rsidRDefault="00591C06" w:rsidP="005E7C34">
      <w:pPr>
        <w:autoSpaceDE w:val="0"/>
        <w:spacing w:after="0" w:line="240" w:lineRule="auto"/>
        <w:ind w:right="-2"/>
        <w:jc w:val="both"/>
        <w:rPr>
          <w:rFonts w:ascii="Times New Roman" w:hAnsi="Times New Roman"/>
          <w:sz w:val="20"/>
          <w:szCs w:val="20"/>
          <w:lang w:val="ru-RU"/>
        </w:rPr>
      </w:pPr>
      <w:r w:rsidRPr="00591C06">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591C06" w:rsidRPr="00591C06" w:rsidRDefault="00591C06" w:rsidP="005E7C34">
      <w:pPr>
        <w:autoSpaceDE w:val="0"/>
        <w:spacing w:after="0" w:line="240" w:lineRule="auto"/>
        <w:ind w:right="-2"/>
        <w:jc w:val="both"/>
        <w:rPr>
          <w:rFonts w:ascii="Times New Roman" w:hAnsi="Times New Roman"/>
          <w:sz w:val="20"/>
          <w:szCs w:val="20"/>
          <w:lang w:val="ru-RU"/>
        </w:rPr>
      </w:pPr>
    </w:p>
    <w:p w:rsidR="00591C06" w:rsidRPr="00591C06" w:rsidRDefault="00591C06" w:rsidP="00591C06">
      <w:pPr>
        <w:spacing w:line="240" w:lineRule="auto"/>
        <w:rPr>
          <w:rFonts w:ascii="Times New Roman" w:hAnsi="Times New Roman"/>
          <w:sz w:val="20"/>
          <w:szCs w:val="20"/>
          <w:lang w:val="ru-RU"/>
        </w:rPr>
      </w:pPr>
      <w:r w:rsidRPr="00591C06">
        <w:rPr>
          <w:rFonts w:ascii="Times New Roman" w:hAnsi="Times New Roman"/>
          <w:sz w:val="20"/>
          <w:szCs w:val="20"/>
          <w:lang w:val="ru-RU"/>
        </w:rPr>
        <w:t xml:space="preserve">Глава Тужинского района                               </w:t>
      </w:r>
      <w:r>
        <w:rPr>
          <w:rFonts w:ascii="Times New Roman" w:hAnsi="Times New Roman"/>
          <w:sz w:val="20"/>
          <w:szCs w:val="20"/>
          <w:lang w:val="ru-RU"/>
        </w:rPr>
        <w:t xml:space="preserve">             </w:t>
      </w:r>
      <w:r w:rsidRPr="00591C06">
        <w:rPr>
          <w:rFonts w:ascii="Times New Roman" w:hAnsi="Times New Roman"/>
          <w:sz w:val="20"/>
          <w:szCs w:val="20"/>
          <w:lang w:val="ru-RU"/>
        </w:rPr>
        <w:t>Л.А.Трушкова</w:t>
      </w:r>
    </w:p>
    <w:tbl>
      <w:tblPr>
        <w:tblW w:w="9064" w:type="dxa"/>
        <w:tblInd w:w="863" w:type="dxa"/>
        <w:tblLayout w:type="fixed"/>
        <w:tblCellMar>
          <w:left w:w="0" w:type="dxa"/>
          <w:right w:w="0" w:type="dxa"/>
        </w:tblCellMar>
        <w:tblLook w:val="0000"/>
      </w:tblPr>
      <w:tblGrid>
        <w:gridCol w:w="9064"/>
      </w:tblGrid>
      <w:tr w:rsidR="007D3E05" w:rsidRPr="007D3E05" w:rsidTr="00650EC1">
        <w:trPr>
          <w:trHeight w:val="2428"/>
        </w:trPr>
        <w:tc>
          <w:tcPr>
            <w:tcW w:w="9064" w:type="dxa"/>
          </w:tcPr>
          <w:p w:rsidR="007D3E05" w:rsidRPr="007D3E05" w:rsidRDefault="007D3E05" w:rsidP="00ED5E70">
            <w:pPr>
              <w:spacing w:after="0" w:line="240" w:lineRule="auto"/>
              <w:jc w:val="center"/>
              <w:rPr>
                <w:rFonts w:ascii="Times New Roman" w:hAnsi="Times New Roman"/>
                <w:b/>
                <w:sz w:val="20"/>
                <w:szCs w:val="20"/>
                <w:lang w:val="ru-RU"/>
              </w:rPr>
            </w:pPr>
            <w:r w:rsidRPr="007D3E05">
              <w:rPr>
                <w:rFonts w:ascii="Times New Roman" w:hAnsi="Times New Roman"/>
                <w:b/>
                <w:sz w:val="20"/>
                <w:szCs w:val="20"/>
                <w:lang w:val="ru-RU"/>
              </w:rPr>
              <w:t>ТУЖИНСКАЯ РАЙОННАЯ ДУМА</w:t>
            </w:r>
          </w:p>
          <w:p w:rsidR="007D3E05" w:rsidRDefault="007D3E05" w:rsidP="00ED5E70">
            <w:pPr>
              <w:spacing w:after="0" w:line="240" w:lineRule="auto"/>
              <w:jc w:val="center"/>
              <w:rPr>
                <w:rFonts w:ascii="Times New Roman" w:hAnsi="Times New Roman"/>
                <w:b/>
                <w:sz w:val="20"/>
                <w:szCs w:val="20"/>
                <w:lang w:val="ru-RU"/>
              </w:rPr>
            </w:pPr>
            <w:r w:rsidRPr="007D3E05">
              <w:rPr>
                <w:rFonts w:ascii="Times New Roman" w:hAnsi="Times New Roman"/>
                <w:b/>
                <w:sz w:val="20"/>
                <w:szCs w:val="20"/>
                <w:lang w:val="ru-RU"/>
              </w:rPr>
              <w:t>КИРОВСКОЙ ОБЛАСТИ</w:t>
            </w:r>
          </w:p>
          <w:p w:rsidR="00ED5E70" w:rsidRPr="007D3E05" w:rsidRDefault="00ED5E70" w:rsidP="00ED5E70">
            <w:pPr>
              <w:spacing w:after="0" w:line="240" w:lineRule="auto"/>
              <w:jc w:val="center"/>
              <w:rPr>
                <w:rFonts w:ascii="Times New Roman" w:hAnsi="Times New Roman"/>
                <w:b/>
                <w:sz w:val="20"/>
                <w:szCs w:val="20"/>
                <w:lang w:val="ru-RU"/>
              </w:rPr>
            </w:pPr>
          </w:p>
          <w:p w:rsidR="007D3E05" w:rsidRPr="007D3E05" w:rsidRDefault="007D3E05" w:rsidP="007D3E05">
            <w:pPr>
              <w:pStyle w:val="ConsPlusTitle"/>
              <w:spacing w:after="360" w:line="240" w:lineRule="auto"/>
              <w:jc w:val="center"/>
              <w:rPr>
                <w:rFonts w:ascii="Times New Roman" w:hAnsi="Times New Roman" w:cs="Times New Roman"/>
                <w:sz w:val="20"/>
                <w:szCs w:val="20"/>
              </w:rPr>
            </w:pPr>
            <w:r w:rsidRPr="007D3E05">
              <w:rPr>
                <w:rFonts w:ascii="Times New Roman" w:hAnsi="Times New Roman" w:cs="Times New Roman"/>
                <w:sz w:val="20"/>
                <w:szCs w:val="20"/>
              </w:rPr>
              <w:t>РЕШЕНИЕ</w:t>
            </w:r>
          </w:p>
          <w:tbl>
            <w:tblPr>
              <w:tblW w:w="9586" w:type="dxa"/>
              <w:tblLayout w:type="fixed"/>
              <w:tblLook w:val="0000"/>
            </w:tblPr>
            <w:tblGrid>
              <w:gridCol w:w="1894"/>
              <w:gridCol w:w="2659"/>
              <w:gridCol w:w="3261"/>
              <w:gridCol w:w="1772"/>
            </w:tblGrid>
            <w:tr w:rsidR="007D3E05" w:rsidRPr="007D3E05" w:rsidTr="00650EC1">
              <w:trPr>
                <w:trHeight w:val="270"/>
              </w:trPr>
              <w:tc>
                <w:tcPr>
                  <w:tcW w:w="1894" w:type="dxa"/>
                  <w:tcBorders>
                    <w:bottom w:val="single" w:sz="4" w:space="0" w:color="000000"/>
                  </w:tcBorders>
                </w:tcPr>
                <w:p w:rsidR="007D3E05" w:rsidRPr="007D3E05" w:rsidRDefault="007D3E05" w:rsidP="007D3E05">
                  <w:pPr>
                    <w:snapToGrid w:val="0"/>
                    <w:spacing w:line="240" w:lineRule="auto"/>
                    <w:rPr>
                      <w:rFonts w:ascii="Times New Roman" w:hAnsi="Times New Roman"/>
                      <w:sz w:val="20"/>
                      <w:szCs w:val="20"/>
                    </w:rPr>
                  </w:pPr>
                  <w:r w:rsidRPr="007D3E05">
                    <w:rPr>
                      <w:rFonts w:ascii="Times New Roman" w:hAnsi="Times New Roman"/>
                      <w:sz w:val="20"/>
                      <w:szCs w:val="20"/>
                    </w:rPr>
                    <w:t>22.04.2016</w:t>
                  </w:r>
                </w:p>
              </w:tc>
              <w:tc>
                <w:tcPr>
                  <w:tcW w:w="2659" w:type="dxa"/>
                </w:tcPr>
                <w:p w:rsidR="007D3E05" w:rsidRPr="007D3E05" w:rsidRDefault="007D3E05" w:rsidP="007D3E05">
                  <w:pPr>
                    <w:snapToGrid w:val="0"/>
                    <w:spacing w:line="240" w:lineRule="auto"/>
                    <w:jc w:val="center"/>
                    <w:rPr>
                      <w:rFonts w:ascii="Times New Roman" w:hAnsi="Times New Roman"/>
                      <w:sz w:val="20"/>
                      <w:szCs w:val="20"/>
                    </w:rPr>
                  </w:pPr>
                </w:p>
              </w:tc>
              <w:tc>
                <w:tcPr>
                  <w:tcW w:w="3261" w:type="dxa"/>
                </w:tcPr>
                <w:p w:rsidR="007D3E05" w:rsidRPr="007D3E05" w:rsidRDefault="007D3E05" w:rsidP="007D3E05">
                  <w:pPr>
                    <w:snapToGrid w:val="0"/>
                    <w:spacing w:line="240" w:lineRule="auto"/>
                    <w:jc w:val="right"/>
                    <w:rPr>
                      <w:rFonts w:ascii="Times New Roman" w:hAnsi="Times New Roman"/>
                      <w:sz w:val="20"/>
                      <w:szCs w:val="20"/>
                    </w:rPr>
                  </w:pPr>
                  <w:r w:rsidRPr="007D3E05">
                    <w:rPr>
                      <w:rFonts w:ascii="Times New Roman" w:hAnsi="Times New Roman"/>
                      <w:sz w:val="20"/>
                      <w:szCs w:val="20"/>
                    </w:rPr>
                    <w:t>№</w:t>
                  </w:r>
                </w:p>
              </w:tc>
              <w:tc>
                <w:tcPr>
                  <w:tcW w:w="1772" w:type="dxa"/>
                  <w:tcBorders>
                    <w:bottom w:val="single" w:sz="4" w:space="0" w:color="000000"/>
                  </w:tcBorders>
                </w:tcPr>
                <w:p w:rsidR="007D3E05" w:rsidRPr="007D3E05" w:rsidRDefault="007D3E05" w:rsidP="007D3E05">
                  <w:pPr>
                    <w:snapToGrid w:val="0"/>
                    <w:spacing w:line="240" w:lineRule="auto"/>
                    <w:rPr>
                      <w:rFonts w:ascii="Times New Roman" w:hAnsi="Times New Roman"/>
                      <w:sz w:val="20"/>
                      <w:szCs w:val="20"/>
                    </w:rPr>
                  </w:pPr>
                  <w:r w:rsidRPr="007D3E05">
                    <w:rPr>
                      <w:rFonts w:ascii="Times New Roman" w:hAnsi="Times New Roman"/>
                      <w:sz w:val="20"/>
                      <w:szCs w:val="20"/>
                    </w:rPr>
                    <w:t>72/444</w:t>
                  </w:r>
                </w:p>
              </w:tc>
            </w:tr>
            <w:tr w:rsidR="007D3E05" w:rsidRPr="007D3E05" w:rsidTr="00650EC1">
              <w:trPr>
                <w:trHeight w:val="280"/>
              </w:trPr>
              <w:tc>
                <w:tcPr>
                  <w:tcW w:w="9586" w:type="dxa"/>
                  <w:gridSpan w:val="4"/>
                </w:tcPr>
                <w:p w:rsidR="007D3E05" w:rsidRPr="007D3E05" w:rsidRDefault="007D3E05" w:rsidP="007D3E05">
                  <w:pPr>
                    <w:snapToGrid w:val="0"/>
                    <w:spacing w:line="240" w:lineRule="auto"/>
                    <w:jc w:val="center"/>
                    <w:rPr>
                      <w:rStyle w:val="consplusnormal"/>
                      <w:rFonts w:ascii="Times New Roman" w:hAnsi="Times New Roman"/>
                      <w:color w:val="000000"/>
                      <w:sz w:val="20"/>
                      <w:szCs w:val="20"/>
                    </w:rPr>
                  </w:pPr>
                  <w:r w:rsidRPr="007D3E05">
                    <w:rPr>
                      <w:rStyle w:val="consplusnormal"/>
                      <w:rFonts w:ascii="Times New Roman" w:hAnsi="Times New Roman"/>
                      <w:color w:val="000000"/>
                      <w:sz w:val="20"/>
                      <w:szCs w:val="20"/>
                    </w:rPr>
                    <w:t>пгт Тужа</w:t>
                  </w:r>
                </w:p>
              </w:tc>
            </w:tr>
          </w:tbl>
          <w:p w:rsidR="007D3E05" w:rsidRPr="007D3E05" w:rsidRDefault="007D3E05" w:rsidP="007D3E05">
            <w:pPr>
              <w:snapToGrid w:val="0"/>
              <w:spacing w:line="240" w:lineRule="auto"/>
              <w:rPr>
                <w:rFonts w:ascii="Times New Roman" w:hAnsi="Times New Roman"/>
                <w:sz w:val="20"/>
                <w:szCs w:val="20"/>
              </w:rPr>
            </w:pPr>
          </w:p>
        </w:tc>
      </w:tr>
      <w:tr w:rsidR="007D3E05" w:rsidRPr="007D3E05" w:rsidTr="00650EC1">
        <w:tc>
          <w:tcPr>
            <w:tcW w:w="9064" w:type="dxa"/>
          </w:tcPr>
          <w:p w:rsidR="007D3E05" w:rsidRPr="007D3E05" w:rsidRDefault="007D3E05" w:rsidP="007D3E05">
            <w:pPr>
              <w:pStyle w:val="af1"/>
              <w:snapToGrid w:val="0"/>
              <w:spacing w:line="240" w:lineRule="auto"/>
              <w:rPr>
                <w:rFonts w:ascii="Times New Roman" w:hAnsi="Times New Roman"/>
                <w:sz w:val="20"/>
                <w:szCs w:val="20"/>
              </w:rPr>
            </w:pPr>
          </w:p>
        </w:tc>
      </w:tr>
    </w:tbl>
    <w:p w:rsidR="007D3E05" w:rsidRPr="007D3E05" w:rsidRDefault="007D3E05" w:rsidP="007D3E05">
      <w:pPr>
        <w:pStyle w:val="ConsPlusTitle"/>
        <w:spacing w:line="240" w:lineRule="auto"/>
        <w:jc w:val="center"/>
        <w:outlineLvl w:val="0"/>
        <w:rPr>
          <w:rFonts w:ascii="Times New Roman" w:hAnsi="Times New Roman" w:cs="Times New Roman"/>
          <w:bCs w:val="0"/>
          <w:sz w:val="20"/>
          <w:szCs w:val="20"/>
        </w:rPr>
      </w:pPr>
      <w:r w:rsidRPr="007D3E05">
        <w:rPr>
          <w:rFonts w:ascii="Times New Roman" w:hAnsi="Times New Roman" w:cs="Times New Roman"/>
          <w:bCs w:val="0"/>
          <w:sz w:val="20"/>
          <w:szCs w:val="20"/>
        </w:rPr>
        <w:t>Об отчете главы Тужинского муниципального района</w:t>
      </w:r>
      <w:r w:rsidRPr="007D3E05">
        <w:rPr>
          <w:rFonts w:ascii="Times New Roman" w:hAnsi="Times New Roman" w:cs="Times New Roman"/>
          <w:sz w:val="20"/>
          <w:szCs w:val="20"/>
        </w:rPr>
        <w:t xml:space="preserve"> о результатах своей деятельности в 2015 году, в том числе о решении вопросов, поставленных районной Думой</w:t>
      </w:r>
    </w:p>
    <w:p w:rsidR="007D3E05" w:rsidRPr="007D3E05" w:rsidRDefault="007D3E05" w:rsidP="005E7C34">
      <w:pPr>
        <w:adjustRightInd w:val="0"/>
        <w:spacing w:after="0" w:line="240" w:lineRule="auto"/>
        <w:ind w:firstLine="567"/>
        <w:jc w:val="both"/>
        <w:outlineLvl w:val="0"/>
        <w:rPr>
          <w:rFonts w:ascii="Times New Roman" w:hAnsi="Times New Roman"/>
          <w:sz w:val="20"/>
          <w:szCs w:val="20"/>
          <w:lang w:val="ru-RU"/>
        </w:rPr>
      </w:pPr>
      <w:r w:rsidRPr="007D3E05">
        <w:rPr>
          <w:rFonts w:ascii="Times New Roman" w:hAnsi="Times New Roman"/>
          <w:sz w:val="20"/>
          <w:szCs w:val="20"/>
          <w:lang w:val="ru-RU"/>
        </w:rPr>
        <w:t>Заслушав и обсудив отчет главы Тужинского муниципального района о результатах своей деятельности в 2015 году, в том числе о решении вопросов, поставленных районной Думой, районная Дума РЕШИЛА:</w:t>
      </w:r>
    </w:p>
    <w:p w:rsidR="007D3E05" w:rsidRPr="007D3E05" w:rsidRDefault="007D3E05" w:rsidP="005E7C34">
      <w:pPr>
        <w:numPr>
          <w:ilvl w:val="0"/>
          <w:numId w:val="6"/>
        </w:numPr>
        <w:autoSpaceDE w:val="0"/>
        <w:autoSpaceDN w:val="0"/>
        <w:adjustRightInd w:val="0"/>
        <w:spacing w:after="0" w:line="240" w:lineRule="auto"/>
        <w:ind w:left="0" w:firstLine="360"/>
        <w:jc w:val="both"/>
        <w:outlineLvl w:val="0"/>
        <w:rPr>
          <w:rFonts w:ascii="Times New Roman" w:hAnsi="Times New Roman"/>
          <w:sz w:val="20"/>
          <w:szCs w:val="20"/>
        </w:rPr>
      </w:pPr>
      <w:r w:rsidRPr="007D3E05">
        <w:rPr>
          <w:rFonts w:ascii="Times New Roman" w:hAnsi="Times New Roman"/>
          <w:sz w:val="20"/>
          <w:szCs w:val="20"/>
          <w:lang w:val="ru-RU"/>
        </w:rPr>
        <w:t xml:space="preserve">Отчет главы Тужинского муниципального района Л.А.Трушковой о результатах своей деятельности в 2015 году, в том числе о решении вопросов, поставленных районной Думой принять к сведению. </w:t>
      </w:r>
      <w:r w:rsidRPr="007D3E05">
        <w:rPr>
          <w:rFonts w:ascii="Times New Roman" w:hAnsi="Times New Roman"/>
          <w:sz w:val="20"/>
          <w:szCs w:val="20"/>
        </w:rPr>
        <w:t>Прилагается.</w:t>
      </w:r>
    </w:p>
    <w:p w:rsidR="007D3E05" w:rsidRPr="007D3E05" w:rsidRDefault="007D3E05" w:rsidP="005E7C34">
      <w:pPr>
        <w:numPr>
          <w:ilvl w:val="0"/>
          <w:numId w:val="6"/>
        </w:numPr>
        <w:autoSpaceDE w:val="0"/>
        <w:autoSpaceDN w:val="0"/>
        <w:adjustRightInd w:val="0"/>
        <w:spacing w:after="0" w:line="240" w:lineRule="auto"/>
        <w:ind w:left="0" w:firstLine="360"/>
        <w:jc w:val="both"/>
        <w:outlineLvl w:val="0"/>
        <w:rPr>
          <w:rFonts w:ascii="Times New Roman" w:hAnsi="Times New Roman"/>
          <w:sz w:val="20"/>
          <w:szCs w:val="20"/>
          <w:lang w:val="ru-RU"/>
        </w:rPr>
      </w:pPr>
      <w:r w:rsidRPr="007D3E05">
        <w:rPr>
          <w:rFonts w:ascii="Times New Roman" w:hAnsi="Times New Roman"/>
          <w:sz w:val="20"/>
          <w:szCs w:val="20"/>
          <w:lang w:val="ru-RU"/>
        </w:rPr>
        <w:t>Отчет главы Тужинского муниципального района Л.А.Трушковой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7D3E05" w:rsidRDefault="007D3E05" w:rsidP="005E7C34">
      <w:pPr>
        <w:numPr>
          <w:ilvl w:val="0"/>
          <w:numId w:val="6"/>
        </w:numPr>
        <w:autoSpaceDE w:val="0"/>
        <w:autoSpaceDN w:val="0"/>
        <w:adjustRightInd w:val="0"/>
        <w:spacing w:after="0" w:line="240" w:lineRule="auto"/>
        <w:jc w:val="both"/>
        <w:outlineLvl w:val="0"/>
        <w:rPr>
          <w:rFonts w:ascii="Times New Roman" w:hAnsi="Times New Roman"/>
          <w:sz w:val="20"/>
          <w:szCs w:val="20"/>
          <w:lang w:val="ru-RU"/>
        </w:rPr>
      </w:pPr>
      <w:r w:rsidRPr="007D3E05">
        <w:rPr>
          <w:rFonts w:ascii="Times New Roman" w:hAnsi="Times New Roman"/>
          <w:sz w:val="20"/>
          <w:szCs w:val="20"/>
          <w:lang w:val="ru-RU"/>
        </w:rPr>
        <w:t>Настоящее решение вступает в силу с момента принятия.</w:t>
      </w:r>
    </w:p>
    <w:p w:rsidR="007D3E05" w:rsidRPr="007D3E05" w:rsidRDefault="007D3E05" w:rsidP="005E7C34">
      <w:pPr>
        <w:numPr>
          <w:ilvl w:val="0"/>
          <w:numId w:val="6"/>
        </w:numPr>
        <w:autoSpaceDE w:val="0"/>
        <w:autoSpaceDN w:val="0"/>
        <w:adjustRightInd w:val="0"/>
        <w:spacing w:after="0" w:line="240" w:lineRule="auto"/>
        <w:jc w:val="both"/>
        <w:outlineLvl w:val="0"/>
        <w:rPr>
          <w:rFonts w:ascii="Times New Roman" w:hAnsi="Times New Roman"/>
          <w:sz w:val="20"/>
          <w:szCs w:val="20"/>
          <w:lang w:val="ru-RU"/>
        </w:rPr>
      </w:pPr>
    </w:p>
    <w:p w:rsidR="007D3E05" w:rsidRPr="007D3E05" w:rsidRDefault="007D3E05" w:rsidP="007D3E05">
      <w:pPr>
        <w:spacing w:line="240" w:lineRule="auto"/>
        <w:jc w:val="both"/>
        <w:rPr>
          <w:rFonts w:ascii="Times New Roman" w:hAnsi="Times New Roman"/>
          <w:sz w:val="20"/>
          <w:szCs w:val="20"/>
          <w:lang w:val="ru-RU"/>
        </w:rPr>
      </w:pPr>
      <w:r w:rsidRPr="007D3E05">
        <w:rPr>
          <w:rFonts w:ascii="Times New Roman" w:hAnsi="Times New Roman"/>
          <w:sz w:val="20"/>
          <w:szCs w:val="20"/>
          <w:lang w:val="ru-RU"/>
        </w:rPr>
        <w:t>Глава Тужинского района</w:t>
      </w:r>
      <w:r w:rsidRPr="007D3E05">
        <w:rPr>
          <w:rFonts w:ascii="Times New Roman" w:hAnsi="Times New Roman"/>
          <w:sz w:val="20"/>
          <w:szCs w:val="20"/>
          <w:lang w:val="ru-RU"/>
        </w:rPr>
        <w:tab/>
      </w:r>
      <w:r w:rsidRPr="007D3E05">
        <w:rPr>
          <w:rFonts w:ascii="Times New Roman" w:hAnsi="Times New Roman"/>
          <w:sz w:val="20"/>
          <w:szCs w:val="20"/>
          <w:lang w:val="ru-RU"/>
        </w:rPr>
        <w:tab/>
      </w:r>
      <w:r w:rsidRPr="007D3E05">
        <w:rPr>
          <w:rFonts w:ascii="Times New Roman" w:hAnsi="Times New Roman"/>
          <w:sz w:val="20"/>
          <w:szCs w:val="20"/>
          <w:lang w:val="ru-RU"/>
        </w:rPr>
        <w:tab/>
      </w:r>
      <w:r w:rsidRPr="007D3E05">
        <w:rPr>
          <w:rFonts w:ascii="Times New Roman" w:hAnsi="Times New Roman"/>
          <w:sz w:val="20"/>
          <w:szCs w:val="20"/>
          <w:lang w:val="ru-RU"/>
        </w:rPr>
        <w:tab/>
      </w:r>
      <w:r w:rsidRPr="007D3E05">
        <w:rPr>
          <w:rFonts w:ascii="Times New Roman" w:hAnsi="Times New Roman"/>
          <w:sz w:val="20"/>
          <w:szCs w:val="20"/>
          <w:lang w:val="ru-RU"/>
        </w:rPr>
        <w:tab/>
      </w:r>
      <w:r w:rsidRPr="007D3E05">
        <w:rPr>
          <w:rFonts w:ascii="Times New Roman" w:hAnsi="Times New Roman"/>
          <w:sz w:val="20"/>
          <w:szCs w:val="20"/>
          <w:lang w:val="ru-RU"/>
        </w:rPr>
        <w:tab/>
        <w:t xml:space="preserve">       Л.А.Трушкова</w:t>
      </w:r>
    </w:p>
    <w:p w:rsidR="007D3E05" w:rsidRPr="007D3E05" w:rsidRDefault="007D3E05" w:rsidP="007D3E05">
      <w:pPr>
        <w:pStyle w:val="a3"/>
        <w:jc w:val="center"/>
        <w:rPr>
          <w:rFonts w:ascii="Times New Roman" w:hAnsi="Times New Roman"/>
          <w:b/>
          <w:color w:val="000000"/>
          <w:sz w:val="20"/>
          <w:szCs w:val="20"/>
          <w:lang w:val="ru-RU"/>
        </w:rPr>
      </w:pPr>
      <w:r w:rsidRPr="007D3E05">
        <w:rPr>
          <w:rFonts w:ascii="Times New Roman" w:hAnsi="Times New Roman"/>
          <w:b/>
          <w:color w:val="000000"/>
          <w:sz w:val="20"/>
          <w:szCs w:val="20"/>
          <w:lang w:val="ru-RU"/>
        </w:rPr>
        <w:t>Уважаемые депутаты и все присутствующие!</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соответствии с п.2 ст.29 Устава муниципального образования Тужинский муниципальный район, статьи 60 Регламента Тужинской районной Думы представляю вашему вниманию отчет председателя Тужинской районной Думы, главы района о результатах деятельности за 2015 год и решении вопросов, поставленных районной Думой.</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моем отчете будет отражена работа по выполнению возложенных полномочий в организации деятельности районной Думы четвертого созыва по итогам 2015 года, деятельность по работе с общественными формированиями и предпринимательским сообществом, с жалобами и обращениями граждан, результатами представительской деятельности как высшего должностного лица муниципального образования, выполнению иных полномочий.</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Я не буду останавливаться на вопросах социально-экономического развития муниципального образования Тужинский муниципальный район, т.к. подробно о выполнении мероприятий Программы социально-экономического развития района будет заслушан отчет заведующей отделом по экономике и прогнозированию Клепцовой Г.А.. и отчет главы администрации района о результатах своей деятельности и деятельности администрации района в 2015 году Видякиной Е.В.</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первую очередь я коротко ознакомлю вас с демографической ситуацией в Тужинском районе.</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На 01.01.2016 года в районе проживает</w:t>
      </w:r>
      <w:r w:rsidRPr="007D3E05">
        <w:rPr>
          <w:rFonts w:ascii="Times New Roman" w:hAnsi="Times New Roman"/>
          <w:color w:val="000000"/>
          <w:sz w:val="20"/>
          <w:szCs w:val="20"/>
          <w:lang w:val="ru-RU"/>
        </w:rPr>
        <w:tab/>
        <w:t xml:space="preserve"> 6706 чел., из них 4287 чел. - в пгт Тужа, 2419 чел. – сельские жители.</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2015 году заключено браков - 34, разводов - 27, для сравнения в 2014 году заключено браков - 50, разводов - 23</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xml:space="preserve">В прошлом году родилось 69 малышей, умерло - 130 чел., для сравнения в 2014 году родилось 68 детей, умерло - 114 чел. </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Установленное число депутатов Тужинской районной Думы – 15 человек. В течение года районная Дума работала в составе 14 человек, в октябре 2015 года по заявлению сняты депутатские полномочия с Моторина В.А., Дума продолжила работу в составе 13 человек.</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xml:space="preserve">Районной Думой за 2015 год проведено </w:t>
      </w:r>
      <w:r w:rsidRPr="007D3E05">
        <w:rPr>
          <w:rFonts w:ascii="Times New Roman" w:hAnsi="Times New Roman"/>
          <w:b/>
          <w:color w:val="000000"/>
          <w:sz w:val="20"/>
          <w:szCs w:val="20"/>
          <w:lang w:val="ru-RU"/>
        </w:rPr>
        <w:t>17</w:t>
      </w:r>
      <w:r w:rsidRPr="007D3E05">
        <w:rPr>
          <w:rFonts w:ascii="Times New Roman" w:hAnsi="Times New Roman"/>
          <w:color w:val="000000"/>
          <w:sz w:val="20"/>
          <w:szCs w:val="20"/>
          <w:lang w:val="ru-RU"/>
        </w:rPr>
        <w:t xml:space="preserve"> </w:t>
      </w:r>
      <w:r w:rsidRPr="007D3E05">
        <w:rPr>
          <w:rFonts w:ascii="Times New Roman" w:hAnsi="Times New Roman"/>
          <w:b/>
          <w:color w:val="000000"/>
          <w:sz w:val="20"/>
          <w:szCs w:val="20"/>
          <w:lang w:val="ru-RU"/>
        </w:rPr>
        <w:t>заседаний</w:t>
      </w:r>
      <w:r w:rsidRPr="007D3E05">
        <w:rPr>
          <w:rFonts w:ascii="Times New Roman" w:hAnsi="Times New Roman"/>
          <w:color w:val="000000"/>
          <w:sz w:val="20"/>
          <w:szCs w:val="20"/>
          <w:lang w:val="ru-RU"/>
        </w:rPr>
        <w:t xml:space="preserve">, рассмотрено </w:t>
      </w:r>
      <w:r w:rsidRPr="007D3E05">
        <w:rPr>
          <w:rFonts w:ascii="Times New Roman" w:hAnsi="Times New Roman"/>
          <w:b/>
          <w:color w:val="000000"/>
          <w:sz w:val="20"/>
          <w:szCs w:val="20"/>
          <w:lang w:val="ru-RU"/>
        </w:rPr>
        <w:t>79 вопросов</w:t>
      </w:r>
      <w:r w:rsidRPr="007D3E05">
        <w:rPr>
          <w:rFonts w:ascii="Times New Roman" w:hAnsi="Times New Roman"/>
          <w:color w:val="000000"/>
          <w:sz w:val="20"/>
          <w:szCs w:val="20"/>
          <w:lang w:val="ru-RU"/>
        </w:rPr>
        <w:t>. Практически перед каждым заседанием районной Думы собирались депутатские комиссии по обсуждению проектов решений. Замечания и предложения депутатов учитывались при принятии решений.</w:t>
      </w:r>
    </w:p>
    <w:p w:rsidR="007D3E05" w:rsidRPr="007D3E05" w:rsidRDefault="007D3E05" w:rsidP="007D3E05">
      <w:pPr>
        <w:pStyle w:val="a3"/>
        <w:jc w:val="both"/>
        <w:rPr>
          <w:rFonts w:ascii="Times New Roman" w:hAnsi="Times New Roman"/>
          <w:b/>
          <w:color w:val="000000"/>
          <w:sz w:val="20"/>
          <w:szCs w:val="20"/>
          <w:lang w:val="ru-RU"/>
        </w:rPr>
      </w:pPr>
      <w:r w:rsidRPr="007D3E05">
        <w:rPr>
          <w:rFonts w:ascii="Times New Roman" w:hAnsi="Times New Roman"/>
          <w:color w:val="000000"/>
          <w:sz w:val="20"/>
          <w:szCs w:val="20"/>
          <w:lang w:val="ru-RU"/>
        </w:rPr>
        <w:tab/>
      </w:r>
      <w:r w:rsidRPr="007D3E05">
        <w:rPr>
          <w:rFonts w:ascii="Times New Roman" w:hAnsi="Times New Roman"/>
          <w:b/>
          <w:color w:val="000000"/>
          <w:sz w:val="20"/>
          <w:szCs w:val="20"/>
          <w:lang w:val="ru-RU"/>
        </w:rPr>
        <w:t>Основные вопросы, рассмотренные в течение года: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итогах работы Контрольно-счетной комиссии Тужинского муниципального района за 2014 год;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 реализации муниципальной программы Тужинского района «Развитие транспортной инфраструктуры  « на 2014-2016 годы за 2014 год;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 реализации Программы приватизации муниципального имущества муниципального образования Тужинский муниципальный район Кировской области за 2014 год;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утверждении отчета о выполнении в 2014 году мероприятий социально-экономического развития муниципального образования Тужинский муниципальный район на 2012-2014 годы;</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отчете главы администрации района о результатах своей деятельности и деятельности администрации района в 2014 году и решении вопросов, поставленных районной Думой;</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исполнении бюджета муниципального образования Тужинский муниципальный район за 2014 год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 бюджетном Послании главы Тужинского района на 2016 год и на плановый период 2017 и 2018 годов;</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эффективности деятельности структурных подразделений администрации района по профилактике правонарушений в Тужинском районе за 9 месяцев 2015 года;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 работе МУП «Тужинское АТП»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итогах выполнения плана мероприятий, посвященных Году литературы</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итогах работы МУП «Коммунальщик» за 2014 год и 10 месяцев 2015 года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Об утверждении схемы многомандатных избирательных округов для проведения выборов депутатов Тужинской районной Думы пятого созыва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 бюджете Тужинского муниципального района на 2016 год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О ходе реализации муниципальной программы Тужинского муниципального района «Развитие физической культуры и спорта на 2014 – 2018 годы»</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xml:space="preserve"> Об утверждении Программы приватизации муниципального имущества муниципального образования Тужинский муниципальный район Кировской области на 2016 год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xml:space="preserve"> О ходе реализации муниципальной программы Тужинского муниципального района «Повышение эффективности реализации молодежной политики на 2014-2018 годы» и другие.</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План работы районной Думы на 2015 год выполнен практически полностью.</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xml:space="preserve">Главой района в 2015 году принято </w:t>
      </w:r>
      <w:r w:rsidRPr="007D3E05">
        <w:rPr>
          <w:rFonts w:ascii="Times New Roman" w:hAnsi="Times New Roman"/>
          <w:b/>
          <w:color w:val="000000"/>
          <w:sz w:val="20"/>
          <w:szCs w:val="20"/>
          <w:lang w:val="ru-RU"/>
        </w:rPr>
        <w:t xml:space="preserve">32 </w:t>
      </w:r>
      <w:r w:rsidRPr="007D3E05">
        <w:rPr>
          <w:rFonts w:ascii="Times New Roman" w:hAnsi="Times New Roman"/>
          <w:color w:val="000000"/>
          <w:sz w:val="20"/>
          <w:szCs w:val="20"/>
          <w:lang w:val="ru-RU"/>
        </w:rPr>
        <w:t>муниципальных правовых актов, из них 5 постановлений по следующим вопросам:</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внесении изменений в постановление главы Тужинского района от 22.02.2007 №5 «О межведомственной комиссии по профилактике правонарушений при главе района»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утверждении резерва управленческих кадров Тужинского района;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утверждении плана мероприятий по организации работ в сфере благоустройства территорий муниципальных образований Тужинского муниципального района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18  распоряжений о награждении Почетной грамотой главы района.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Проведено 5 публичных слушаний по вопросам:</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внесении изменений в Устав муниципального образования Тужинский муниципальный район (3)</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исполнении бюджета Тужинского муниципального района за 2014 год (1);</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проекте бюджета Тужинского муниципального района на 2016 год (1)</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Также организовано Единых информационных дней - 3</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Личный прием граждан, работа с обращениями и жалобами, взаимодействие со СМИ, проведение публичных слушаний, встречи с лидерами политических партий и общественных формирований, с трудовыми коллективами учреждений и организаций района – вот далеко не исчерпывающий перечень мероприятий по повышению уровня доверия населения к органам местного самоуправления.</w:t>
      </w:r>
    </w:p>
    <w:p w:rsidR="007D3E05" w:rsidRPr="007D3E05" w:rsidRDefault="007D3E05" w:rsidP="007D3E05">
      <w:pPr>
        <w:spacing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Работа с обращениями граждан – один из важнейших направлений работы. Граждане могут обратиться ко мне на личном приеме в любое время дня, направить письменное обращение, посредством телефонного обращения или направить обращение на сайт администрации района.</w:t>
      </w:r>
    </w:p>
    <w:p w:rsidR="007D3E05" w:rsidRPr="007D3E05" w:rsidRDefault="007D3E05" w:rsidP="007D3E05">
      <w:pPr>
        <w:pStyle w:val="a3"/>
        <w:jc w:val="both"/>
        <w:rPr>
          <w:rFonts w:ascii="Times New Roman" w:hAnsi="Times New Roman"/>
          <w:b/>
          <w:color w:val="000000"/>
          <w:sz w:val="20"/>
          <w:szCs w:val="20"/>
          <w:lang w:val="ru-RU"/>
        </w:rPr>
      </w:pPr>
      <w:r w:rsidRPr="007D3E05">
        <w:rPr>
          <w:rFonts w:ascii="Times New Roman" w:hAnsi="Times New Roman"/>
          <w:color w:val="000000"/>
          <w:sz w:val="20"/>
          <w:szCs w:val="20"/>
          <w:lang w:val="ru-RU"/>
        </w:rPr>
        <w:tab/>
        <w:t xml:space="preserve">За 2015 год в адрес главы района поступило </w:t>
      </w:r>
      <w:r w:rsidRPr="007D3E05">
        <w:rPr>
          <w:rFonts w:ascii="Times New Roman" w:hAnsi="Times New Roman"/>
          <w:b/>
          <w:color w:val="000000"/>
          <w:sz w:val="20"/>
          <w:szCs w:val="20"/>
          <w:lang w:val="ru-RU"/>
        </w:rPr>
        <w:t>8 письменных обращений граждан. Основные вопросы:</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сохранении лесных участков;</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выделении благоустроенной квартиры;</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снижении налоговой нагрузки при уплате ЕНВД;</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ремонте дорожного полотна;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продлении работы магазина.</w:t>
      </w:r>
    </w:p>
    <w:p w:rsidR="007D3E05" w:rsidRPr="007D3E05" w:rsidRDefault="007D3E05" w:rsidP="007D3E05">
      <w:pPr>
        <w:pStyle w:val="a3"/>
        <w:ind w:firstLine="360"/>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По всем обращениям граждан были даны ответы с соблюдением сроков, приняты меры или включены в план работы и находятся на контроле.</w:t>
      </w:r>
    </w:p>
    <w:p w:rsidR="007D3E05" w:rsidRPr="007D3E05" w:rsidRDefault="007D3E05" w:rsidP="007D3E05">
      <w:pPr>
        <w:pStyle w:val="a3"/>
        <w:jc w:val="both"/>
        <w:rPr>
          <w:rFonts w:ascii="Times New Roman" w:hAnsi="Times New Roman"/>
          <w:b/>
          <w:color w:val="000000"/>
          <w:sz w:val="20"/>
          <w:szCs w:val="20"/>
          <w:lang w:val="ru-RU"/>
        </w:rPr>
      </w:pPr>
      <w:r w:rsidRPr="007D3E05">
        <w:rPr>
          <w:rFonts w:ascii="Times New Roman" w:hAnsi="Times New Roman"/>
          <w:color w:val="000000"/>
          <w:sz w:val="20"/>
          <w:szCs w:val="20"/>
          <w:lang w:val="ru-RU"/>
        </w:rPr>
        <w:tab/>
        <w:t xml:space="preserve">Всего в течение года мною как главою района, проводились рабочие встречи, совещания, рассмотрено </w:t>
      </w:r>
      <w:r w:rsidRPr="007D3E05">
        <w:rPr>
          <w:rFonts w:ascii="Times New Roman" w:hAnsi="Times New Roman"/>
          <w:b/>
          <w:color w:val="000000"/>
          <w:sz w:val="20"/>
          <w:szCs w:val="20"/>
          <w:lang w:val="ru-RU"/>
        </w:rPr>
        <w:t xml:space="preserve">116 </w:t>
      </w:r>
      <w:r w:rsidRPr="007D3E05">
        <w:rPr>
          <w:rFonts w:ascii="Times New Roman" w:hAnsi="Times New Roman"/>
          <w:color w:val="000000"/>
          <w:sz w:val="20"/>
          <w:szCs w:val="20"/>
          <w:lang w:val="ru-RU"/>
        </w:rPr>
        <w:t xml:space="preserve">документов входящей корреспонденции, в различные инстанции направлено обращений, ходатайств за подписью главы района – </w:t>
      </w:r>
      <w:r w:rsidRPr="007D3E05">
        <w:rPr>
          <w:rFonts w:ascii="Times New Roman" w:hAnsi="Times New Roman"/>
          <w:b/>
          <w:color w:val="000000"/>
          <w:sz w:val="20"/>
          <w:szCs w:val="20"/>
          <w:lang w:val="ru-RU"/>
        </w:rPr>
        <w:t>427.</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b/>
          <w:color w:val="000000"/>
          <w:sz w:val="20"/>
          <w:szCs w:val="20"/>
          <w:lang w:val="ru-RU"/>
        </w:rPr>
        <w:tab/>
      </w:r>
      <w:r w:rsidRPr="007D3E05">
        <w:rPr>
          <w:rFonts w:ascii="Times New Roman" w:hAnsi="Times New Roman"/>
          <w:color w:val="000000"/>
          <w:sz w:val="20"/>
          <w:szCs w:val="20"/>
          <w:lang w:val="ru-RU"/>
        </w:rPr>
        <w:t>С целью более комплексного подхода по решению вопросов местного значения и выработки совместных мероприятий глава района проводит планерки с главами городского, сельских поселений с участием специалистов администрации района. За 2015 год было проведено 7 планерок с главами поселений и 3 расширенные планерки с руководителями предприятий, учреждений, организаций.</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Основные вопросы, рассмотренные на планерках:</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пожарной безопасности за 2014 год и во время проведения новогодних каникул 2015 года на территории Тужинского района;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обеспечении правопорядка и общественной безопасности на территории Тужинского района во время проведения новогодних каникул;</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организации диспансеризации и профилактического осмотра работников учреждений и организаций Тужинского района в 2015 году;</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плане мероприятий, посвященных 70-летию Победы в Великой Отечественной войне;</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изменениях в природоохранном законодательстве;</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итогах реализации ППМИ-2015 и участие в ППМИ-2016 года;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Об участии Тужинского района во Всероссийской сельскохозяйственной переписи населения;</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подготовке к встречам с пенсионерами и ветеранами Тужинского района в ходе месячника «Уважения старости» и Дня пожилого человека;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проведении ежегодного районного смотра-конкурса «Лучший по профессии»</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подготовке к празднованию дня поселка;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благоустройстве населенных пунктов и ремонту памятников воинам-землякам;</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проведении акции Детского фонда День белого цветка;</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О проведении экологического месячника по санитарной очистке и благоустройству территорий Тужинского района и другие.</w:t>
      </w:r>
    </w:p>
    <w:p w:rsidR="007D3E05" w:rsidRPr="007D3E05" w:rsidRDefault="007D3E05" w:rsidP="00ED5E70">
      <w:pPr>
        <w:spacing w:after="0"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2015 году основной упор в работе отдела юридического обеспечения управления делами администрации Тужинского муниципального района был сделан на разработку муниципальных нормативных правовых актов, (решения районной Думы, постановления, распоряжения главы района, своевременное внесение в них изменений и их юридическую экспертизу.</w:t>
      </w:r>
    </w:p>
    <w:p w:rsidR="007D3E05" w:rsidRPr="007D3E05" w:rsidRDefault="007D3E05" w:rsidP="00ED5E70">
      <w:pPr>
        <w:spacing w:after="0"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xml:space="preserve">В связи с увеличением интенсивности законотворческого процесса на федеральном уровне и уровне субъекта: созданием новых и внесением изменений в уже принятые нормативно-правовые акты – Тужинской районной Думой с участием специалистов отдела юридического обеспечения в 2015 году было разработано 45 муниципальных нормативных правовых актов. Для сравнения: в 2013 году разработано 35 нормативно-правовых актов, в 2014 году было разработано 33 нормативно-правовых акта. </w:t>
      </w:r>
    </w:p>
    <w:p w:rsidR="007D3E05" w:rsidRPr="007D3E05" w:rsidRDefault="007D3E05" w:rsidP="00ED5E70">
      <w:pPr>
        <w:spacing w:after="0"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Вместе с тем, в связи со своевременным реагированием специалистов отдела юридического обеспечения на изменения действующего законодательства, сокращен объем актов прокурорского реагирования по муниципальным правовым актам. В 2013 году количество актов прокуратуры составляло 3, в 2014 году -8, в 2015 году -3, из них 2 протеста и 1 представление.</w:t>
      </w:r>
    </w:p>
    <w:p w:rsidR="007D3E05" w:rsidRPr="007D3E05" w:rsidRDefault="007D3E05" w:rsidP="00ED5E70">
      <w:pPr>
        <w:spacing w:after="0"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текущем году юридическим отделом, как и прежде, велся регистр муниципальных нормативных правовых актов, систематически и своевременно направлялись МНПА в Отдел по ведению регистра муниципальных правовых актов и справочно-правовую систему Консультант Плюс: Кировский выпуск».</w:t>
      </w:r>
    </w:p>
    <w:p w:rsidR="007D3E05" w:rsidRPr="007D3E05" w:rsidRDefault="007D3E05" w:rsidP="00ED5E70">
      <w:pPr>
        <w:spacing w:after="0"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xml:space="preserve">Наряду с муниципальными нормативными правовыми актами отдел регулярно проводил юридическую экспертизу, а также в текущем году в Устав Тужинского муниципального района 3 раза вносились изменения.  (решения Тужинской районной Думы от 27.01.2015 </w:t>
      </w:r>
      <w:hyperlink r:id="rId17" w:history="1">
        <w:r w:rsidRPr="007D3E05">
          <w:rPr>
            <w:rFonts w:ascii="Times New Roman" w:hAnsi="Times New Roman"/>
            <w:color w:val="000000"/>
            <w:sz w:val="20"/>
            <w:szCs w:val="20"/>
          </w:rPr>
          <w:t>N</w:t>
        </w:r>
        <w:r w:rsidRPr="007D3E05">
          <w:rPr>
            <w:rFonts w:ascii="Times New Roman" w:hAnsi="Times New Roman"/>
            <w:color w:val="000000"/>
            <w:sz w:val="20"/>
            <w:szCs w:val="20"/>
            <w:lang w:val="ru-RU"/>
          </w:rPr>
          <w:t xml:space="preserve"> 52/342</w:t>
        </w:r>
      </w:hyperlink>
      <w:r w:rsidRPr="007D3E05">
        <w:rPr>
          <w:rFonts w:ascii="Times New Roman" w:hAnsi="Times New Roman"/>
          <w:color w:val="000000"/>
          <w:sz w:val="20"/>
          <w:szCs w:val="20"/>
          <w:lang w:val="ru-RU"/>
        </w:rPr>
        <w:t xml:space="preserve">, от 29.05.2015 </w:t>
      </w:r>
      <w:hyperlink r:id="rId18" w:history="1">
        <w:r w:rsidRPr="007D3E05">
          <w:rPr>
            <w:rFonts w:ascii="Times New Roman" w:hAnsi="Times New Roman"/>
            <w:color w:val="000000"/>
            <w:sz w:val="20"/>
            <w:szCs w:val="20"/>
          </w:rPr>
          <w:t>N</w:t>
        </w:r>
        <w:r w:rsidRPr="007D3E05">
          <w:rPr>
            <w:rFonts w:ascii="Times New Roman" w:hAnsi="Times New Roman"/>
            <w:color w:val="000000"/>
            <w:sz w:val="20"/>
            <w:szCs w:val="20"/>
            <w:lang w:val="ru-RU"/>
          </w:rPr>
          <w:t xml:space="preserve"> 58/368</w:t>
        </w:r>
      </w:hyperlink>
      <w:r w:rsidRPr="007D3E05">
        <w:rPr>
          <w:rFonts w:ascii="Times New Roman" w:hAnsi="Times New Roman"/>
          <w:color w:val="000000"/>
          <w:sz w:val="20"/>
          <w:szCs w:val="20"/>
          <w:lang w:val="ru-RU"/>
        </w:rPr>
        <w:t xml:space="preserve">, от 03.11.2015 </w:t>
      </w:r>
      <w:hyperlink r:id="rId19" w:history="1">
        <w:r w:rsidRPr="007D3E05">
          <w:rPr>
            <w:rFonts w:ascii="Times New Roman" w:hAnsi="Times New Roman"/>
            <w:color w:val="000000"/>
            <w:sz w:val="20"/>
            <w:szCs w:val="20"/>
          </w:rPr>
          <w:t>N</w:t>
        </w:r>
        <w:r w:rsidRPr="007D3E05">
          <w:rPr>
            <w:rFonts w:ascii="Times New Roman" w:hAnsi="Times New Roman"/>
            <w:color w:val="000000"/>
            <w:sz w:val="20"/>
            <w:szCs w:val="20"/>
            <w:lang w:val="ru-RU"/>
          </w:rPr>
          <w:t xml:space="preserve"> 64/392</w:t>
        </w:r>
      </w:hyperlink>
      <w:r w:rsidRPr="007D3E05">
        <w:rPr>
          <w:rFonts w:ascii="Times New Roman" w:hAnsi="Times New Roman"/>
          <w:color w:val="000000"/>
          <w:sz w:val="20"/>
          <w:szCs w:val="20"/>
          <w:lang w:val="ru-RU"/>
        </w:rPr>
        <w:t>)..</w:t>
      </w:r>
    </w:p>
    <w:p w:rsidR="007D3E05" w:rsidRPr="007D3E05" w:rsidRDefault="007D3E05" w:rsidP="00ED5E70">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За отчетный период приняла участие в сходах, встречах с населением в городском, сельских поселениях, населенных пунктах, учреждениях и организациях района, в работе сельских Дум:</w:t>
      </w:r>
    </w:p>
    <w:p w:rsidR="007D3E05" w:rsidRPr="007D3E05" w:rsidRDefault="007D3E05" w:rsidP="00ED5E70">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сходы по участию в ППМИ – 7;</w:t>
      </w:r>
    </w:p>
    <w:p w:rsidR="007D3E05" w:rsidRPr="007D3E05" w:rsidRDefault="007D3E05" w:rsidP="00ED5E70">
      <w:pPr>
        <w:pStyle w:val="a3"/>
        <w:jc w:val="both"/>
        <w:rPr>
          <w:rFonts w:ascii="Times New Roman" w:hAnsi="Times New Roman"/>
          <w:color w:val="000000"/>
          <w:sz w:val="20"/>
          <w:szCs w:val="20"/>
        </w:rPr>
      </w:pPr>
      <w:r w:rsidRPr="007D3E05">
        <w:rPr>
          <w:rFonts w:ascii="Times New Roman" w:hAnsi="Times New Roman"/>
          <w:color w:val="000000"/>
          <w:sz w:val="20"/>
          <w:szCs w:val="20"/>
        </w:rPr>
        <w:t>- в работе сельских Дум – 3;</w:t>
      </w:r>
    </w:p>
    <w:p w:rsidR="007D3E05" w:rsidRPr="007D3E05" w:rsidRDefault="007D3E05" w:rsidP="00ED5E70">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проведено свыше двадцати собраний руководителей организаций, учреждений района, индивидуальных предпринимателей по различным вопросам.</w:t>
      </w:r>
    </w:p>
    <w:p w:rsidR="007D3E05" w:rsidRPr="007D3E05" w:rsidRDefault="007D3E05" w:rsidP="00ED5E70">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xml:space="preserve">За отчетный период регулярно участвовала на заседаниях Законодательного Собрания Кировской области, в совещаниях, проводимых Губернатором области,  заседаниях Правительства Кировской области, Ассоциации «Совет муниципальных образований Кировской области», заслушивалась на областных комиссиях, участвовала в рабочих совещаниях, проводимых министерствами. Также постоянно бываю в Правительстве Кировской области для решения перспективных и текущих вопросов финансово-хозяйственной деятельности, встречаюсь для решения вопросов с заместителями Председателя Правительства области, министрами. </w:t>
      </w:r>
    </w:p>
    <w:p w:rsidR="007D3E05" w:rsidRPr="007D3E05" w:rsidRDefault="007D3E05" w:rsidP="007D3E05">
      <w:pPr>
        <w:pStyle w:val="a3"/>
        <w:jc w:val="both"/>
        <w:rPr>
          <w:rFonts w:ascii="Times New Roman" w:hAnsi="Times New Roman"/>
          <w:color w:val="000000"/>
          <w:sz w:val="20"/>
          <w:szCs w:val="20"/>
        </w:rPr>
      </w:pPr>
      <w:r w:rsidRPr="007D3E05">
        <w:rPr>
          <w:rFonts w:ascii="Times New Roman" w:hAnsi="Times New Roman"/>
          <w:color w:val="000000"/>
          <w:sz w:val="20"/>
          <w:szCs w:val="20"/>
          <w:lang w:val="ru-RU"/>
        </w:rPr>
        <w:tab/>
        <w:t xml:space="preserve">Как председатель районной Думы удовлетворена тем, что депутаты работают в тесном контакте с администрацией района и главами сельских поселений, выстраивают конструктивные партнерские отношения. Представительная и исполнительная власть в нашем районе понимают, что у нас общая задача – повышение качества жизни земляков и решать эту важнейшую  </w:t>
      </w:r>
      <w:r w:rsidRPr="007D3E05">
        <w:rPr>
          <w:rFonts w:ascii="Times New Roman" w:hAnsi="Times New Roman"/>
          <w:color w:val="000000"/>
          <w:sz w:val="20"/>
          <w:szCs w:val="20"/>
        </w:rPr>
        <w:t>сложную задачу в наше непростое время предстоит всем вместе.</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Одним из значимых моментов конструктивной работы власти и населения является проект поддержки местных инициатив. В 2015 году конкурсный отбор прошли 13 проектов, все они реализованы. Привлечено средств на сумму 11</w:t>
      </w:r>
      <w:r w:rsidRPr="007D3E05">
        <w:rPr>
          <w:rFonts w:ascii="Times New Roman" w:hAnsi="Times New Roman"/>
          <w:color w:val="000000"/>
          <w:sz w:val="20"/>
          <w:szCs w:val="20"/>
        </w:rPr>
        <w:t> </w:t>
      </w:r>
      <w:r w:rsidRPr="007D3E05">
        <w:rPr>
          <w:rFonts w:ascii="Times New Roman" w:hAnsi="Times New Roman"/>
          <w:color w:val="000000"/>
          <w:sz w:val="20"/>
          <w:szCs w:val="20"/>
          <w:lang w:val="ru-RU"/>
        </w:rPr>
        <w:t>177,3 тыс.руб.</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 xml:space="preserve">Из намеченных на 2015 год задач выполнены следующие: </w:t>
      </w:r>
    </w:p>
    <w:p w:rsidR="007D3E05" w:rsidRPr="007D3E05" w:rsidRDefault="007D3E05" w:rsidP="00D551B5">
      <w:pPr>
        <w:pStyle w:val="a3"/>
        <w:numPr>
          <w:ilvl w:val="0"/>
          <w:numId w:val="7"/>
        </w:numPr>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Обеспечены жильем дети-сироты (5 человек). С этой целью  построено  5 квартир;</w:t>
      </w:r>
    </w:p>
    <w:p w:rsidR="007D3E05" w:rsidRPr="007D3E05" w:rsidRDefault="007D3E05" w:rsidP="00D551B5">
      <w:pPr>
        <w:pStyle w:val="a3"/>
        <w:numPr>
          <w:ilvl w:val="0"/>
          <w:numId w:val="7"/>
        </w:numPr>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Построен  8-ми квартирный жилой дом  по ул.Орджоникидзе, 34 по переселению граждан из аварийного жилого дома и 3-х квартирный дом по улице Победы;</w:t>
      </w:r>
    </w:p>
    <w:p w:rsidR="007D3E05" w:rsidRPr="007D3E05" w:rsidRDefault="007D3E05" w:rsidP="00D551B5">
      <w:pPr>
        <w:pStyle w:val="a3"/>
        <w:numPr>
          <w:ilvl w:val="0"/>
          <w:numId w:val="7"/>
        </w:numPr>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Произведен ремонт  помещения спортивного зала в Ныровской средней школе;</w:t>
      </w:r>
    </w:p>
    <w:p w:rsidR="007D3E05" w:rsidRPr="007D3E05" w:rsidRDefault="007D3E05" w:rsidP="00D551B5">
      <w:pPr>
        <w:pStyle w:val="a3"/>
        <w:numPr>
          <w:ilvl w:val="0"/>
          <w:numId w:val="7"/>
        </w:numPr>
        <w:jc w:val="both"/>
        <w:rPr>
          <w:rFonts w:ascii="Times New Roman" w:hAnsi="Times New Roman"/>
          <w:color w:val="000000"/>
          <w:sz w:val="20"/>
          <w:szCs w:val="20"/>
          <w:lang w:val="ru-RU"/>
        </w:rPr>
      </w:pPr>
      <w:r w:rsidRPr="007D3E05">
        <w:rPr>
          <w:rFonts w:ascii="Times New Roman" w:hAnsi="Times New Roman"/>
          <w:color w:val="000000"/>
          <w:sz w:val="20"/>
          <w:szCs w:val="20"/>
          <w:lang w:val="ru-RU"/>
        </w:rPr>
        <w:t>Участвовали в ППМИ -2015. Победили 13 проектов, все работы завершены;</w:t>
      </w:r>
    </w:p>
    <w:p w:rsidR="007D3E05" w:rsidRPr="007D3E05" w:rsidRDefault="007D3E05" w:rsidP="00D551B5">
      <w:pPr>
        <w:pStyle w:val="a3"/>
        <w:numPr>
          <w:ilvl w:val="0"/>
          <w:numId w:val="7"/>
        </w:numPr>
        <w:ind w:left="142" w:firstLine="21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Завершено строительство ФАПов в с.Ныр, д.</w:t>
      </w:r>
      <w:r w:rsidR="00ED5E70">
        <w:rPr>
          <w:rFonts w:ascii="Times New Roman" w:hAnsi="Times New Roman"/>
          <w:color w:val="000000"/>
          <w:sz w:val="20"/>
          <w:szCs w:val="20"/>
          <w:lang w:val="ru-RU"/>
        </w:rPr>
        <w:t xml:space="preserve"> </w:t>
      </w:r>
      <w:r w:rsidRPr="007D3E05">
        <w:rPr>
          <w:rFonts w:ascii="Times New Roman" w:hAnsi="Times New Roman"/>
          <w:color w:val="000000"/>
          <w:sz w:val="20"/>
          <w:szCs w:val="20"/>
          <w:lang w:val="ru-RU"/>
        </w:rPr>
        <w:t>Пиштенур и с.Михаловское;</w:t>
      </w:r>
    </w:p>
    <w:p w:rsidR="007D3E05" w:rsidRPr="007D3E05" w:rsidRDefault="007D3E05" w:rsidP="00D551B5">
      <w:pPr>
        <w:pStyle w:val="a3"/>
        <w:numPr>
          <w:ilvl w:val="0"/>
          <w:numId w:val="7"/>
        </w:numPr>
        <w:ind w:left="142" w:firstLine="218"/>
        <w:jc w:val="both"/>
        <w:rPr>
          <w:rFonts w:ascii="Times New Roman" w:hAnsi="Times New Roman"/>
          <w:color w:val="000000"/>
          <w:sz w:val="20"/>
          <w:szCs w:val="20"/>
        </w:rPr>
      </w:pPr>
      <w:r w:rsidRPr="007D3E05">
        <w:rPr>
          <w:rFonts w:ascii="Times New Roman" w:hAnsi="Times New Roman"/>
          <w:color w:val="000000"/>
          <w:sz w:val="20"/>
          <w:szCs w:val="20"/>
          <w:lang w:val="ru-RU"/>
        </w:rPr>
        <w:t xml:space="preserve">Открыт МФЦ (многофункциональный центр). И население района  имеет возможность получать все муниципальные и государственные услуги в одном месте. </w:t>
      </w:r>
      <w:r w:rsidRPr="007D3E05">
        <w:rPr>
          <w:rFonts w:ascii="Times New Roman" w:hAnsi="Times New Roman"/>
          <w:color w:val="000000"/>
          <w:sz w:val="20"/>
          <w:szCs w:val="20"/>
        </w:rPr>
        <w:t>Также произведен ремонт первого этажа здания администрации;</w:t>
      </w:r>
    </w:p>
    <w:p w:rsidR="007D3E05" w:rsidRPr="007D3E05" w:rsidRDefault="007D3E05" w:rsidP="00D551B5">
      <w:pPr>
        <w:pStyle w:val="a3"/>
        <w:numPr>
          <w:ilvl w:val="0"/>
          <w:numId w:val="7"/>
        </w:numPr>
        <w:ind w:left="142" w:firstLine="21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Составлена вся необходимая документация на строительство многофункционального культурного центра, строительство которого планируется начать в этом году.</w:t>
      </w:r>
    </w:p>
    <w:p w:rsidR="007D3E05" w:rsidRPr="007D3E05" w:rsidRDefault="007D3E05" w:rsidP="007D3E05">
      <w:pPr>
        <w:pStyle w:val="a3"/>
        <w:ind w:left="142" w:firstLine="566"/>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Важной формой взаимодействия депутатов с избирателями, органов местного самоуправления с населением – это размещение информации о деятельности районной Думы и а</w:t>
      </w:r>
      <w:r w:rsidR="0001385D">
        <w:rPr>
          <w:rFonts w:ascii="Times New Roman" w:hAnsi="Times New Roman"/>
          <w:color w:val="000000"/>
          <w:sz w:val="20"/>
          <w:szCs w:val="20"/>
          <w:lang w:val="ru-RU"/>
        </w:rPr>
        <w:t>дминистрации района в средствах</w:t>
      </w:r>
      <w:r w:rsidRPr="007D3E05">
        <w:rPr>
          <w:rFonts w:ascii="Times New Roman" w:hAnsi="Times New Roman"/>
          <w:color w:val="000000"/>
          <w:sz w:val="20"/>
          <w:szCs w:val="20"/>
          <w:lang w:val="ru-RU"/>
        </w:rPr>
        <w:t xml:space="preserve"> массовой информации.</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t>Решения Тужинской районной Думы, постановления и распоряжения главы района, носящие нормативно-правовой характер, в 2014 году обнародовались своевременно в печатном средстве массовой информации - Бюллетене муниципальных нормативных правовых актов органов местного самоуправления Тужинского муниципального района, на информационных стендах, расположенных в здании администрации района, центральной библиотеке, больнице, РКДЦ, администрациях поселений. Еженедельно в рубрике «Дневник главы» в районной газете «Родной край» подробно освещаются все события, происходящие в органах местного самоуправления.</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xml:space="preserve">Так же любой пользователь сети Интернет может получить всю информацию о деятельности органов местного самоуправления, о проводимых мероприятиях, зайдя на официальный сайт администрации Тужинского района. </w:t>
      </w:r>
    </w:p>
    <w:p w:rsidR="007D3E05" w:rsidRPr="007D3E05" w:rsidRDefault="007D3E05" w:rsidP="007D3E05">
      <w:pPr>
        <w:pStyle w:val="a3"/>
        <w:jc w:val="both"/>
        <w:rPr>
          <w:rFonts w:ascii="Times New Roman" w:hAnsi="Times New Roman"/>
          <w:color w:val="000000"/>
          <w:sz w:val="20"/>
          <w:szCs w:val="20"/>
          <w:lang w:val="ru-RU"/>
        </w:rPr>
      </w:pPr>
      <w:r w:rsidRPr="007D3E05">
        <w:rPr>
          <w:rFonts w:ascii="Times New Roman" w:hAnsi="Times New Roman"/>
          <w:color w:val="000000"/>
          <w:sz w:val="20"/>
          <w:szCs w:val="20"/>
          <w:lang w:val="ru-RU"/>
        </w:rPr>
        <w:tab/>
      </w:r>
    </w:p>
    <w:p w:rsidR="007D3E05" w:rsidRPr="007D3E05" w:rsidRDefault="007D3E05" w:rsidP="007D3E05">
      <w:pPr>
        <w:pStyle w:val="a3"/>
        <w:jc w:val="center"/>
        <w:rPr>
          <w:rFonts w:ascii="Times New Roman" w:hAnsi="Times New Roman"/>
          <w:color w:val="000000"/>
          <w:sz w:val="20"/>
          <w:szCs w:val="20"/>
          <w:lang w:val="ru-RU"/>
        </w:rPr>
      </w:pPr>
      <w:r w:rsidRPr="007D3E05">
        <w:rPr>
          <w:rFonts w:ascii="Times New Roman" w:hAnsi="Times New Roman"/>
          <w:color w:val="000000"/>
          <w:sz w:val="20"/>
          <w:szCs w:val="20"/>
          <w:lang w:val="ru-RU"/>
        </w:rPr>
        <w:t>Уважаемые депутаты, главы поселений!</w:t>
      </w:r>
    </w:p>
    <w:p w:rsidR="007D3E05" w:rsidRPr="007D3E05" w:rsidRDefault="007D3E05" w:rsidP="007D3E05">
      <w:pPr>
        <w:spacing w:after="240" w:line="240" w:lineRule="auto"/>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 xml:space="preserve">Ведь именно через органы самоуправления наши граждане реализуют своё право принимать участие в решении вопросов местного значения, отстаивать интересы своих избирателей, проявлять активную общественную позицию  и вместе находить оптимальные способы регулирования на местах жизненно важных и актуальных проблем. </w:t>
      </w:r>
    </w:p>
    <w:p w:rsidR="007D3E05" w:rsidRPr="007D3E05" w:rsidRDefault="007D3E05" w:rsidP="007D3E05">
      <w:pPr>
        <w:pStyle w:val="a3"/>
        <w:ind w:firstLine="708"/>
        <w:jc w:val="both"/>
        <w:rPr>
          <w:rFonts w:ascii="Times New Roman" w:hAnsi="Times New Roman"/>
          <w:color w:val="000000"/>
          <w:sz w:val="20"/>
          <w:szCs w:val="20"/>
          <w:lang w:val="ru-RU"/>
        </w:rPr>
      </w:pPr>
      <w:r w:rsidRPr="007D3E05">
        <w:rPr>
          <w:rFonts w:ascii="Times New Roman" w:hAnsi="Times New Roman"/>
          <w:color w:val="000000"/>
          <w:sz w:val="20"/>
          <w:szCs w:val="20"/>
          <w:lang w:val="ru-RU"/>
        </w:rPr>
        <w:t>В заключение хочу поблагодарить всех вас за совместную работу и плодотворное сотрудничество в отчетный период, ответственное отношение к делу, за поддержку, взаимопонимание и совместную деятельность! И надеюсь, что многие из вас продолжат свою депутатскую деятельность на благо жителей района и в новом, пятом созыве.</w:t>
      </w:r>
    </w:p>
    <w:p w:rsidR="007D3E05" w:rsidRPr="007D3E05" w:rsidRDefault="007D3E05" w:rsidP="00650EC1">
      <w:pPr>
        <w:pStyle w:val="a3"/>
        <w:ind w:firstLine="708"/>
        <w:jc w:val="center"/>
        <w:rPr>
          <w:rFonts w:ascii="Times New Roman" w:hAnsi="Times New Roman"/>
          <w:color w:val="000000"/>
          <w:sz w:val="20"/>
          <w:szCs w:val="20"/>
        </w:rPr>
      </w:pPr>
      <w:r w:rsidRPr="007D3E05">
        <w:rPr>
          <w:rFonts w:ascii="Times New Roman" w:hAnsi="Times New Roman"/>
          <w:color w:val="000000"/>
          <w:sz w:val="20"/>
          <w:szCs w:val="20"/>
        </w:rPr>
        <w:t>Спасибо за внимание!</w:t>
      </w:r>
    </w:p>
    <w:p w:rsidR="0011070D" w:rsidRDefault="0011070D" w:rsidP="00650EC1">
      <w:pPr>
        <w:spacing w:line="240" w:lineRule="auto"/>
        <w:jc w:val="center"/>
        <w:rPr>
          <w:rFonts w:ascii="Times New Roman" w:hAnsi="Times New Roman"/>
          <w:sz w:val="20"/>
          <w:szCs w:val="20"/>
          <w:lang w:val="ru-RU"/>
        </w:rPr>
      </w:pPr>
    </w:p>
    <w:p w:rsidR="00650EC1" w:rsidRPr="0011070D" w:rsidRDefault="00650EC1" w:rsidP="00650EC1">
      <w:pPr>
        <w:spacing w:after="0" w:line="240" w:lineRule="auto"/>
        <w:jc w:val="center"/>
        <w:rPr>
          <w:rFonts w:ascii="Times New Roman" w:hAnsi="Times New Roman"/>
          <w:b/>
          <w:sz w:val="20"/>
          <w:szCs w:val="20"/>
          <w:lang w:val="ru-RU"/>
        </w:rPr>
      </w:pPr>
      <w:r w:rsidRPr="0011070D">
        <w:rPr>
          <w:rFonts w:ascii="Times New Roman" w:hAnsi="Times New Roman"/>
          <w:b/>
          <w:sz w:val="20"/>
          <w:szCs w:val="20"/>
          <w:lang w:val="ru-RU"/>
        </w:rPr>
        <w:t>ТУЖИНСКАЯ РАЙОННАЯ ДУМА</w:t>
      </w:r>
    </w:p>
    <w:p w:rsidR="00650EC1" w:rsidRDefault="00650EC1" w:rsidP="00650EC1">
      <w:pPr>
        <w:spacing w:after="0" w:line="240" w:lineRule="auto"/>
        <w:jc w:val="center"/>
        <w:rPr>
          <w:rFonts w:ascii="Times New Roman" w:hAnsi="Times New Roman"/>
          <w:b/>
          <w:sz w:val="20"/>
          <w:szCs w:val="20"/>
          <w:lang w:val="ru-RU"/>
        </w:rPr>
      </w:pPr>
      <w:r w:rsidRPr="0011070D">
        <w:rPr>
          <w:rFonts w:ascii="Times New Roman" w:hAnsi="Times New Roman"/>
          <w:b/>
          <w:sz w:val="20"/>
          <w:szCs w:val="20"/>
          <w:lang w:val="ru-RU"/>
        </w:rPr>
        <w:t xml:space="preserve"> КИРОВСКОЙ ОБЛАСТИ</w:t>
      </w:r>
    </w:p>
    <w:p w:rsidR="00ED5E70" w:rsidRPr="0011070D" w:rsidRDefault="00ED5E70" w:rsidP="00650EC1">
      <w:pPr>
        <w:spacing w:after="0" w:line="240" w:lineRule="auto"/>
        <w:jc w:val="center"/>
        <w:rPr>
          <w:rFonts w:ascii="Times New Roman" w:hAnsi="Times New Roman"/>
          <w:b/>
          <w:sz w:val="20"/>
          <w:szCs w:val="20"/>
          <w:lang w:val="ru-RU"/>
        </w:rPr>
      </w:pPr>
    </w:p>
    <w:p w:rsidR="00650EC1" w:rsidRPr="0011070D" w:rsidRDefault="00650EC1" w:rsidP="00650EC1">
      <w:pPr>
        <w:spacing w:after="0" w:line="240" w:lineRule="auto"/>
        <w:jc w:val="center"/>
        <w:rPr>
          <w:rFonts w:ascii="Times New Roman" w:hAnsi="Times New Roman"/>
          <w:b/>
          <w:sz w:val="20"/>
          <w:szCs w:val="20"/>
          <w:lang w:val="ru-RU"/>
        </w:rPr>
      </w:pPr>
      <w:r w:rsidRPr="0011070D">
        <w:rPr>
          <w:rFonts w:ascii="Times New Roman" w:hAnsi="Times New Roman"/>
          <w:b/>
          <w:sz w:val="20"/>
          <w:szCs w:val="20"/>
          <w:lang w:val="ru-RU"/>
        </w:rPr>
        <w:t>РЕШЕНИЕ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0"/>
        <w:gridCol w:w="5962"/>
        <w:gridCol w:w="2158"/>
      </w:tblGrid>
      <w:tr w:rsidR="00650EC1" w:rsidRPr="0011070D" w:rsidTr="00ED5E70">
        <w:trPr>
          <w:trHeight w:val="279"/>
        </w:trPr>
        <w:tc>
          <w:tcPr>
            <w:tcW w:w="2630" w:type="dxa"/>
            <w:tcBorders>
              <w:top w:val="nil"/>
              <w:left w:val="nil"/>
              <w:bottom w:val="single" w:sz="4" w:space="0" w:color="auto"/>
              <w:right w:val="nil"/>
            </w:tcBorders>
          </w:tcPr>
          <w:p w:rsidR="00650EC1" w:rsidRPr="0011070D" w:rsidRDefault="00650EC1" w:rsidP="00650EC1">
            <w:pPr>
              <w:tabs>
                <w:tab w:val="left" w:pos="2115"/>
              </w:tabs>
              <w:spacing w:after="0" w:line="240" w:lineRule="auto"/>
              <w:jc w:val="center"/>
              <w:rPr>
                <w:rFonts w:ascii="Times New Roman" w:hAnsi="Times New Roman"/>
                <w:sz w:val="20"/>
                <w:szCs w:val="20"/>
              </w:rPr>
            </w:pPr>
            <w:r w:rsidRPr="0011070D">
              <w:rPr>
                <w:rFonts w:ascii="Times New Roman" w:hAnsi="Times New Roman"/>
                <w:sz w:val="20"/>
                <w:szCs w:val="20"/>
              </w:rPr>
              <w:t>22.04.2016</w:t>
            </w:r>
          </w:p>
        </w:tc>
        <w:tc>
          <w:tcPr>
            <w:tcW w:w="5962" w:type="dxa"/>
            <w:tcBorders>
              <w:top w:val="nil"/>
              <w:left w:val="nil"/>
              <w:bottom w:val="nil"/>
              <w:right w:val="nil"/>
            </w:tcBorders>
          </w:tcPr>
          <w:p w:rsidR="00650EC1" w:rsidRPr="0011070D" w:rsidRDefault="00650EC1" w:rsidP="00650EC1">
            <w:pPr>
              <w:tabs>
                <w:tab w:val="left" w:pos="2602"/>
              </w:tabs>
              <w:spacing w:after="0" w:line="240" w:lineRule="auto"/>
              <w:jc w:val="right"/>
              <w:rPr>
                <w:rFonts w:ascii="Times New Roman" w:hAnsi="Times New Roman"/>
                <w:sz w:val="20"/>
                <w:szCs w:val="20"/>
              </w:rPr>
            </w:pPr>
            <w:r w:rsidRPr="0011070D">
              <w:rPr>
                <w:rFonts w:ascii="Times New Roman" w:hAnsi="Times New Roman"/>
                <w:sz w:val="20"/>
                <w:szCs w:val="20"/>
              </w:rPr>
              <w:t>№</w:t>
            </w:r>
          </w:p>
        </w:tc>
        <w:tc>
          <w:tcPr>
            <w:tcW w:w="2158" w:type="dxa"/>
            <w:tcBorders>
              <w:top w:val="nil"/>
              <w:left w:val="nil"/>
              <w:bottom w:val="single" w:sz="4" w:space="0" w:color="auto"/>
              <w:right w:val="nil"/>
            </w:tcBorders>
          </w:tcPr>
          <w:p w:rsidR="00650EC1" w:rsidRPr="0011070D" w:rsidRDefault="00650EC1" w:rsidP="00650EC1">
            <w:pPr>
              <w:tabs>
                <w:tab w:val="left" w:pos="2602"/>
              </w:tabs>
              <w:spacing w:after="0" w:line="240" w:lineRule="auto"/>
              <w:jc w:val="center"/>
              <w:rPr>
                <w:rFonts w:ascii="Times New Roman" w:hAnsi="Times New Roman"/>
                <w:sz w:val="20"/>
                <w:szCs w:val="20"/>
              </w:rPr>
            </w:pPr>
            <w:r w:rsidRPr="0011070D">
              <w:rPr>
                <w:rFonts w:ascii="Times New Roman" w:hAnsi="Times New Roman"/>
                <w:sz w:val="20"/>
                <w:szCs w:val="20"/>
              </w:rPr>
              <w:t>72/445</w:t>
            </w:r>
          </w:p>
        </w:tc>
      </w:tr>
      <w:tr w:rsidR="00650EC1" w:rsidRPr="0011070D" w:rsidTr="00ED5E70">
        <w:trPr>
          <w:trHeight w:val="279"/>
        </w:trPr>
        <w:tc>
          <w:tcPr>
            <w:tcW w:w="10750" w:type="dxa"/>
            <w:gridSpan w:val="3"/>
            <w:tcBorders>
              <w:top w:val="nil"/>
              <w:left w:val="nil"/>
              <w:bottom w:val="nil"/>
              <w:right w:val="nil"/>
            </w:tcBorders>
          </w:tcPr>
          <w:p w:rsidR="00650EC1" w:rsidRPr="0011070D" w:rsidRDefault="00650EC1" w:rsidP="00650EC1">
            <w:pPr>
              <w:spacing w:after="0" w:line="240" w:lineRule="auto"/>
              <w:jc w:val="center"/>
              <w:rPr>
                <w:rFonts w:ascii="Times New Roman" w:hAnsi="Times New Roman"/>
                <w:sz w:val="20"/>
                <w:szCs w:val="20"/>
              </w:rPr>
            </w:pPr>
            <w:r w:rsidRPr="0011070D">
              <w:rPr>
                <w:rFonts w:ascii="Times New Roman" w:hAnsi="Times New Roman"/>
                <w:sz w:val="20"/>
                <w:szCs w:val="20"/>
              </w:rPr>
              <w:t>пгт Тужа</w:t>
            </w:r>
          </w:p>
        </w:tc>
      </w:tr>
    </w:tbl>
    <w:p w:rsidR="00650EC1" w:rsidRPr="0011070D" w:rsidRDefault="00650EC1" w:rsidP="00650EC1">
      <w:pPr>
        <w:spacing w:after="0" w:line="240" w:lineRule="auto"/>
        <w:jc w:val="center"/>
        <w:rPr>
          <w:rFonts w:ascii="Times New Roman" w:hAnsi="Times New Roman"/>
          <w:color w:val="000000"/>
          <w:sz w:val="20"/>
          <w:szCs w:val="20"/>
          <w:lang w:val="ru-RU"/>
        </w:rPr>
      </w:pPr>
      <w:r w:rsidRPr="0011070D">
        <w:rPr>
          <w:rFonts w:ascii="Times New Roman" w:hAnsi="Times New Roman"/>
          <w:b/>
          <w:color w:val="000000"/>
          <w:sz w:val="20"/>
          <w:szCs w:val="20"/>
          <w:lang w:val="ru-RU"/>
        </w:rPr>
        <w:t xml:space="preserve"> Об утверждении отчета о выполнении в 2015 году мероприятий </w:t>
      </w:r>
      <w:r w:rsidRPr="0011070D">
        <w:rPr>
          <w:rFonts w:ascii="Times New Roman" w:hAnsi="Times New Roman"/>
          <w:b/>
          <w:sz w:val="20"/>
          <w:szCs w:val="20"/>
          <w:lang w:val="ru-RU"/>
        </w:rPr>
        <w:t>Программы социально-экономического развития муниципального образования Тужинский муниципальный район на 2012-2016 годы</w:t>
      </w:r>
      <w:r w:rsidRPr="0011070D">
        <w:rPr>
          <w:rFonts w:ascii="Times New Roman" w:hAnsi="Times New Roman"/>
          <w:color w:val="000000"/>
          <w:sz w:val="20"/>
          <w:szCs w:val="20"/>
          <w:lang w:val="ru-RU"/>
        </w:rPr>
        <w:t>.</w:t>
      </w:r>
    </w:p>
    <w:p w:rsidR="00650EC1" w:rsidRPr="0011070D" w:rsidRDefault="00650EC1" w:rsidP="00650EC1">
      <w:pPr>
        <w:pStyle w:val="ConsPlusTitle"/>
        <w:spacing w:after="0" w:line="240" w:lineRule="auto"/>
        <w:jc w:val="both"/>
        <w:rPr>
          <w:rFonts w:ascii="Times New Roman" w:hAnsi="Times New Roman" w:cs="Times New Roman"/>
          <w:b w:val="0"/>
          <w:sz w:val="20"/>
          <w:szCs w:val="20"/>
        </w:rPr>
      </w:pPr>
      <w:r w:rsidRPr="0011070D">
        <w:rPr>
          <w:rFonts w:ascii="Times New Roman" w:hAnsi="Times New Roman" w:cs="Times New Roman"/>
          <w:sz w:val="20"/>
          <w:szCs w:val="20"/>
        </w:rPr>
        <w:tab/>
        <w:t xml:space="preserve"> </w:t>
      </w:r>
      <w:r w:rsidRPr="0011070D">
        <w:rPr>
          <w:rFonts w:ascii="Times New Roman" w:hAnsi="Times New Roman" w:cs="Times New Roman"/>
          <w:b w:val="0"/>
          <w:sz w:val="20"/>
          <w:szCs w:val="20"/>
        </w:rPr>
        <w:t>Заслушав отчет заведующей отделом по экономике и прогнозированию администрации района о выполнении в 2015 году мероприятий Программы социально-экономического развития муниципального образования Тужинский муниципальный район на 2012-2016 годы, утвержденной решением Тужинской районной Думы от 12.12.2011 № 13/83(далее –Программа), на основании пункта 4 части1 статьи 21 Устава муниципального образования Тужинский муниципальный район, Тужинская районная Дума РЕШИЛА:</w:t>
      </w:r>
    </w:p>
    <w:p w:rsidR="00650EC1" w:rsidRPr="0011070D" w:rsidRDefault="00650EC1" w:rsidP="00650EC1">
      <w:pPr>
        <w:pStyle w:val="ConsPlusNormal0"/>
        <w:widowControl/>
        <w:spacing w:after="0" w:line="240" w:lineRule="auto"/>
        <w:ind w:firstLine="539"/>
        <w:jc w:val="both"/>
        <w:rPr>
          <w:rFonts w:ascii="Times New Roman" w:hAnsi="Times New Roman" w:cs="Times New Roman"/>
          <w:color w:val="000000"/>
          <w:sz w:val="20"/>
          <w:szCs w:val="20"/>
        </w:rPr>
      </w:pPr>
      <w:r w:rsidRPr="0011070D">
        <w:rPr>
          <w:rFonts w:ascii="Times New Roman" w:hAnsi="Times New Roman" w:cs="Times New Roman"/>
          <w:color w:val="000000"/>
          <w:sz w:val="20"/>
          <w:szCs w:val="20"/>
        </w:rPr>
        <w:t xml:space="preserve">1.Утвердить отчет о выполнении в 2015 году мероприятий </w:t>
      </w:r>
      <w:r w:rsidRPr="0011070D">
        <w:rPr>
          <w:rFonts w:ascii="Times New Roman" w:hAnsi="Times New Roman" w:cs="Times New Roman"/>
          <w:sz w:val="20"/>
          <w:szCs w:val="20"/>
        </w:rPr>
        <w:t>Программы социально-экономического развития муниципального образования Тужинский муниципальный район на 2012-2016 годы согласно приложению.</w:t>
      </w:r>
    </w:p>
    <w:p w:rsidR="00650EC1" w:rsidRPr="0011070D" w:rsidRDefault="00650EC1" w:rsidP="00650EC1">
      <w:pPr>
        <w:pStyle w:val="ConsPlusNormal0"/>
        <w:widowControl/>
        <w:spacing w:after="0" w:line="240" w:lineRule="auto"/>
        <w:ind w:firstLine="539"/>
        <w:jc w:val="both"/>
        <w:rPr>
          <w:rFonts w:ascii="Times New Roman" w:hAnsi="Times New Roman" w:cs="Times New Roman"/>
          <w:color w:val="000000"/>
          <w:sz w:val="20"/>
          <w:szCs w:val="20"/>
        </w:rPr>
      </w:pPr>
      <w:r w:rsidRPr="0011070D">
        <w:rPr>
          <w:rFonts w:ascii="Times New Roman" w:hAnsi="Times New Roman" w:cs="Times New Roman"/>
          <w:color w:val="000000"/>
          <w:sz w:val="20"/>
          <w:szCs w:val="20"/>
        </w:rPr>
        <w:t>2. Исполнителям Программы активизировать исполнение программных мероприятий и своевременно вносить предложения по внесению изменений и дополнений в Программу</w:t>
      </w:r>
    </w:p>
    <w:p w:rsidR="00650EC1" w:rsidRPr="0011070D" w:rsidRDefault="00650EC1" w:rsidP="00650EC1">
      <w:pPr>
        <w:pStyle w:val="a3"/>
        <w:ind w:firstLine="539"/>
        <w:rPr>
          <w:rFonts w:ascii="Times New Roman" w:hAnsi="Times New Roman"/>
          <w:sz w:val="20"/>
          <w:szCs w:val="20"/>
          <w:lang w:val="ru-RU"/>
        </w:rPr>
      </w:pPr>
      <w:r w:rsidRPr="0011070D">
        <w:rPr>
          <w:rFonts w:ascii="Times New Roman" w:hAnsi="Times New Roman"/>
          <w:sz w:val="20"/>
          <w:szCs w:val="20"/>
          <w:lang w:val="ru-RU"/>
        </w:rPr>
        <w:t>3. Настоящее решение вступает со дня его официального опубликования.</w:t>
      </w:r>
    </w:p>
    <w:p w:rsidR="00650EC1" w:rsidRPr="0011070D" w:rsidRDefault="00650EC1" w:rsidP="00650EC1">
      <w:pPr>
        <w:pStyle w:val="a3"/>
        <w:jc w:val="both"/>
        <w:rPr>
          <w:rFonts w:ascii="Times New Roman" w:hAnsi="Times New Roman"/>
          <w:sz w:val="20"/>
          <w:szCs w:val="20"/>
          <w:lang w:val="ru-RU"/>
        </w:rPr>
      </w:pPr>
    </w:p>
    <w:p w:rsidR="00650EC1" w:rsidRDefault="00650EC1" w:rsidP="00650EC1">
      <w:pPr>
        <w:spacing w:line="240" w:lineRule="auto"/>
        <w:rPr>
          <w:rFonts w:ascii="Times New Roman" w:hAnsi="Times New Roman"/>
          <w:sz w:val="20"/>
          <w:szCs w:val="20"/>
          <w:lang w:val="ru-RU"/>
        </w:rPr>
      </w:pPr>
      <w:r w:rsidRPr="0011070D">
        <w:rPr>
          <w:rFonts w:ascii="Times New Roman" w:hAnsi="Times New Roman"/>
          <w:sz w:val="20"/>
          <w:szCs w:val="20"/>
          <w:lang w:val="ru-RU"/>
        </w:rPr>
        <w:t>Глава Тужинского района</w:t>
      </w:r>
      <w:r w:rsidRPr="0011070D">
        <w:rPr>
          <w:rFonts w:ascii="Times New Roman" w:hAnsi="Times New Roman"/>
          <w:sz w:val="20"/>
          <w:szCs w:val="20"/>
          <w:lang w:val="ru-RU"/>
        </w:rPr>
        <w:tab/>
      </w:r>
      <w:r w:rsidRPr="0011070D">
        <w:rPr>
          <w:rFonts w:ascii="Times New Roman" w:hAnsi="Times New Roman"/>
          <w:sz w:val="20"/>
          <w:szCs w:val="20"/>
          <w:lang w:val="ru-RU"/>
        </w:rPr>
        <w:tab/>
      </w:r>
      <w:r w:rsidRPr="0011070D">
        <w:rPr>
          <w:rFonts w:ascii="Times New Roman" w:hAnsi="Times New Roman"/>
          <w:sz w:val="20"/>
          <w:szCs w:val="20"/>
          <w:lang w:val="ru-RU"/>
        </w:rPr>
        <w:tab/>
      </w:r>
      <w:r w:rsidRPr="0011070D">
        <w:rPr>
          <w:rFonts w:ascii="Times New Roman" w:hAnsi="Times New Roman"/>
          <w:sz w:val="20"/>
          <w:szCs w:val="20"/>
          <w:lang w:val="ru-RU"/>
        </w:rPr>
        <w:tab/>
      </w:r>
      <w:r w:rsidRPr="0011070D">
        <w:rPr>
          <w:rFonts w:ascii="Times New Roman" w:hAnsi="Times New Roman"/>
          <w:sz w:val="20"/>
          <w:szCs w:val="20"/>
          <w:lang w:val="ru-RU"/>
        </w:rPr>
        <w:tab/>
      </w:r>
      <w:r w:rsidRPr="0011070D">
        <w:rPr>
          <w:rFonts w:ascii="Times New Roman" w:hAnsi="Times New Roman"/>
          <w:sz w:val="20"/>
          <w:szCs w:val="20"/>
          <w:lang w:val="ru-RU"/>
        </w:rPr>
        <w:tab/>
        <w:t xml:space="preserve">      Л.А. Трушкова</w:t>
      </w:r>
    </w:p>
    <w:p w:rsidR="00650EC1" w:rsidRDefault="00650EC1" w:rsidP="007D3E05">
      <w:pPr>
        <w:spacing w:line="240" w:lineRule="auto"/>
        <w:jc w:val="both"/>
        <w:rPr>
          <w:rFonts w:ascii="Times New Roman" w:hAnsi="Times New Roman"/>
          <w:sz w:val="20"/>
          <w:szCs w:val="20"/>
          <w:lang w:val="ru-RU"/>
        </w:rPr>
      </w:pPr>
    </w:p>
    <w:p w:rsidR="00650EC1" w:rsidRDefault="00650EC1" w:rsidP="007D3E05">
      <w:pPr>
        <w:spacing w:line="240" w:lineRule="auto"/>
        <w:jc w:val="both"/>
        <w:rPr>
          <w:rFonts w:ascii="Times New Roman" w:hAnsi="Times New Roman"/>
          <w:sz w:val="20"/>
          <w:szCs w:val="20"/>
          <w:lang w:val="ru-RU"/>
        </w:rPr>
        <w:sectPr w:rsidR="00650EC1" w:rsidSect="00F51483">
          <w:pgSz w:w="11907" w:h="16840" w:code="9"/>
          <w:pgMar w:top="851" w:right="567" w:bottom="851" w:left="567" w:header="720" w:footer="357" w:gutter="0"/>
          <w:cols w:space="720"/>
          <w:titlePg/>
          <w:docGrid w:linePitch="326"/>
        </w:sectPr>
      </w:pPr>
    </w:p>
    <w:p w:rsidR="007D3E05" w:rsidRPr="007D3E05" w:rsidRDefault="007D3E05" w:rsidP="007D3E05">
      <w:pPr>
        <w:spacing w:line="240" w:lineRule="auto"/>
        <w:jc w:val="both"/>
        <w:rPr>
          <w:rFonts w:ascii="Times New Roman" w:hAnsi="Times New Roman"/>
          <w:sz w:val="20"/>
          <w:szCs w:val="20"/>
          <w:lang w:val="ru-RU"/>
        </w:rPr>
      </w:pPr>
    </w:p>
    <w:p w:rsidR="0011070D" w:rsidRPr="0011070D" w:rsidRDefault="0011070D" w:rsidP="0001385D">
      <w:pPr>
        <w:spacing w:line="240" w:lineRule="auto"/>
        <w:jc w:val="right"/>
        <w:rPr>
          <w:sz w:val="20"/>
          <w:szCs w:val="20"/>
          <w:lang w:val="ru-RU"/>
        </w:rPr>
      </w:pPr>
      <w:r>
        <w:rPr>
          <w:sz w:val="20"/>
          <w:szCs w:val="20"/>
          <w:lang w:val="ru-RU"/>
        </w:rPr>
        <w:t xml:space="preserve">                                                                                                                                       </w:t>
      </w:r>
      <w:r w:rsidRPr="0011070D">
        <w:rPr>
          <w:sz w:val="20"/>
          <w:szCs w:val="20"/>
          <w:lang w:val="ru-RU"/>
        </w:rPr>
        <w:t>Приложение</w:t>
      </w:r>
    </w:p>
    <w:p w:rsidR="0011070D" w:rsidRPr="0011070D" w:rsidRDefault="0011070D" w:rsidP="0001385D">
      <w:pPr>
        <w:spacing w:line="240" w:lineRule="auto"/>
        <w:ind w:left="7080" w:firstLine="2136"/>
        <w:jc w:val="right"/>
        <w:rPr>
          <w:sz w:val="20"/>
          <w:szCs w:val="20"/>
          <w:lang w:val="ru-RU"/>
        </w:rPr>
      </w:pPr>
      <w:r w:rsidRPr="0011070D">
        <w:rPr>
          <w:sz w:val="20"/>
          <w:szCs w:val="20"/>
          <w:lang w:val="ru-RU"/>
        </w:rPr>
        <w:t xml:space="preserve">к решению Тужинской районной                </w:t>
      </w:r>
      <w:r w:rsidRPr="0011070D">
        <w:rPr>
          <w:sz w:val="20"/>
          <w:szCs w:val="20"/>
          <w:lang w:val="ru-RU"/>
        </w:rPr>
        <w:tab/>
        <w:t xml:space="preserve">                                                                                                                          </w:t>
      </w:r>
      <w:r w:rsidR="00A73913">
        <w:rPr>
          <w:sz w:val="20"/>
          <w:szCs w:val="20"/>
          <w:lang w:val="ru-RU"/>
        </w:rPr>
        <w:t xml:space="preserve">                                 </w:t>
      </w:r>
      <w:r>
        <w:rPr>
          <w:sz w:val="20"/>
          <w:szCs w:val="20"/>
          <w:lang w:val="ru-RU"/>
        </w:rPr>
        <w:t>Думы Кировской области</w:t>
      </w:r>
      <w:r w:rsidR="00A73913">
        <w:rPr>
          <w:sz w:val="20"/>
          <w:szCs w:val="20"/>
          <w:lang w:val="ru-RU"/>
        </w:rPr>
        <w:tab/>
      </w:r>
      <w:r w:rsidRPr="0011070D">
        <w:rPr>
          <w:sz w:val="20"/>
          <w:szCs w:val="20"/>
          <w:lang w:val="ru-RU"/>
        </w:rPr>
        <w:t>от 22.04.2016 №72/445</w:t>
      </w:r>
    </w:p>
    <w:p w:rsidR="0011070D" w:rsidRPr="0011070D" w:rsidRDefault="0011070D" w:rsidP="0001385D">
      <w:pPr>
        <w:spacing w:line="240" w:lineRule="auto"/>
        <w:jc w:val="right"/>
        <w:rPr>
          <w:color w:val="000000"/>
          <w:sz w:val="20"/>
          <w:szCs w:val="20"/>
          <w:lang w:val="ru-RU"/>
        </w:rPr>
      </w:pPr>
    </w:p>
    <w:p w:rsidR="0011070D" w:rsidRPr="0011070D" w:rsidRDefault="0011070D" w:rsidP="0011070D">
      <w:pPr>
        <w:spacing w:line="240" w:lineRule="auto"/>
        <w:jc w:val="center"/>
        <w:rPr>
          <w:b/>
          <w:sz w:val="20"/>
          <w:szCs w:val="20"/>
          <w:lang w:val="ru-RU"/>
        </w:rPr>
      </w:pPr>
      <w:r w:rsidRPr="0011070D">
        <w:rPr>
          <w:color w:val="000000"/>
          <w:sz w:val="20"/>
          <w:szCs w:val="20"/>
          <w:lang w:val="ru-RU"/>
        </w:rPr>
        <w:t xml:space="preserve">Отчет о выполнении в 2015 году мероприятий </w:t>
      </w:r>
      <w:r w:rsidRPr="0011070D">
        <w:rPr>
          <w:sz w:val="20"/>
          <w:szCs w:val="20"/>
          <w:lang w:val="ru-RU"/>
        </w:rPr>
        <w:t>Программы социально-экономического развития муниципального образования Тужинский муниципальный район на 2012-2016 годы</w:t>
      </w:r>
      <w:r w:rsidRPr="0011070D">
        <w:rPr>
          <w:b/>
          <w:sz w:val="20"/>
          <w:szCs w:val="20"/>
          <w:lang w:val="ru-RU"/>
        </w:rPr>
        <w:t xml:space="preserve"> </w:t>
      </w:r>
    </w:p>
    <w:tbl>
      <w:tblPr>
        <w:tblpPr w:leftFromText="180" w:rightFromText="180" w:horzAnchor="margin" w:tblpXSpec="center" w:tblpY="3705"/>
        <w:tblW w:w="16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2659"/>
        <w:gridCol w:w="2265"/>
        <w:gridCol w:w="10338"/>
      </w:tblGrid>
      <w:tr w:rsidR="0011070D" w:rsidRPr="0011070D" w:rsidTr="0011070D">
        <w:trPr>
          <w:trHeight w:val="469"/>
        </w:trPr>
        <w:tc>
          <w:tcPr>
            <w:tcW w:w="1359" w:type="dxa"/>
          </w:tcPr>
          <w:p w:rsidR="0011070D" w:rsidRPr="0011070D" w:rsidRDefault="0011070D" w:rsidP="0011070D">
            <w:pPr>
              <w:pStyle w:val="afffd"/>
              <w:spacing w:before="0" w:after="0" w:line="240" w:lineRule="auto"/>
              <w:ind w:firstLine="0"/>
              <w:jc w:val="center"/>
              <w:rPr>
                <w:rFonts w:ascii="Times New Roman" w:hAnsi="Times New Roman"/>
                <w:sz w:val="20"/>
                <w:szCs w:val="20"/>
                <w:lang w:val="ru-RU"/>
              </w:rPr>
            </w:pPr>
            <w:r w:rsidRPr="0011070D">
              <w:rPr>
                <w:rFonts w:ascii="Times New Roman" w:hAnsi="Times New Roman"/>
                <w:sz w:val="20"/>
                <w:szCs w:val="20"/>
                <w:lang w:val="ru-RU"/>
              </w:rPr>
              <w:t>№</w:t>
            </w:r>
          </w:p>
          <w:p w:rsidR="0011070D" w:rsidRPr="0011070D" w:rsidRDefault="0011070D" w:rsidP="0011070D">
            <w:pPr>
              <w:pStyle w:val="afffd"/>
              <w:spacing w:before="0" w:after="0" w:line="240" w:lineRule="auto"/>
              <w:ind w:firstLine="0"/>
              <w:jc w:val="center"/>
              <w:rPr>
                <w:rFonts w:ascii="Times New Roman" w:hAnsi="Times New Roman"/>
                <w:sz w:val="20"/>
                <w:szCs w:val="20"/>
                <w:lang w:val="ru-RU"/>
              </w:rPr>
            </w:pPr>
            <w:r w:rsidRPr="0011070D">
              <w:rPr>
                <w:rFonts w:ascii="Times New Roman" w:hAnsi="Times New Roman"/>
                <w:sz w:val="20"/>
                <w:szCs w:val="20"/>
                <w:lang w:val="ru-RU"/>
              </w:rPr>
              <w:t>п/п</w:t>
            </w:r>
          </w:p>
        </w:tc>
        <w:tc>
          <w:tcPr>
            <w:tcW w:w="4924" w:type="dxa"/>
            <w:gridSpan w:val="2"/>
          </w:tcPr>
          <w:p w:rsidR="0011070D" w:rsidRPr="0011070D" w:rsidRDefault="0011070D" w:rsidP="0011070D">
            <w:pPr>
              <w:pStyle w:val="afffd"/>
              <w:spacing w:before="0" w:after="0" w:line="240" w:lineRule="auto"/>
              <w:ind w:firstLine="0"/>
              <w:jc w:val="center"/>
              <w:rPr>
                <w:rFonts w:ascii="Times New Roman" w:hAnsi="Times New Roman"/>
                <w:sz w:val="20"/>
                <w:szCs w:val="20"/>
                <w:lang w:val="ru-RU"/>
              </w:rPr>
            </w:pPr>
            <w:r w:rsidRPr="0011070D">
              <w:rPr>
                <w:rFonts w:ascii="Times New Roman" w:hAnsi="Times New Roman"/>
                <w:sz w:val="20"/>
                <w:szCs w:val="20"/>
                <w:lang w:val="ru-RU"/>
              </w:rPr>
              <w:t xml:space="preserve">Наименование направления,  </w:t>
            </w:r>
          </w:p>
          <w:p w:rsidR="0011070D" w:rsidRPr="0011070D" w:rsidRDefault="0011070D" w:rsidP="0011070D">
            <w:pPr>
              <w:pStyle w:val="afffd"/>
              <w:spacing w:before="0" w:after="0" w:line="240" w:lineRule="auto"/>
              <w:ind w:firstLine="0"/>
              <w:jc w:val="center"/>
              <w:rPr>
                <w:rFonts w:ascii="Times New Roman" w:hAnsi="Times New Roman"/>
                <w:sz w:val="20"/>
                <w:szCs w:val="20"/>
                <w:lang w:val="ru-RU"/>
              </w:rPr>
            </w:pPr>
            <w:r w:rsidRPr="0011070D">
              <w:rPr>
                <w:rFonts w:ascii="Times New Roman" w:hAnsi="Times New Roman"/>
                <w:sz w:val="20"/>
                <w:szCs w:val="20"/>
                <w:lang w:val="ru-RU"/>
              </w:rPr>
              <w:t>программного мероприятия</w:t>
            </w:r>
          </w:p>
        </w:tc>
        <w:tc>
          <w:tcPr>
            <w:tcW w:w="10338" w:type="dxa"/>
          </w:tcPr>
          <w:p w:rsidR="0011070D" w:rsidRPr="0011070D" w:rsidRDefault="0011070D" w:rsidP="0011070D">
            <w:pPr>
              <w:pStyle w:val="afffd"/>
              <w:spacing w:before="0" w:after="0" w:line="240" w:lineRule="auto"/>
              <w:ind w:left="18" w:right="-53" w:hanging="18"/>
              <w:jc w:val="center"/>
              <w:rPr>
                <w:rFonts w:ascii="Times New Roman" w:hAnsi="Times New Roman"/>
                <w:sz w:val="20"/>
                <w:szCs w:val="20"/>
                <w:lang w:val="ru-RU"/>
              </w:rPr>
            </w:pPr>
            <w:r w:rsidRPr="0011070D">
              <w:rPr>
                <w:rFonts w:ascii="Times New Roman" w:hAnsi="Times New Roman"/>
                <w:sz w:val="20"/>
                <w:szCs w:val="20"/>
                <w:lang w:val="ru-RU"/>
              </w:rPr>
              <w:t>Фактическое исполнение  программного мероприятия</w:t>
            </w:r>
          </w:p>
        </w:tc>
      </w:tr>
      <w:tr w:rsidR="0011070D" w:rsidRPr="0011070D" w:rsidTr="0011070D">
        <w:trPr>
          <w:trHeight w:val="439"/>
        </w:trPr>
        <w:tc>
          <w:tcPr>
            <w:tcW w:w="16621" w:type="dxa"/>
            <w:gridSpan w:val="4"/>
          </w:tcPr>
          <w:p w:rsidR="0011070D" w:rsidRPr="0011070D" w:rsidRDefault="0011070D" w:rsidP="0011070D">
            <w:pPr>
              <w:spacing w:line="240" w:lineRule="auto"/>
              <w:jc w:val="center"/>
              <w:rPr>
                <w:sz w:val="20"/>
                <w:szCs w:val="20"/>
              </w:rPr>
            </w:pPr>
            <w:bookmarkStart w:id="0" w:name="прил_4_химия"/>
            <w:r w:rsidRPr="0011070D">
              <w:rPr>
                <w:sz w:val="20"/>
                <w:szCs w:val="20"/>
              </w:rPr>
              <w:t>Развитие отраслей промышленности</w:t>
            </w:r>
            <w:bookmarkEnd w:id="0"/>
            <w:r w:rsidRPr="0011070D">
              <w:rPr>
                <w:sz w:val="20"/>
                <w:szCs w:val="20"/>
              </w:rPr>
              <w:t xml:space="preserve">     </w:t>
            </w:r>
          </w:p>
        </w:tc>
      </w:tr>
      <w:tr w:rsidR="0011070D" w:rsidRPr="0011070D" w:rsidTr="0011070D">
        <w:trPr>
          <w:trHeight w:val="278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Проведение модернизации  и технического перевооружения действующих производств деревообрабатывающей промышленности, внедрение современных технологий, освоение новой продукции</w:t>
            </w:r>
          </w:p>
          <w:p w:rsidR="0011070D" w:rsidRPr="0011070D" w:rsidRDefault="0011070D" w:rsidP="0011070D">
            <w:pPr>
              <w:pStyle w:val="afffd"/>
              <w:spacing w:before="0" w:after="0" w:line="240" w:lineRule="auto"/>
              <w:ind w:firstLine="0"/>
              <w:jc w:val="left"/>
              <w:rPr>
                <w:rFonts w:ascii="Times New Roman" w:hAnsi="Times New Roman"/>
                <w:i/>
                <w:sz w:val="20"/>
                <w:szCs w:val="20"/>
                <w:lang w:val="ru-RU"/>
              </w:rPr>
            </w:pPr>
            <w:r w:rsidRPr="0011070D">
              <w:rPr>
                <w:rFonts w:ascii="Times New Roman" w:hAnsi="Times New Roman"/>
                <w:i/>
                <w:sz w:val="20"/>
                <w:szCs w:val="20"/>
                <w:lang w:val="ru-RU"/>
              </w:rPr>
              <w:t xml:space="preserve"> </w:t>
            </w:r>
          </w:p>
        </w:tc>
        <w:tc>
          <w:tcPr>
            <w:tcW w:w="10338" w:type="dxa"/>
          </w:tcPr>
          <w:p w:rsidR="0011070D" w:rsidRPr="0011070D" w:rsidRDefault="0011070D" w:rsidP="0011070D">
            <w:pPr>
              <w:pStyle w:val="ac"/>
              <w:spacing w:before="0" w:beforeAutospacing="0" w:after="0" w:afterAutospacing="0" w:line="240" w:lineRule="auto"/>
              <w:ind w:firstLine="357"/>
              <w:jc w:val="both"/>
              <w:rPr>
                <w:rFonts w:ascii="Times New Roman" w:hAnsi="Times New Roman"/>
                <w:color w:val="4C4C4F"/>
                <w:sz w:val="20"/>
                <w:szCs w:val="20"/>
                <w:lang w:val="ru-RU"/>
              </w:rPr>
            </w:pPr>
            <w:r w:rsidRPr="0011070D">
              <w:rPr>
                <w:rFonts w:ascii="Times New Roman" w:hAnsi="Times New Roman"/>
                <w:color w:val="4C4C4F"/>
                <w:sz w:val="20"/>
                <w:szCs w:val="20"/>
                <w:lang w:val="ru-RU"/>
              </w:rPr>
              <w:t>Производство промышленной продукции в районе  осуществляют 4 предприятия ( ООО  «Хлеб», ООО «Норд Хаус», ООО «Шангин &amp; партнеры»и МУП «Коммунальщик») и 23 индивидуальных предпринимателя.</w:t>
            </w:r>
          </w:p>
          <w:p w:rsidR="0011070D" w:rsidRPr="0011070D" w:rsidRDefault="0011070D" w:rsidP="0011070D">
            <w:pPr>
              <w:pStyle w:val="ac"/>
              <w:spacing w:before="0" w:beforeAutospacing="0" w:after="0" w:afterAutospacing="0" w:line="240" w:lineRule="auto"/>
              <w:ind w:firstLine="357"/>
              <w:jc w:val="both"/>
              <w:rPr>
                <w:rFonts w:ascii="Times New Roman" w:hAnsi="Times New Roman"/>
                <w:sz w:val="20"/>
                <w:szCs w:val="20"/>
                <w:lang w:val="ru-RU"/>
              </w:rPr>
            </w:pPr>
            <w:r w:rsidRPr="0011070D">
              <w:rPr>
                <w:rFonts w:ascii="Times New Roman" w:hAnsi="Times New Roman"/>
                <w:color w:val="4C4C4F"/>
                <w:sz w:val="20"/>
                <w:szCs w:val="20"/>
                <w:lang w:val="ru-RU"/>
              </w:rPr>
              <w:t>За 2015 год отгружено промышленной продукции на сумму 150,968 млн.руб., рост к предыдущему году -108 %. В структуре объема отгруженной промышленной продукции  на деревообработку приходится – 80%, на производство пищевых продуктов, включая напитки – 10 % и производство теплоэнергии и воды составляет- 9 %.</w:t>
            </w:r>
            <w:r w:rsidRPr="0011070D">
              <w:rPr>
                <w:rFonts w:ascii="Times New Roman" w:hAnsi="Times New Roman"/>
                <w:sz w:val="20"/>
                <w:szCs w:val="20"/>
                <w:lang w:val="ru-RU"/>
              </w:rPr>
              <w:t>. В натуральном выражении только производство теплоэнергии и воды из-за установки приборов учета, продолжает ежегодно сокращаться. Производство пиломатериалов – основной вид  выпускаемой продукции доминирующей отрасли промышленности района  ежегодно , хотя и незначительно, но увеличивается. Это происходит как за счет открытия новых цехов по переработке древесины, так и увеличения объемов переработки действующими. В  2015 году в связи с проведенной  работой по расширению рынков сбыта и расширения ассортимента продукции на 8,1 % по сравнению с 2014 годом произошло увеличение объемов производства в ООО «Хлеб».</w:t>
            </w:r>
          </w:p>
          <w:p w:rsidR="0011070D" w:rsidRPr="0011070D" w:rsidRDefault="0011070D" w:rsidP="0011070D">
            <w:pPr>
              <w:pStyle w:val="ac"/>
              <w:spacing w:before="0" w:beforeAutospacing="0" w:after="0" w:afterAutospacing="0" w:line="240" w:lineRule="auto"/>
              <w:ind w:firstLine="357"/>
              <w:jc w:val="both"/>
              <w:rPr>
                <w:rFonts w:ascii="Times New Roman" w:hAnsi="Times New Roman"/>
                <w:sz w:val="20"/>
                <w:szCs w:val="20"/>
                <w:lang w:val="ru-RU"/>
              </w:rPr>
            </w:pPr>
            <w:r w:rsidRPr="0011070D">
              <w:rPr>
                <w:rFonts w:ascii="Times New Roman" w:hAnsi="Times New Roman"/>
                <w:sz w:val="20"/>
                <w:szCs w:val="20"/>
                <w:lang w:val="ru-RU"/>
              </w:rPr>
              <w:t>Практически все промышленные предприятия ежегодно приобретают новое оборудование.</w:t>
            </w:r>
          </w:p>
        </w:tc>
      </w:tr>
      <w:tr w:rsidR="0011070D" w:rsidRPr="0011070D" w:rsidTr="0011070D">
        <w:trPr>
          <w:trHeight w:val="439"/>
        </w:trPr>
        <w:tc>
          <w:tcPr>
            <w:tcW w:w="16621" w:type="dxa"/>
            <w:gridSpan w:val="4"/>
          </w:tcPr>
          <w:p w:rsidR="0011070D" w:rsidRPr="0011070D" w:rsidRDefault="0011070D" w:rsidP="0011070D">
            <w:pPr>
              <w:spacing w:line="240" w:lineRule="auto"/>
              <w:jc w:val="center"/>
              <w:rPr>
                <w:sz w:val="20"/>
                <w:szCs w:val="20"/>
              </w:rPr>
            </w:pPr>
            <w:bookmarkStart w:id="1" w:name="прил_4_АПК"/>
            <w:r w:rsidRPr="0011070D">
              <w:rPr>
                <w:sz w:val="20"/>
                <w:szCs w:val="20"/>
              </w:rPr>
              <w:t>Развитие агропромышленного комплекса</w:t>
            </w:r>
            <w:bookmarkEnd w:id="1"/>
          </w:p>
        </w:tc>
      </w:tr>
      <w:tr w:rsidR="0011070D" w:rsidRPr="0011070D" w:rsidTr="0011070D">
        <w:trPr>
          <w:trHeight w:val="2573"/>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22"/>
              <w:spacing w:after="0" w:line="240" w:lineRule="auto"/>
              <w:rPr>
                <w:sz w:val="20"/>
                <w:szCs w:val="20"/>
                <w:lang w:val="ru-RU"/>
              </w:rPr>
            </w:pPr>
            <w:r w:rsidRPr="0011070D">
              <w:rPr>
                <w:sz w:val="20"/>
                <w:szCs w:val="20"/>
                <w:lang w:val="ru-RU"/>
              </w:rPr>
              <w:t xml:space="preserve">Участие сельхозтоваропроизводителей в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областной целевой программы развития агропромышленного комплекса Кировской области </w:t>
            </w:r>
          </w:p>
          <w:p w:rsidR="0011070D" w:rsidRPr="0011070D" w:rsidRDefault="0011070D" w:rsidP="0011070D">
            <w:pPr>
              <w:pStyle w:val="22"/>
              <w:spacing w:after="0" w:line="240" w:lineRule="auto"/>
              <w:rPr>
                <w:sz w:val="20"/>
                <w:szCs w:val="20"/>
                <w:lang w:val="ru-RU"/>
              </w:rPr>
            </w:pPr>
          </w:p>
        </w:tc>
        <w:tc>
          <w:tcPr>
            <w:tcW w:w="10338" w:type="dxa"/>
          </w:tcPr>
          <w:p w:rsidR="0011070D" w:rsidRPr="0011070D" w:rsidRDefault="0011070D" w:rsidP="0011070D">
            <w:pPr>
              <w:spacing w:line="240" w:lineRule="auto"/>
              <w:ind w:firstLine="708"/>
              <w:jc w:val="both"/>
              <w:rPr>
                <w:sz w:val="20"/>
                <w:szCs w:val="20"/>
                <w:lang w:val="ru-RU"/>
              </w:rPr>
            </w:pPr>
            <w:r w:rsidRPr="0011070D">
              <w:rPr>
                <w:sz w:val="20"/>
                <w:szCs w:val="20"/>
                <w:lang w:val="ru-RU"/>
              </w:rPr>
              <w:t>На территории Тужинского района производством сельскохозяйственной продукции занимаются 6 сельхозпредприятий и 7 крестьянских (фермерских) хозяйств.  В 2015 году начало свою деятельность ООО «Вятский пасечник», который занимается производством меда. Размеры посевных площадей в сельхозпредприятиях и КФХ  незначительно увеличиваются  ( в основном за счет КФХ).</w:t>
            </w:r>
          </w:p>
          <w:p w:rsidR="0011070D" w:rsidRPr="0011070D" w:rsidRDefault="0011070D" w:rsidP="0011070D">
            <w:pPr>
              <w:spacing w:line="240" w:lineRule="auto"/>
              <w:ind w:firstLine="708"/>
              <w:jc w:val="both"/>
              <w:rPr>
                <w:sz w:val="20"/>
                <w:szCs w:val="20"/>
                <w:lang w:val="ru-RU"/>
              </w:rPr>
            </w:pPr>
            <w:r w:rsidRPr="0011070D">
              <w:rPr>
                <w:sz w:val="20"/>
                <w:szCs w:val="20"/>
                <w:lang w:val="ru-RU"/>
              </w:rPr>
              <w:t xml:space="preserve">Основное направление деятельности сельхозпредприятий района –молочно - мясное. По за 2015  год  поголовье крупного рогатого скота в сельхозпредприятиях и КФХ  составило 1845 голов, 92 % к прошлому году, в том числе 727 коров или 96 % к уровню прошлого года. Наибольшее снижение поголовья КРС произошло в СПК колхоз «Русь» -135 голов. За 2015 год произведено в сельхозпредприятиях и КФХ  2984 тонны молока, 95 % к 2014 году. Надой на 1 корову составил 3920 кг, 107 % к уровню прошлого года. Лучший надой от коровы в КФХ Клепцова 6077 кг. За 12 месяцев 2015 года выращено мяса в живом весе во всех категориях хозяйств 233 тонны, 101% к 2014 году.  Получено приплода 627 голов, 87 % к уровню прошлого года. </w:t>
            </w:r>
          </w:p>
          <w:p w:rsidR="0011070D" w:rsidRPr="0011070D" w:rsidRDefault="0011070D" w:rsidP="0011070D">
            <w:pPr>
              <w:spacing w:line="240" w:lineRule="auto"/>
              <w:jc w:val="both"/>
              <w:rPr>
                <w:sz w:val="20"/>
                <w:szCs w:val="20"/>
                <w:lang w:val="ru-RU"/>
              </w:rPr>
            </w:pPr>
            <w:r w:rsidRPr="0011070D">
              <w:rPr>
                <w:sz w:val="20"/>
                <w:szCs w:val="20"/>
                <w:lang w:val="ru-RU"/>
              </w:rPr>
              <w:t>В 2015 году только СПК колхоз «Русь» сработали с убытком 2772 тыс.руб, остальные сельскохозяйственные предприятия получили прибыль.</w:t>
            </w:r>
          </w:p>
          <w:p w:rsidR="0011070D" w:rsidRPr="0011070D" w:rsidRDefault="0011070D" w:rsidP="0011070D">
            <w:pPr>
              <w:spacing w:line="240" w:lineRule="auto"/>
              <w:jc w:val="both"/>
              <w:rPr>
                <w:sz w:val="20"/>
                <w:szCs w:val="20"/>
                <w:lang w:val="ru-RU"/>
              </w:rPr>
            </w:pPr>
            <w:r w:rsidRPr="0011070D">
              <w:rPr>
                <w:sz w:val="20"/>
                <w:szCs w:val="20"/>
                <w:lang w:val="ru-RU"/>
              </w:rPr>
              <w:t>Все сельхозтоваропроизводители района включены в реестр получателей субсидий из федерального и областного бюджетов. За 2015 год из федерального бюджета ими получено 17,135 млн.руб, областного 8,230 млн.руб и районного 11,3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22"/>
              <w:spacing w:after="0" w:line="240" w:lineRule="auto"/>
              <w:rPr>
                <w:sz w:val="20"/>
                <w:szCs w:val="20"/>
              </w:rPr>
            </w:pPr>
            <w:r w:rsidRPr="0011070D">
              <w:rPr>
                <w:sz w:val="20"/>
                <w:szCs w:val="20"/>
              </w:rPr>
              <w:t>Строительство и реконструкция животноводческих комплексов</w:t>
            </w:r>
          </w:p>
          <w:p w:rsidR="0011070D" w:rsidRPr="0011070D" w:rsidRDefault="0011070D" w:rsidP="0011070D">
            <w:pPr>
              <w:pStyle w:val="22"/>
              <w:spacing w:after="0" w:line="240" w:lineRule="auto"/>
              <w:rPr>
                <w:i/>
                <w:sz w:val="20"/>
                <w:szCs w:val="20"/>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Ведется реконструкция  свинарника под телятник на 200 голов беспривязного содержания в СПК колхоз «Новый»</w:t>
            </w:r>
          </w:p>
        </w:tc>
      </w:tr>
      <w:tr w:rsidR="0011070D" w:rsidRPr="0011070D" w:rsidTr="0011070D">
        <w:trPr>
          <w:trHeight w:val="868"/>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22"/>
              <w:spacing w:after="0" w:line="240" w:lineRule="auto"/>
              <w:rPr>
                <w:sz w:val="20"/>
                <w:szCs w:val="20"/>
                <w:lang w:val="ru-RU"/>
              </w:rPr>
            </w:pPr>
            <w:r w:rsidRPr="0011070D">
              <w:rPr>
                <w:sz w:val="20"/>
                <w:szCs w:val="20"/>
                <w:lang w:val="ru-RU"/>
              </w:rPr>
              <w:t>Разработка мероприятий и выведение СПК колхоз «Новый» в статус племенного репродуктора</w:t>
            </w:r>
          </w:p>
          <w:p w:rsidR="0011070D" w:rsidRPr="0011070D" w:rsidRDefault="0011070D" w:rsidP="0011070D">
            <w:pPr>
              <w:pStyle w:val="22"/>
              <w:spacing w:after="0" w:line="240" w:lineRule="auto"/>
              <w:rPr>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За 2015 год приобретено семяпродукции на 275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22"/>
              <w:spacing w:after="0" w:line="240" w:lineRule="auto"/>
              <w:rPr>
                <w:sz w:val="20"/>
                <w:szCs w:val="20"/>
              </w:rPr>
            </w:pPr>
            <w:r w:rsidRPr="0011070D">
              <w:rPr>
                <w:sz w:val="20"/>
                <w:szCs w:val="20"/>
              </w:rPr>
              <w:t>Техническое переоснащение сельхозпредприятий</w:t>
            </w:r>
          </w:p>
          <w:p w:rsidR="0011070D" w:rsidRPr="0011070D" w:rsidRDefault="0011070D" w:rsidP="0011070D">
            <w:pPr>
              <w:pStyle w:val="22"/>
              <w:spacing w:after="0" w:line="240" w:lineRule="auto"/>
              <w:rPr>
                <w:sz w:val="20"/>
                <w:szCs w:val="20"/>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В 2015 году в СПК «Грековский» приобрел кормоуборочный комбайн «Палесье», а КФХ «Парус» жатку и подборщик</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22"/>
              <w:spacing w:after="0" w:line="240" w:lineRule="auto"/>
              <w:rPr>
                <w:sz w:val="20"/>
                <w:szCs w:val="20"/>
              </w:rPr>
            </w:pPr>
            <w:r w:rsidRPr="0011070D">
              <w:rPr>
                <w:sz w:val="20"/>
                <w:szCs w:val="20"/>
              </w:rPr>
              <w:t>Повышение почвенного плодородия</w:t>
            </w:r>
          </w:p>
          <w:p w:rsidR="0011070D" w:rsidRPr="0011070D" w:rsidRDefault="0011070D" w:rsidP="0011070D">
            <w:pPr>
              <w:pStyle w:val="22"/>
              <w:spacing w:after="0" w:line="240" w:lineRule="auto"/>
              <w:rPr>
                <w:sz w:val="20"/>
                <w:szCs w:val="20"/>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Запахано сидератов 1156 га и соломы 194 га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22"/>
              <w:spacing w:after="0" w:line="240" w:lineRule="auto"/>
              <w:rPr>
                <w:sz w:val="20"/>
                <w:szCs w:val="20"/>
              </w:rPr>
            </w:pPr>
            <w:r w:rsidRPr="0011070D">
              <w:rPr>
                <w:sz w:val="20"/>
                <w:szCs w:val="20"/>
              </w:rPr>
              <w:t>Развитие элитного семеноводства</w:t>
            </w:r>
          </w:p>
          <w:p w:rsidR="0011070D" w:rsidRPr="0011070D" w:rsidRDefault="0011070D" w:rsidP="0011070D">
            <w:pPr>
              <w:pStyle w:val="22"/>
              <w:spacing w:after="0" w:line="240" w:lineRule="auto"/>
              <w:rPr>
                <w:sz w:val="20"/>
                <w:szCs w:val="20"/>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Сельхозтоваропроизводителями района приобретены 354 тонны семян элиты зерновых и зернобобовых культур и 7 тонн многолетних трав</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22"/>
              <w:spacing w:after="0" w:line="240" w:lineRule="auto"/>
              <w:rPr>
                <w:sz w:val="20"/>
                <w:szCs w:val="20"/>
              </w:rPr>
            </w:pPr>
            <w:r w:rsidRPr="0011070D">
              <w:rPr>
                <w:sz w:val="20"/>
                <w:szCs w:val="20"/>
              </w:rPr>
              <w:t>Создание сельскохозяйственных потребительских кооперативов</w:t>
            </w:r>
          </w:p>
          <w:p w:rsidR="0011070D" w:rsidRPr="0011070D" w:rsidRDefault="0011070D" w:rsidP="0011070D">
            <w:pPr>
              <w:pStyle w:val="22"/>
              <w:spacing w:after="0" w:line="240" w:lineRule="auto"/>
              <w:rPr>
                <w:sz w:val="20"/>
                <w:szCs w:val="20"/>
              </w:rPr>
            </w:pPr>
          </w:p>
        </w:tc>
        <w:tc>
          <w:tcPr>
            <w:tcW w:w="10338" w:type="dxa"/>
          </w:tcPr>
          <w:p w:rsidR="0011070D" w:rsidRPr="0011070D" w:rsidRDefault="0011070D" w:rsidP="0011070D">
            <w:pPr>
              <w:spacing w:line="240" w:lineRule="auto"/>
              <w:jc w:val="both"/>
              <w:rPr>
                <w:sz w:val="20"/>
                <w:szCs w:val="20"/>
              </w:rPr>
            </w:pPr>
            <w:r w:rsidRPr="0011070D">
              <w:rPr>
                <w:sz w:val="20"/>
                <w:szCs w:val="20"/>
              </w:rPr>
              <w:t>Не создавались</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ConsPlusNormal0"/>
              <w:spacing w:line="240" w:lineRule="auto"/>
              <w:jc w:val="both"/>
              <w:outlineLvl w:val="2"/>
              <w:rPr>
                <w:rFonts w:ascii="Times New Roman" w:hAnsi="Times New Roman" w:cs="Times New Roman"/>
                <w:sz w:val="20"/>
                <w:szCs w:val="20"/>
              </w:rPr>
            </w:pPr>
            <w:r w:rsidRPr="0011070D">
              <w:rPr>
                <w:rFonts w:ascii="Times New Roman" w:hAnsi="Times New Roman" w:cs="Times New Roman"/>
                <w:sz w:val="20"/>
                <w:szCs w:val="20"/>
              </w:rPr>
              <w:t xml:space="preserve">Улучшение жилищных условий граждан, проживающих в сельской местности, в том числе молодых семей и молодых специалистов в рамках реализации областной целевой программы «Социальное развитие села до 2012 года»( с учетом продления действия программы до 2013 года и проекта программы»Устойчивого развития сельских территорий на 2014-2020 годы»)в ценах 2010 года </w:t>
            </w:r>
          </w:p>
          <w:p w:rsidR="0011070D" w:rsidRPr="0011070D" w:rsidRDefault="0011070D" w:rsidP="0011070D">
            <w:pPr>
              <w:pStyle w:val="ConsPlusNormal0"/>
              <w:spacing w:line="240" w:lineRule="auto"/>
              <w:jc w:val="both"/>
              <w:outlineLvl w:val="2"/>
              <w:rPr>
                <w:rFonts w:ascii="Times New Roman" w:hAnsi="Times New Roman" w:cs="Times New Roman"/>
                <w:sz w:val="20"/>
                <w:szCs w:val="20"/>
              </w:rPr>
            </w:pPr>
          </w:p>
          <w:p w:rsidR="0011070D" w:rsidRPr="0011070D" w:rsidRDefault="0011070D" w:rsidP="0011070D">
            <w:pPr>
              <w:pStyle w:val="ConsPlusNormal0"/>
              <w:spacing w:line="240" w:lineRule="auto"/>
              <w:jc w:val="both"/>
              <w:outlineLvl w:val="2"/>
              <w:rPr>
                <w:rFonts w:ascii="Times New Roman" w:hAnsi="Times New Roman" w:cs="Times New Roman"/>
                <w:sz w:val="20"/>
                <w:szCs w:val="20"/>
              </w:rPr>
            </w:pPr>
            <w:r w:rsidRPr="0011070D">
              <w:rPr>
                <w:rFonts w:ascii="Times New Roman" w:hAnsi="Times New Roman" w:cs="Times New Roman"/>
                <w:sz w:val="20"/>
                <w:szCs w:val="20"/>
              </w:rPr>
              <w:t>Ввод жилья для граждан, проживающих в сельской местности кв.м.</w:t>
            </w:r>
          </w:p>
        </w:tc>
        <w:tc>
          <w:tcPr>
            <w:tcW w:w="10338" w:type="dxa"/>
          </w:tcPr>
          <w:p w:rsidR="0011070D" w:rsidRPr="0011070D" w:rsidRDefault="0011070D" w:rsidP="0011070D">
            <w:pPr>
              <w:spacing w:line="240" w:lineRule="auto"/>
              <w:jc w:val="both"/>
              <w:rPr>
                <w:sz w:val="20"/>
                <w:szCs w:val="20"/>
              </w:rPr>
            </w:pPr>
            <w:r w:rsidRPr="0011070D">
              <w:rPr>
                <w:sz w:val="20"/>
                <w:szCs w:val="20"/>
                <w:lang w:val="ru-RU"/>
              </w:rPr>
              <w:t xml:space="preserve">Введен в эксплуатацию одноквартирный жилой дом в Ныровском сельском  поселении  общей площадью  </w:t>
            </w:r>
            <w:r w:rsidRPr="0011070D">
              <w:rPr>
                <w:sz w:val="20"/>
                <w:szCs w:val="20"/>
              </w:rPr>
              <w:t>51,3 кв.м</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лесного хозяйства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ConsPlusNormal0"/>
              <w:spacing w:line="240" w:lineRule="auto"/>
              <w:jc w:val="both"/>
              <w:outlineLvl w:val="2"/>
              <w:rPr>
                <w:rFonts w:ascii="Times New Roman" w:hAnsi="Times New Roman" w:cs="Times New Roman"/>
                <w:sz w:val="20"/>
                <w:szCs w:val="20"/>
              </w:rPr>
            </w:pPr>
            <w:r w:rsidRPr="0011070D">
              <w:rPr>
                <w:rFonts w:ascii="Times New Roman" w:hAnsi="Times New Roman" w:cs="Times New Roman"/>
                <w:sz w:val="20"/>
                <w:szCs w:val="20"/>
              </w:rPr>
              <w:t>Подготовка и регулярное проведение заседаний рабочей группы по рациональному использованию лесных ресурсов на территории Тужинского района</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Заседания рабочей группы по рациональному использованию лесных ресурсов на территории Тужинского района проводятся ежеквартально, где обсуждались вопросы пожарной безопасности лесов, использования лесосечного фонда и др.</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ConsPlusNormal0"/>
              <w:spacing w:line="240" w:lineRule="auto"/>
              <w:jc w:val="both"/>
              <w:outlineLvl w:val="2"/>
              <w:rPr>
                <w:rFonts w:ascii="Times New Roman" w:hAnsi="Times New Roman" w:cs="Times New Roman"/>
                <w:sz w:val="20"/>
                <w:szCs w:val="20"/>
              </w:rPr>
            </w:pPr>
            <w:r w:rsidRPr="0011070D">
              <w:rPr>
                <w:rFonts w:ascii="Times New Roman" w:hAnsi="Times New Roman" w:cs="Times New Roman"/>
                <w:sz w:val="20"/>
                <w:szCs w:val="20"/>
              </w:rPr>
              <w:t>Подготовка предложений в правительство области по совершенствованию лесного законодательства</w:t>
            </w: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Внесены предложения  в правительство области по внесению изменений в ст. 3 Закона Кировской области «О порядке и нормативах заготовки гражданами древесины для собственных нужд»</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ConsPlusNormal0"/>
              <w:spacing w:line="240" w:lineRule="auto"/>
              <w:jc w:val="both"/>
              <w:outlineLvl w:val="2"/>
              <w:rPr>
                <w:rFonts w:ascii="Times New Roman" w:hAnsi="Times New Roman" w:cs="Times New Roman"/>
                <w:sz w:val="20"/>
                <w:szCs w:val="20"/>
              </w:rPr>
            </w:pPr>
            <w:r w:rsidRPr="0011070D">
              <w:rPr>
                <w:rFonts w:ascii="Times New Roman" w:hAnsi="Times New Roman" w:cs="Times New Roman"/>
                <w:sz w:val="20"/>
                <w:szCs w:val="20"/>
              </w:rPr>
              <w:t>Осуществление контроля за целевым использованием выделенных лесных ресурсов гражданам</w:t>
            </w: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 xml:space="preserve"> Контроль осуществляется в соответствии с </w:t>
            </w:r>
            <w:hyperlink r:id="rId20" w:history="1">
              <w:r w:rsidRPr="0011070D">
                <w:rPr>
                  <w:sz w:val="20"/>
                  <w:szCs w:val="20"/>
                  <w:lang w:val="ru-RU"/>
                </w:rPr>
                <w:t>Порядк</w:t>
              </w:r>
            </w:hyperlink>
            <w:r w:rsidRPr="0011070D">
              <w:rPr>
                <w:sz w:val="20"/>
                <w:szCs w:val="20"/>
                <w:lang w:val="ru-RU"/>
              </w:rPr>
              <w:t>ом  учета целевого использования древесины, заготавливаемой гражданами на основании  договоров купли-продажи лесных насаждений для собственных нужд. Фактов нецелевого использования древесины, загото</w:t>
            </w:r>
            <w:r w:rsidRPr="0011070D">
              <w:rPr>
                <w:sz w:val="20"/>
                <w:szCs w:val="20"/>
                <w:lang w:val="ru-RU"/>
              </w:rPr>
              <w:t>в</w:t>
            </w:r>
            <w:r w:rsidRPr="0011070D">
              <w:rPr>
                <w:sz w:val="20"/>
                <w:szCs w:val="20"/>
                <w:lang w:val="ru-RU"/>
              </w:rPr>
              <w:t>ленной гражданами по договору купли-продажи лесных насаждений в 2015 году не выявлено.</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малого предпринимательства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Развитие ресурса  малого  предпринимательства  для обеспечения  максимально   полного   использования экономического и социального потенциала района</w:t>
            </w:r>
          </w:p>
          <w:p w:rsidR="0011070D" w:rsidRPr="0011070D" w:rsidRDefault="0011070D" w:rsidP="0011070D">
            <w:pPr>
              <w:pStyle w:val="afffd"/>
              <w:spacing w:before="0" w:after="0" w:line="240" w:lineRule="auto"/>
              <w:ind w:firstLine="0"/>
              <w:jc w:val="left"/>
              <w:rPr>
                <w:rFonts w:ascii="Times New Roman" w:hAnsi="Times New Roman"/>
                <w:i/>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 xml:space="preserve">На 01.01.2016 года зарегистрировано 191 субъект малого предпринимательства, из которых 159- индивидуальные предприниматели, 25-малые предприятия,5- КФХ,2- потребительские кооперативы. За 2015 год зарегистрировались 21 индивидуальный предприниматель, снялись с учета 23 индивидуальных предпринимателя. Численность занятых в сфере малого предпринимательства на 01.01.2016 года составила 751 чел.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Развитие системы гарантийного кредитования субъектов малого предпринимательства и развитие системы кредитной кооперации</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i/>
                <w:sz w:val="20"/>
                <w:szCs w:val="20"/>
                <w:lang w:val="ru-RU"/>
              </w:rPr>
              <w:t xml:space="preserve"> </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Развитие системы кредитной кооперации осуществляется через Тужинский фонд поддержки малого предпринимательства. За 2015 год  через Кировский областной фонд поддержки малого и среднего предпринимательства выдано 9 микрозаймов субъектам малого предпринимательства на сумму 6,8 млн.руб</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pacing w:val="-4"/>
                <w:sz w:val="20"/>
                <w:szCs w:val="20"/>
              </w:rPr>
              <w:t>Развитие потребительского рынка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Создание благоприятных правовых, экономических и организационных условий   для дальнейшего</w:t>
            </w:r>
            <w:r w:rsidRPr="0011070D">
              <w:rPr>
                <w:rFonts w:ascii="Times New Roman" w:hAnsi="Times New Roman"/>
                <w:sz w:val="20"/>
                <w:szCs w:val="20"/>
                <w:lang w:val="ru-RU"/>
              </w:rPr>
              <w:br/>
              <w:t xml:space="preserve">развития сферы торговли и  услуг                  </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Устойчивым ростом характеризуется потребительский рынок. 01.01.2016 года в районе осуществляют деятельность 1 предприятие - Тужинское райпо и более 50 индивидуальных предпринимателей розничной торговли</w:t>
            </w:r>
            <w:r w:rsidRPr="0011070D">
              <w:rPr>
                <w:sz w:val="20"/>
                <w:szCs w:val="20"/>
              </w:rPr>
              <w:t> </w:t>
            </w:r>
            <w:r w:rsidRPr="0011070D">
              <w:rPr>
                <w:sz w:val="20"/>
                <w:szCs w:val="20"/>
                <w:lang w:val="ru-RU"/>
              </w:rPr>
              <w:t xml:space="preserve"> с торговой площадью 3,94 тыс. кв.м., из них</w:t>
            </w:r>
            <w:r w:rsidRPr="0011070D">
              <w:rPr>
                <w:sz w:val="20"/>
                <w:szCs w:val="20"/>
              </w:rPr>
              <w:t> </w:t>
            </w:r>
            <w:r w:rsidRPr="0011070D">
              <w:rPr>
                <w:sz w:val="20"/>
                <w:szCs w:val="20"/>
                <w:lang w:val="ru-RU"/>
              </w:rPr>
              <w:t xml:space="preserve"> 0,95 тыс.кв.м</w:t>
            </w:r>
            <w:r w:rsidRPr="0011070D">
              <w:rPr>
                <w:sz w:val="20"/>
                <w:szCs w:val="20"/>
              </w:rPr>
              <w:t>  </w:t>
            </w:r>
            <w:r w:rsidRPr="0011070D">
              <w:rPr>
                <w:sz w:val="20"/>
                <w:szCs w:val="20"/>
                <w:lang w:val="ru-RU"/>
              </w:rPr>
              <w:t xml:space="preserve"> мелкорозничных предприятий. Вместе с тем в районе в 2014-2015 годах открыт павильон «Акашево» и  магазины «Звениговский мясокомбинат» и «Бристоль»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 xml:space="preserve">Оказание консультационной помощи  по вопросам защиты прав потребителей </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 xml:space="preserve">За 2015 год 12 граждан обратились за консультациями в связи с приобретением товара (бытовая техника и сотовые телефоны), недостатки которого были выявлены в течение гарантийного срока и 1 человек за разъяснениями, как поступить  когда вышла из строя бытовая техника в результате превышения напряжения в сети. Всем потребителям оказана консультационная помощь. Большинство требований потребителей удовлетворены в добровольном порядке. В 2015 году были проведены следующие мероприятия: проводили занятия со старшеклассникам по изучению Закона РФ от 07.02.1992 № 2300-1 «О защите прав потребителей». Так же в  районной газете «Родной край» в рубрике «имеем право» размещались интервью, в которых приводились примеры более частых обращений граждан и варианты решений. </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Энергосбережение</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Проведение энергетических обследований в муниципальных учреждениях района</w:t>
            </w:r>
          </w:p>
          <w:p w:rsidR="0011070D" w:rsidRPr="0011070D" w:rsidRDefault="0011070D" w:rsidP="0011070D">
            <w:pPr>
              <w:pStyle w:val="afffd"/>
              <w:spacing w:before="0" w:after="0" w:line="240" w:lineRule="auto"/>
              <w:ind w:firstLine="0"/>
              <w:jc w:val="left"/>
              <w:rPr>
                <w:rFonts w:ascii="Times New Roman" w:hAnsi="Times New Roman"/>
                <w:i/>
                <w:sz w:val="20"/>
                <w:szCs w:val="20"/>
                <w:lang w:val="ru-RU"/>
              </w:rPr>
            </w:pPr>
          </w:p>
        </w:tc>
        <w:tc>
          <w:tcPr>
            <w:tcW w:w="10338" w:type="dxa"/>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В связи с отсутствием денежных средств в бюджете района энергетические обследования в муниципальных учреждениях района не проводились. Специалистом отдела жизнеобеспечения разработаны и утверждены лимиты потребления энергетических ресурсов муниципальными учреждениями на 2016 год</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Улучшение теплотехнических характеристик зданий в муниципальных учреждениях</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sz w:val="20"/>
                <w:szCs w:val="20"/>
                <w:lang w:val="ru-RU"/>
              </w:rPr>
              <w:t>Работы по у</w:t>
            </w:r>
            <w:r w:rsidRPr="0011070D">
              <w:rPr>
                <w:rFonts w:ascii="Times New Roman" w:hAnsi="Times New Roman"/>
                <w:sz w:val="20"/>
                <w:szCs w:val="20"/>
                <w:lang w:val="ru-RU"/>
              </w:rPr>
              <w:t>лучшению теплотехнических характеристик зданий в муниципальных учреждениях не проводились.</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жилищно-коммунальное хозяйства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Система теплоснабжения </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Модернизация котельных с заменой котлов</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 xml:space="preserve">В МКОУ СОШ с. Ныр произведена замена котла КВр-1,08 на более эффективный, стоимость работ и оборудования составила 541,4 т.р.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Модернизация тепловых сетей</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Построена теплотрасса от котельной №2 (ул. Невского) МУП «Коммунальщик» до МКД по ул. Невского и здания администрации- 235,5 метра (двухтрубная). Сумма муниципального контракта -930021,59 руб. (областной бюджет 790518 руб, МУП «Коммунальщик» -46501,руб, Тужинского городское поселение -93002,59 руб)</w:t>
            </w:r>
          </w:p>
          <w:p w:rsidR="0011070D" w:rsidRPr="0011070D" w:rsidRDefault="0011070D" w:rsidP="0011070D">
            <w:pPr>
              <w:spacing w:line="240" w:lineRule="auto"/>
              <w:jc w:val="both"/>
              <w:rPr>
                <w:sz w:val="20"/>
                <w:szCs w:val="20"/>
              </w:rPr>
            </w:pPr>
            <w:r w:rsidRPr="0011070D">
              <w:rPr>
                <w:sz w:val="20"/>
                <w:szCs w:val="20"/>
                <w:lang w:val="ru-RU"/>
              </w:rPr>
              <w:t xml:space="preserve">Произведена замена участка теплотрассы от Котельной № 2  до многоквартирного дома, ул. </w:t>
            </w:r>
            <w:r w:rsidRPr="0011070D">
              <w:rPr>
                <w:sz w:val="20"/>
                <w:szCs w:val="20"/>
              </w:rPr>
              <w:t>Орджоникидзе,7, 283 м.. Освоено 928,3 т.р  с областного бюджета.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Система водоснабжения </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Капитальный ремонт и реконструкция водопроводных сетей</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rPr>
                <w:sz w:val="20"/>
                <w:szCs w:val="20"/>
              </w:rPr>
            </w:pPr>
            <w:r w:rsidRPr="0011070D">
              <w:rPr>
                <w:sz w:val="20"/>
                <w:szCs w:val="20"/>
                <w:lang w:val="ru-RU"/>
              </w:rPr>
              <w:t xml:space="preserve">Произведена замена участка водопроводной сети д.Покста-1400 м.- освоено 162,2 тыс.руб из бюджета городского поселения.  </w:t>
            </w:r>
            <w:r w:rsidRPr="0011070D">
              <w:rPr>
                <w:sz w:val="20"/>
                <w:szCs w:val="20"/>
              </w:rPr>
              <w:t>Построен  новый водопровода ул. Энтузиастов - 144 м.</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транспортной инфраструктуры</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Ремонт автомобильных дорог общего пользования местного значения вне границ населённых пунктов в Тужинском  районе</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jc w:val="both"/>
              <w:rPr>
                <w:sz w:val="20"/>
                <w:szCs w:val="20"/>
              </w:rPr>
            </w:pPr>
            <w:r w:rsidRPr="0011070D">
              <w:rPr>
                <w:sz w:val="20"/>
                <w:szCs w:val="20"/>
                <w:lang w:val="ru-RU"/>
              </w:rPr>
              <w:t xml:space="preserve">Отремонтировано 1,056 км автомобильных дорог общего пользования местного значения вне границ населенных пунктов Тужинского района на сумму 3900,731 тыс. руб.,  из которых 2344, 331 тыс. руб. средства областного бюджета и 1556,4 тыс. руб. средства местного бюджета. Ремонт участков автодороги Ныр-Пиштенур-Михайловское общей протяженностью 856,7 м в асфальтобетонном исполнении на сумму 3244,107 тыс. руб. (2344,331 тыс.руб. средства областного бюджета, 899,776 тыс. руб. средства местного бюджета).Ремонт участка автодороги Евсино – Греково-Пачи-Вынур в щебеночном исполнении общей протяженностью </w:t>
            </w:r>
            <w:r w:rsidRPr="0011070D">
              <w:rPr>
                <w:sz w:val="20"/>
                <w:szCs w:val="20"/>
              </w:rPr>
              <w:t>200 м на сумму 656,624 тыс. руб. (местный бюджет)</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Ремонт автомобильных дорог общего пользования местного значения в границах населенных пунктов </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5E7C34">
            <w:pPr>
              <w:spacing w:after="0" w:line="240" w:lineRule="auto"/>
              <w:rPr>
                <w:sz w:val="20"/>
                <w:szCs w:val="20"/>
                <w:lang w:val="ru-RU"/>
              </w:rPr>
            </w:pPr>
            <w:r w:rsidRPr="0011070D">
              <w:rPr>
                <w:sz w:val="20"/>
                <w:szCs w:val="20"/>
                <w:u w:val="single"/>
                <w:lang w:val="ru-RU"/>
              </w:rPr>
              <w:t>Михайловское сельское поселение:</w:t>
            </w:r>
          </w:p>
          <w:p w:rsidR="0011070D" w:rsidRPr="0011070D" w:rsidRDefault="0011070D" w:rsidP="005E7C34">
            <w:pPr>
              <w:spacing w:after="0" w:line="240" w:lineRule="auto"/>
              <w:jc w:val="both"/>
              <w:rPr>
                <w:sz w:val="20"/>
                <w:szCs w:val="20"/>
                <w:lang w:val="ru-RU"/>
              </w:rPr>
            </w:pPr>
            <w:r w:rsidRPr="0011070D">
              <w:rPr>
                <w:sz w:val="20"/>
                <w:szCs w:val="20"/>
                <w:lang w:val="ru-RU"/>
              </w:rPr>
              <w:t>Ремонт дороги в д. Васькино в щебеночном исполнении протяженностью 500 м на сумму 683,48591 тыс. руб.</w:t>
            </w:r>
          </w:p>
          <w:p w:rsidR="0011070D" w:rsidRPr="0011070D" w:rsidRDefault="0011070D" w:rsidP="005E7C34">
            <w:pPr>
              <w:spacing w:after="0" w:line="240" w:lineRule="auto"/>
              <w:jc w:val="both"/>
              <w:rPr>
                <w:sz w:val="20"/>
                <w:szCs w:val="20"/>
                <w:lang w:val="ru-RU"/>
              </w:rPr>
            </w:pPr>
            <w:r w:rsidRPr="0011070D">
              <w:rPr>
                <w:sz w:val="20"/>
                <w:szCs w:val="20"/>
                <w:lang w:val="ru-RU"/>
              </w:rPr>
              <w:t>Ремонт дороги в с. Шешурга в щебеночном исполнении протяженностью 330 м на сумму 509,69173 тыс. руб.</w:t>
            </w:r>
          </w:p>
          <w:p w:rsidR="0011070D" w:rsidRPr="0011070D" w:rsidRDefault="0011070D" w:rsidP="005E7C34">
            <w:pPr>
              <w:spacing w:after="0" w:line="240" w:lineRule="auto"/>
              <w:jc w:val="both"/>
              <w:rPr>
                <w:sz w:val="20"/>
                <w:szCs w:val="20"/>
                <w:lang w:val="ru-RU"/>
              </w:rPr>
            </w:pPr>
            <w:r w:rsidRPr="0011070D">
              <w:rPr>
                <w:sz w:val="20"/>
                <w:szCs w:val="20"/>
                <w:lang w:val="ru-RU"/>
              </w:rPr>
              <w:t>Ямочный ремонт дороги в с. Михайловское протяженностью 100 м на сумму 566,828 тыс. руб.</w:t>
            </w:r>
          </w:p>
          <w:p w:rsidR="0011070D" w:rsidRPr="0011070D" w:rsidRDefault="0011070D" w:rsidP="005E7C34">
            <w:pPr>
              <w:spacing w:after="0" w:line="240" w:lineRule="auto"/>
              <w:rPr>
                <w:sz w:val="20"/>
                <w:szCs w:val="20"/>
                <w:u w:val="single"/>
                <w:lang w:val="ru-RU"/>
              </w:rPr>
            </w:pPr>
            <w:r w:rsidRPr="0011070D">
              <w:rPr>
                <w:sz w:val="20"/>
                <w:szCs w:val="20"/>
                <w:u w:val="single"/>
                <w:lang w:val="ru-RU"/>
              </w:rPr>
              <w:t>Пачинское сельское поселение:</w:t>
            </w:r>
          </w:p>
          <w:p w:rsidR="0011070D" w:rsidRPr="0011070D" w:rsidRDefault="0011070D" w:rsidP="005E7C34">
            <w:pPr>
              <w:spacing w:after="0" w:line="240" w:lineRule="auto"/>
              <w:jc w:val="both"/>
              <w:rPr>
                <w:sz w:val="20"/>
                <w:szCs w:val="20"/>
                <w:lang w:val="ru-RU"/>
              </w:rPr>
            </w:pPr>
            <w:r w:rsidRPr="0011070D">
              <w:rPr>
                <w:sz w:val="20"/>
                <w:szCs w:val="20"/>
                <w:lang w:val="ru-RU"/>
              </w:rPr>
              <w:t>Ремонт дороги в с. Пачи в щебеночном исполнении протяженностью 200 м на сумму 609,6 тыс. руб.</w:t>
            </w:r>
          </w:p>
          <w:p w:rsidR="0011070D" w:rsidRPr="0011070D" w:rsidRDefault="0011070D" w:rsidP="005E7C34">
            <w:pPr>
              <w:spacing w:after="0" w:line="240" w:lineRule="auto"/>
              <w:jc w:val="both"/>
              <w:rPr>
                <w:sz w:val="20"/>
                <w:szCs w:val="20"/>
                <w:lang w:val="ru-RU"/>
              </w:rPr>
            </w:pPr>
            <w:r w:rsidRPr="0011070D">
              <w:rPr>
                <w:sz w:val="20"/>
                <w:szCs w:val="20"/>
                <w:lang w:val="ru-RU"/>
              </w:rPr>
              <w:t>Ремонт дороги в д. Полушнур в гравийном исполнении протяженностью 600 м на сумму 844,5 тыс. руб.</w:t>
            </w:r>
          </w:p>
          <w:p w:rsidR="0011070D" w:rsidRPr="0011070D" w:rsidRDefault="0011070D" w:rsidP="005E7C34">
            <w:pPr>
              <w:spacing w:after="0" w:line="240" w:lineRule="auto"/>
              <w:rPr>
                <w:sz w:val="20"/>
                <w:szCs w:val="20"/>
                <w:lang w:val="ru-RU"/>
              </w:rPr>
            </w:pPr>
            <w:r w:rsidRPr="0011070D">
              <w:rPr>
                <w:sz w:val="20"/>
                <w:szCs w:val="20"/>
                <w:u w:val="single"/>
                <w:lang w:val="ru-RU"/>
              </w:rPr>
              <w:t>Тужинское городское поселение:</w:t>
            </w:r>
          </w:p>
          <w:p w:rsidR="0011070D" w:rsidRPr="0011070D" w:rsidRDefault="0011070D" w:rsidP="005E7C34">
            <w:pPr>
              <w:spacing w:after="0" w:line="240" w:lineRule="auto"/>
              <w:rPr>
                <w:sz w:val="20"/>
                <w:szCs w:val="20"/>
                <w:lang w:val="ru-RU"/>
              </w:rPr>
            </w:pPr>
            <w:r w:rsidRPr="0011070D">
              <w:rPr>
                <w:sz w:val="20"/>
                <w:szCs w:val="20"/>
                <w:lang w:val="ru-RU"/>
              </w:rPr>
              <w:t>Ремонт проезжей части по ул. Фокина в щебеночном исполнении протяженностью 130 м на сумму 29,1625 тыс. руб.</w:t>
            </w:r>
          </w:p>
          <w:p w:rsidR="0011070D" w:rsidRPr="0011070D" w:rsidRDefault="0011070D" w:rsidP="005E7C34">
            <w:pPr>
              <w:spacing w:after="0" w:line="240" w:lineRule="auto"/>
              <w:rPr>
                <w:sz w:val="20"/>
                <w:szCs w:val="20"/>
                <w:lang w:val="ru-RU"/>
              </w:rPr>
            </w:pPr>
            <w:r w:rsidRPr="0011070D">
              <w:rPr>
                <w:sz w:val="20"/>
                <w:szCs w:val="20"/>
                <w:lang w:val="ru-RU"/>
              </w:rPr>
              <w:t>Ремонт проезжей части по ул. Горького в асфальтобетонном исполнении протяженностью 300 м на сумму 1008675,0 тыс. руб.</w:t>
            </w:r>
          </w:p>
          <w:p w:rsidR="0011070D" w:rsidRPr="0011070D" w:rsidRDefault="0011070D" w:rsidP="005E7C34">
            <w:pPr>
              <w:spacing w:after="0" w:line="240" w:lineRule="auto"/>
              <w:rPr>
                <w:sz w:val="20"/>
                <w:szCs w:val="20"/>
                <w:lang w:val="ru-RU"/>
              </w:rPr>
            </w:pPr>
            <w:r w:rsidRPr="0011070D">
              <w:rPr>
                <w:sz w:val="20"/>
                <w:szCs w:val="20"/>
                <w:lang w:val="ru-RU"/>
              </w:rPr>
              <w:t>Ремонт дороги в д. Коврижата в щебеночном исполнении протяженностью 351 м на сумму 593, 51348 тыс. руб.</w:t>
            </w:r>
          </w:p>
          <w:p w:rsidR="0011070D" w:rsidRPr="0011070D" w:rsidRDefault="0011070D" w:rsidP="005E7C34">
            <w:pPr>
              <w:spacing w:after="0" w:line="240" w:lineRule="auto"/>
              <w:jc w:val="both"/>
              <w:rPr>
                <w:sz w:val="20"/>
                <w:szCs w:val="20"/>
                <w:lang w:val="ru-RU"/>
              </w:rPr>
            </w:pPr>
            <w:r w:rsidRPr="0011070D">
              <w:rPr>
                <w:sz w:val="20"/>
                <w:szCs w:val="20"/>
                <w:lang w:val="ru-RU"/>
              </w:rPr>
              <w:t>Ямочный ремонт дорог в п. Тужа общей протяженностью 304 м на сумму 195 тыс. 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Содержание автомобильных дорог общего пользования местного значения вне границ населённых пунктов </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 </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Расходы на содержание автомобильных дорог общего пользования местного значения вне границ населенных пунктов протяженностью 182,5 км  составили 10845,669 тыс. руб., в том числе- 10225,669 тыс.руб. средства областного бюджета и 620 тыс. руб. средства местного бюджета</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lang w:val="ru-RU"/>
              </w:rPr>
            </w:pPr>
            <w:r w:rsidRPr="0011070D">
              <w:rPr>
                <w:sz w:val="20"/>
                <w:szCs w:val="20"/>
                <w:lang w:val="ru-RU"/>
              </w:rPr>
              <w:t xml:space="preserve">Развитие и использование трудовых ресурсов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spacing w:line="240" w:lineRule="auto"/>
              <w:rPr>
                <w:sz w:val="20"/>
                <w:szCs w:val="20"/>
              </w:rPr>
            </w:pPr>
            <w:r w:rsidRPr="0011070D">
              <w:rPr>
                <w:sz w:val="20"/>
                <w:szCs w:val="20"/>
                <w:lang w:val="ru-RU"/>
              </w:rPr>
              <w:t xml:space="preserve"> Сбор информации о вакансиях, подготовка, размещение и обновление информации в информационном портале службы занятости населения (в областном банке вакансий).  </w:t>
            </w:r>
            <w:r w:rsidRPr="0011070D">
              <w:rPr>
                <w:sz w:val="20"/>
                <w:szCs w:val="20"/>
              </w:rPr>
              <w:t>Внедрение системы «Электронный работодатель».</w:t>
            </w:r>
          </w:p>
        </w:tc>
        <w:tc>
          <w:tcPr>
            <w:tcW w:w="12603" w:type="dxa"/>
            <w:gridSpan w:val="2"/>
          </w:tcPr>
          <w:p w:rsidR="0011070D" w:rsidRPr="0011070D" w:rsidRDefault="0011070D" w:rsidP="005E7C34">
            <w:pPr>
              <w:spacing w:after="0" w:line="240" w:lineRule="auto"/>
              <w:ind w:firstLine="696"/>
              <w:jc w:val="both"/>
              <w:rPr>
                <w:sz w:val="20"/>
                <w:szCs w:val="20"/>
                <w:lang w:val="ru-RU"/>
              </w:rPr>
            </w:pPr>
            <w:r w:rsidRPr="0011070D">
              <w:rPr>
                <w:sz w:val="20"/>
                <w:szCs w:val="20"/>
                <w:lang w:val="ru-RU"/>
              </w:rPr>
              <w:t>Сведения о вакансиях подаются на бланке установленного образца работодателями, имеющими потребность, при получении соответствующей государственной услуги, производится анализ размещаемых вакансий в местных СМИ и не размещенных в базе ЦЗН, на наличие нарушения о не предоставлении сведений о имеющейся вакансии у работодателя.</w:t>
            </w:r>
          </w:p>
          <w:p w:rsidR="0011070D" w:rsidRPr="0011070D" w:rsidRDefault="0011070D" w:rsidP="005E7C34">
            <w:pPr>
              <w:spacing w:after="0" w:line="240" w:lineRule="auto"/>
              <w:ind w:firstLine="696"/>
              <w:jc w:val="both"/>
              <w:rPr>
                <w:sz w:val="20"/>
                <w:szCs w:val="20"/>
                <w:lang w:val="ru-RU"/>
              </w:rPr>
            </w:pPr>
            <w:r w:rsidRPr="0011070D">
              <w:rPr>
                <w:sz w:val="20"/>
                <w:szCs w:val="20"/>
                <w:lang w:val="ru-RU"/>
              </w:rPr>
              <w:t>Обновление статистической информации на ИАП производится ежемесячно, новостная лента незамедлительно заполняется важными информповодами и изменениями в законодательстве.</w:t>
            </w:r>
          </w:p>
          <w:p w:rsidR="0011070D" w:rsidRPr="0011070D" w:rsidRDefault="0011070D" w:rsidP="005E7C34">
            <w:pPr>
              <w:spacing w:after="0" w:line="240" w:lineRule="auto"/>
              <w:ind w:firstLine="696"/>
              <w:jc w:val="both"/>
              <w:rPr>
                <w:sz w:val="20"/>
                <w:szCs w:val="20"/>
                <w:lang w:val="ru-RU"/>
              </w:rPr>
            </w:pPr>
            <w:r w:rsidRPr="0011070D">
              <w:rPr>
                <w:sz w:val="20"/>
                <w:szCs w:val="20"/>
                <w:lang w:val="ru-RU"/>
              </w:rPr>
              <w:t>Сведения о вакансиях на ИАП обновляются 2 раза в сутки, вакансия на следующий день появляется в областной (</w:t>
            </w:r>
            <w:r w:rsidRPr="0011070D">
              <w:rPr>
                <w:sz w:val="20"/>
                <w:szCs w:val="20"/>
              </w:rPr>
              <w:t>http</w:t>
            </w:r>
            <w:r w:rsidRPr="0011070D">
              <w:rPr>
                <w:sz w:val="20"/>
                <w:szCs w:val="20"/>
                <w:lang w:val="ru-RU"/>
              </w:rPr>
              <w:t>://</w:t>
            </w:r>
            <w:r w:rsidRPr="0011070D">
              <w:rPr>
                <w:sz w:val="20"/>
                <w:szCs w:val="20"/>
              </w:rPr>
              <w:t>trudkirov</w:t>
            </w:r>
            <w:r w:rsidRPr="0011070D">
              <w:rPr>
                <w:sz w:val="20"/>
                <w:szCs w:val="20"/>
                <w:lang w:val="ru-RU"/>
              </w:rPr>
              <w:t>.</w:t>
            </w:r>
            <w:r w:rsidRPr="0011070D">
              <w:rPr>
                <w:sz w:val="20"/>
                <w:szCs w:val="20"/>
              </w:rPr>
              <w:t>ru</w:t>
            </w:r>
            <w:r w:rsidRPr="0011070D">
              <w:rPr>
                <w:sz w:val="20"/>
                <w:szCs w:val="20"/>
                <w:lang w:val="ru-RU"/>
              </w:rPr>
              <w:t>/) и федеральной (</w:t>
            </w:r>
            <w:r w:rsidRPr="0011070D">
              <w:rPr>
                <w:sz w:val="20"/>
                <w:szCs w:val="20"/>
              </w:rPr>
              <w:t>https</w:t>
            </w:r>
            <w:r w:rsidRPr="0011070D">
              <w:rPr>
                <w:sz w:val="20"/>
                <w:szCs w:val="20"/>
                <w:lang w:val="ru-RU"/>
              </w:rPr>
              <w:t>://</w:t>
            </w:r>
            <w:r w:rsidRPr="0011070D">
              <w:rPr>
                <w:sz w:val="20"/>
                <w:szCs w:val="20"/>
              </w:rPr>
              <w:t>trudvsem</w:t>
            </w:r>
            <w:r w:rsidRPr="0011070D">
              <w:rPr>
                <w:sz w:val="20"/>
                <w:szCs w:val="20"/>
                <w:lang w:val="ru-RU"/>
              </w:rPr>
              <w:t>.</w:t>
            </w:r>
            <w:r w:rsidRPr="0011070D">
              <w:rPr>
                <w:sz w:val="20"/>
                <w:szCs w:val="20"/>
              </w:rPr>
              <w:t>ru</w:t>
            </w:r>
            <w:r w:rsidRPr="0011070D">
              <w:rPr>
                <w:sz w:val="20"/>
                <w:szCs w:val="20"/>
                <w:lang w:val="ru-RU"/>
              </w:rPr>
              <w:t>/) базах вакансий.</w:t>
            </w:r>
          </w:p>
          <w:p w:rsidR="0011070D" w:rsidRPr="0011070D" w:rsidRDefault="0011070D" w:rsidP="005E7C34">
            <w:pPr>
              <w:spacing w:after="0" w:line="240" w:lineRule="auto"/>
              <w:jc w:val="both"/>
              <w:rPr>
                <w:sz w:val="20"/>
                <w:szCs w:val="20"/>
                <w:lang w:val="ru-RU"/>
              </w:rPr>
            </w:pPr>
            <w:r w:rsidRPr="0011070D">
              <w:rPr>
                <w:sz w:val="20"/>
                <w:szCs w:val="20"/>
                <w:lang w:val="ru-RU"/>
              </w:rPr>
              <w:t>Закончено внедрение полностью электронного взаимодействия  работодателя с ЦЗН без личного посещения, при условии регистрации работодателя на портале государственных услуг (</w:t>
            </w:r>
            <w:r w:rsidRPr="0011070D">
              <w:rPr>
                <w:rStyle w:val="HTML"/>
                <w:i w:val="0"/>
                <w:iCs w:val="0"/>
                <w:sz w:val="20"/>
                <w:szCs w:val="20"/>
              </w:rPr>
              <w:t>https</w:t>
            </w:r>
            <w:r w:rsidRPr="0011070D">
              <w:rPr>
                <w:rStyle w:val="HTML"/>
                <w:i w:val="0"/>
                <w:iCs w:val="0"/>
                <w:sz w:val="20"/>
                <w:szCs w:val="20"/>
                <w:lang w:val="ru-RU"/>
              </w:rPr>
              <w:t>://</w:t>
            </w:r>
            <w:r w:rsidRPr="0011070D">
              <w:rPr>
                <w:rStyle w:val="HTML"/>
                <w:i w:val="0"/>
                <w:iCs w:val="0"/>
                <w:sz w:val="20"/>
                <w:szCs w:val="20"/>
              </w:rPr>
              <w:t>www</w:t>
            </w:r>
            <w:r w:rsidRPr="0011070D">
              <w:rPr>
                <w:rStyle w:val="HTML"/>
                <w:i w:val="0"/>
                <w:iCs w:val="0"/>
                <w:sz w:val="20"/>
                <w:szCs w:val="20"/>
                <w:lang w:val="ru-RU"/>
              </w:rPr>
              <w:t>.</w:t>
            </w:r>
            <w:r w:rsidRPr="0011070D">
              <w:rPr>
                <w:rStyle w:val="HTML"/>
                <w:i w:val="0"/>
                <w:iCs w:val="0"/>
                <w:sz w:val="20"/>
                <w:szCs w:val="20"/>
              </w:rPr>
              <w:t>gosuslugi</w:t>
            </w:r>
            <w:r w:rsidRPr="0011070D">
              <w:rPr>
                <w:rStyle w:val="HTML"/>
                <w:i w:val="0"/>
                <w:iCs w:val="0"/>
                <w:sz w:val="20"/>
                <w:szCs w:val="20"/>
                <w:lang w:val="ru-RU"/>
              </w:rPr>
              <w:t>.</w:t>
            </w:r>
            <w:r w:rsidRPr="0011070D">
              <w:rPr>
                <w:rStyle w:val="HTML"/>
                <w:i w:val="0"/>
                <w:iCs w:val="0"/>
                <w:sz w:val="20"/>
                <w:szCs w:val="20"/>
              </w:rPr>
              <w:t>ru</w:t>
            </w:r>
            <w:r w:rsidRPr="0011070D">
              <w:rPr>
                <w:rStyle w:val="HTML"/>
                <w:i w:val="0"/>
                <w:iCs w:val="0"/>
                <w:sz w:val="20"/>
                <w:szCs w:val="20"/>
                <w:lang w:val="ru-RU"/>
              </w:rPr>
              <w:t>/</w:t>
            </w:r>
            <w:r w:rsidRPr="0011070D">
              <w:rPr>
                <w:sz w:val="20"/>
                <w:szCs w:val="20"/>
                <w:lang w:val="ru-RU"/>
              </w:rPr>
              <w:t>) либо на портале ИАП (</w:t>
            </w:r>
            <w:r w:rsidRPr="0011070D">
              <w:rPr>
                <w:sz w:val="20"/>
                <w:szCs w:val="20"/>
              </w:rPr>
              <w:t>http</w:t>
            </w:r>
            <w:r w:rsidRPr="0011070D">
              <w:rPr>
                <w:sz w:val="20"/>
                <w:szCs w:val="20"/>
                <w:lang w:val="ru-RU"/>
              </w:rPr>
              <w:t>://</w:t>
            </w:r>
            <w:r w:rsidRPr="0011070D">
              <w:rPr>
                <w:sz w:val="20"/>
                <w:szCs w:val="20"/>
              </w:rPr>
              <w:t>trudkirov</w:t>
            </w:r>
            <w:r w:rsidRPr="0011070D">
              <w:rPr>
                <w:sz w:val="20"/>
                <w:szCs w:val="20"/>
                <w:lang w:val="ru-RU"/>
              </w:rPr>
              <w:t>.</w:t>
            </w:r>
            <w:r w:rsidRPr="0011070D">
              <w:rPr>
                <w:sz w:val="20"/>
                <w:szCs w:val="20"/>
              </w:rPr>
              <w:t>ru</w:t>
            </w:r>
            <w:r w:rsidRPr="0011070D">
              <w:rPr>
                <w:sz w:val="20"/>
                <w:szCs w:val="20"/>
                <w:lang w:val="ru-RU"/>
              </w:rPr>
              <w:t>/)</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tabs>
                <w:tab w:val="left" w:pos="72"/>
              </w:tabs>
              <w:spacing w:line="240" w:lineRule="auto"/>
              <w:ind w:left="0"/>
              <w:rPr>
                <w:rFonts w:ascii="Times New Roman" w:hAnsi="Times New Roman"/>
              </w:rPr>
            </w:pPr>
            <w:r w:rsidRPr="0011070D">
              <w:rPr>
                <w:rFonts w:ascii="Times New Roman" w:hAnsi="Times New Roman"/>
              </w:rPr>
              <w:t xml:space="preserve"> Проведение семинаров, встреч с работодателями, работниками кадровых служб, бухгалтерами, гражданами района по вопросам разъяснения законодательства о занятости.</w:t>
            </w:r>
          </w:p>
        </w:tc>
        <w:tc>
          <w:tcPr>
            <w:tcW w:w="12603" w:type="dxa"/>
            <w:gridSpan w:val="2"/>
          </w:tcPr>
          <w:p w:rsidR="0011070D" w:rsidRPr="0011070D" w:rsidRDefault="0011070D" w:rsidP="005E7C34">
            <w:pPr>
              <w:spacing w:after="0" w:line="240" w:lineRule="auto"/>
              <w:jc w:val="both"/>
              <w:rPr>
                <w:sz w:val="20"/>
                <w:szCs w:val="20"/>
                <w:lang w:val="ru-RU"/>
              </w:rPr>
            </w:pPr>
            <w:r w:rsidRPr="0011070D">
              <w:rPr>
                <w:sz w:val="20"/>
                <w:szCs w:val="20"/>
                <w:lang w:val="ru-RU"/>
              </w:rPr>
              <w:t>Постановление администрации Тужинского муниц</w:t>
            </w:r>
            <w:r w:rsidRPr="0011070D">
              <w:rPr>
                <w:sz w:val="20"/>
                <w:szCs w:val="20"/>
                <w:lang w:val="ru-RU"/>
              </w:rPr>
              <w:t>и</w:t>
            </w:r>
            <w:r w:rsidRPr="0011070D">
              <w:rPr>
                <w:sz w:val="20"/>
                <w:szCs w:val="20"/>
                <w:lang w:val="ru-RU"/>
              </w:rPr>
              <w:t>пального района   № 75 от 03.03.2014 "О координационном комитете содействия занятости населения Тужинского района». С изменениями от 15.01.2015, пост</w:t>
            </w:r>
            <w:r w:rsidRPr="0011070D">
              <w:rPr>
                <w:sz w:val="20"/>
                <w:szCs w:val="20"/>
                <w:lang w:val="ru-RU"/>
              </w:rPr>
              <w:t>а</w:t>
            </w:r>
            <w:r w:rsidRPr="0011070D">
              <w:rPr>
                <w:sz w:val="20"/>
                <w:szCs w:val="20"/>
                <w:lang w:val="ru-RU"/>
              </w:rPr>
              <w:t xml:space="preserve">новление № 21 Председатель Комитета - Рудина Наталья Анатольевна </w:t>
            </w:r>
          </w:p>
          <w:p w:rsidR="0011070D" w:rsidRPr="0011070D" w:rsidRDefault="0011070D" w:rsidP="005E7C34">
            <w:pPr>
              <w:spacing w:after="0" w:line="240" w:lineRule="auto"/>
              <w:jc w:val="both"/>
              <w:rPr>
                <w:sz w:val="20"/>
                <w:szCs w:val="20"/>
                <w:lang w:val="ru-RU"/>
              </w:rPr>
            </w:pPr>
            <w:r w:rsidRPr="0011070D">
              <w:rPr>
                <w:sz w:val="20"/>
                <w:szCs w:val="20"/>
                <w:lang w:val="ru-RU"/>
              </w:rPr>
              <w:t>-заместитель главы администрации по социальным вопросам.</w:t>
            </w:r>
          </w:p>
          <w:p w:rsidR="0011070D" w:rsidRPr="0011070D" w:rsidRDefault="0011070D" w:rsidP="005E7C34">
            <w:pPr>
              <w:spacing w:after="0" w:line="240" w:lineRule="auto"/>
              <w:jc w:val="both"/>
              <w:rPr>
                <w:sz w:val="20"/>
                <w:szCs w:val="20"/>
                <w:lang w:val="ru-RU"/>
              </w:rPr>
            </w:pPr>
            <w:r w:rsidRPr="0011070D">
              <w:rPr>
                <w:sz w:val="20"/>
                <w:szCs w:val="20"/>
                <w:lang w:val="ru-RU"/>
              </w:rPr>
              <w:t xml:space="preserve">В 2015 г. состоялось 2 заседания комитета. Рассмотрены вопросы: 1. Организация временного трудоустройства несовершеннолетних граждан в возрасте от 14 до 18 лет в свободное  от учёбы время. </w:t>
            </w:r>
          </w:p>
          <w:p w:rsidR="0011070D" w:rsidRPr="0011070D" w:rsidRDefault="0011070D" w:rsidP="005E7C34">
            <w:pPr>
              <w:spacing w:after="0" w:line="240" w:lineRule="auto"/>
              <w:jc w:val="both"/>
              <w:rPr>
                <w:sz w:val="20"/>
                <w:szCs w:val="20"/>
                <w:lang w:val="ru-RU"/>
              </w:rPr>
            </w:pPr>
            <w:r w:rsidRPr="0011070D">
              <w:rPr>
                <w:sz w:val="20"/>
                <w:szCs w:val="20"/>
                <w:lang w:val="ru-RU"/>
              </w:rPr>
              <w:t xml:space="preserve">2.О ходе реализации мероприятий по трудоустройству граждан, освободившихся из учреждений уголовно-исполнительной системы на постоянные рабочие места в 2015г. </w:t>
            </w:r>
          </w:p>
          <w:p w:rsidR="0011070D" w:rsidRPr="0011070D" w:rsidRDefault="0011070D" w:rsidP="005E7C34">
            <w:pPr>
              <w:spacing w:after="0" w:line="240" w:lineRule="auto"/>
              <w:jc w:val="both"/>
              <w:rPr>
                <w:sz w:val="20"/>
                <w:szCs w:val="20"/>
                <w:lang w:val="ru-RU"/>
              </w:rPr>
            </w:pPr>
            <w:r w:rsidRPr="0011070D">
              <w:rPr>
                <w:sz w:val="20"/>
                <w:szCs w:val="20"/>
                <w:lang w:val="ru-RU"/>
              </w:rPr>
              <w:t xml:space="preserve">3.О реализации мероприятий по содействию безработным гражданам в переезде для временного трудоустройства в другую местность в пределах Кировской области. </w:t>
            </w:r>
          </w:p>
          <w:p w:rsidR="0011070D" w:rsidRPr="0011070D" w:rsidRDefault="0011070D" w:rsidP="005E7C34">
            <w:pPr>
              <w:spacing w:after="0" w:line="240" w:lineRule="auto"/>
              <w:jc w:val="both"/>
              <w:rPr>
                <w:sz w:val="20"/>
                <w:szCs w:val="20"/>
                <w:lang w:val="ru-RU"/>
              </w:rPr>
            </w:pPr>
            <w:r w:rsidRPr="0011070D">
              <w:rPr>
                <w:sz w:val="20"/>
                <w:szCs w:val="20"/>
                <w:lang w:val="ru-RU"/>
              </w:rPr>
              <w:t xml:space="preserve">4. Информация о работе Центра профориентации учащихся общеобразовательных школ. </w:t>
            </w:r>
          </w:p>
          <w:p w:rsidR="0011070D" w:rsidRPr="0011070D" w:rsidRDefault="0011070D" w:rsidP="005E7C34">
            <w:pPr>
              <w:spacing w:after="0" w:line="240" w:lineRule="auto"/>
              <w:jc w:val="both"/>
              <w:rPr>
                <w:sz w:val="20"/>
                <w:szCs w:val="20"/>
                <w:lang w:val="ru-RU"/>
              </w:rPr>
            </w:pPr>
            <w:r w:rsidRPr="0011070D">
              <w:rPr>
                <w:sz w:val="20"/>
                <w:szCs w:val="20"/>
                <w:lang w:val="ru-RU"/>
              </w:rPr>
              <w:t>5. Об итогах реализации мероприятий по содействию занятости безработных граждан в 2015 году.</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Информирование населения и работодателей о ситуации на рынке труда</w:t>
            </w:r>
          </w:p>
          <w:p w:rsidR="0011070D" w:rsidRPr="0011070D" w:rsidRDefault="0011070D" w:rsidP="0011070D">
            <w:pPr>
              <w:pStyle w:val="24"/>
              <w:spacing w:line="240" w:lineRule="auto"/>
              <w:ind w:left="0"/>
              <w:rPr>
                <w:rFonts w:ascii="Times New Roman" w:hAnsi="Times New Roman"/>
                <w:i/>
              </w:rPr>
            </w:pP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На предприятиях было проведено 4 консультации работодателям, 85 граждан получили услугу по информированию о ситуации на рынке труда Кировской области, размещено 4 публикации в районной СМИ об услугах ЦЗН, ежемесячная публикация о имеющихся вакансиях в Тужинском районе. Произведено тиражирование 500 брошюр об услугах ЦЗН, отснят и показан на областном телевидении видеоматериал о рабочем месте для инвалида (КФХ «Парус»), трудоустройство после профобучения (ООО «Сова Плюс») в рамках программ службы занятости населения.</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Проведение анкетного опроса безработных граждан с целью выявления лиц способных пройти обучение с последующей организацией собственного дела</w:t>
            </w: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Проведено социологическое исследование в рамках которого из 100 анкетированных обратившихся 10 ответили утвердительно о рассмотрения вопроса об изучении возможности организации собственного дела.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Осуществление ежегодного прогноза и планирования профессионального обучения безработных граждан с учетом требований, предъявляемых работодателями к гражданам претендующим на рабочие места.</w:t>
            </w:r>
          </w:p>
        </w:tc>
        <w:tc>
          <w:tcPr>
            <w:tcW w:w="12603" w:type="dxa"/>
            <w:gridSpan w:val="2"/>
          </w:tcPr>
          <w:p w:rsidR="0011070D" w:rsidRPr="0011070D" w:rsidRDefault="0011070D" w:rsidP="0011070D">
            <w:pPr>
              <w:spacing w:line="240" w:lineRule="auto"/>
              <w:ind w:firstLine="708"/>
              <w:jc w:val="both"/>
              <w:rPr>
                <w:sz w:val="20"/>
                <w:szCs w:val="20"/>
                <w:lang w:val="ru-RU"/>
              </w:rPr>
            </w:pPr>
            <w:r w:rsidRPr="0011070D">
              <w:rPr>
                <w:sz w:val="20"/>
                <w:szCs w:val="20"/>
                <w:lang w:val="ru-RU"/>
              </w:rPr>
              <w:t xml:space="preserve">Основным направлением развития промышленности Тужинского района по-прежнему  остается обработка древесины и производство изделий из дерева. Отсутствие строительных организаций, промышленных предприятий (кроме ООО «Хлеб») сказывается на структуре вакансий, заявленных в Службу занятости. </w:t>
            </w:r>
          </w:p>
          <w:p w:rsidR="0011070D" w:rsidRPr="0011070D" w:rsidRDefault="0011070D" w:rsidP="0011070D">
            <w:pPr>
              <w:spacing w:line="240" w:lineRule="auto"/>
              <w:ind w:firstLine="708"/>
              <w:jc w:val="both"/>
              <w:rPr>
                <w:sz w:val="20"/>
                <w:szCs w:val="20"/>
                <w:lang w:val="ru-RU"/>
              </w:rPr>
            </w:pPr>
            <w:r w:rsidRPr="0011070D">
              <w:rPr>
                <w:sz w:val="20"/>
                <w:szCs w:val="20"/>
                <w:lang w:val="ru-RU"/>
              </w:rPr>
              <w:t xml:space="preserve">Исходя из анализа и прогноза состояния рынка труда района и заявленных работодателями вакансий, организуется профессиональное обучение безработных граждан по следующим профессиям, пользующимися постоянным спросом: повар, продавец, тракторист. </w:t>
            </w:r>
          </w:p>
          <w:p w:rsidR="0011070D" w:rsidRPr="0011070D" w:rsidRDefault="0011070D" w:rsidP="0011070D">
            <w:pPr>
              <w:spacing w:line="240" w:lineRule="auto"/>
              <w:ind w:firstLine="708"/>
              <w:jc w:val="both"/>
              <w:rPr>
                <w:sz w:val="20"/>
                <w:szCs w:val="20"/>
                <w:lang w:val="ru-RU"/>
              </w:rPr>
            </w:pPr>
            <w:r w:rsidRPr="0011070D">
              <w:rPr>
                <w:sz w:val="20"/>
                <w:szCs w:val="20"/>
                <w:lang w:val="ru-RU"/>
              </w:rPr>
              <w:t>Большая потребность граждан в профессиональной подготовке существует для трудоустройства вахтовым методом за пределами постоянного места проживания или для трудоустройства по постоянному месту жительства на территории области. Учитывая возможную трудовую миграцию на территории области в профессиональное обучение включается обучение по следующим профессиям, которые также бывают востребованы и в Тужинском районе: электрогазосварщик; машинист бульдозера, машинист экскаватора; парикмахер.</w:t>
            </w:r>
          </w:p>
        </w:tc>
      </w:tr>
      <w:tr w:rsidR="0011070D" w:rsidRPr="0011070D" w:rsidTr="0011070D">
        <w:trPr>
          <w:trHeight w:val="794"/>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Заключение договоров на профессиональное обучение безработных граждан.</w:t>
            </w:r>
          </w:p>
          <w:p w:rsidR="0011070D" w:rsidRPr="0011070D" w:rsidRDefault="0011070D" w:rsidP="0011070D">
            <w:pPr>
              <w:pStyle w:val="24"/>
              <w:spacing w:line="240" w:lineRule="auto"/>
              <w:ind w:left="0"/>
              <w:rPr>
                <w:rFonts w:ascii="Times New Roman" w:hAnsi="Times New Roman"/>
                <w:i/>
              </w:rPr>
            </w:pPr>
          </w:p>
        </w:tc>
        <w:tc>
          <w:tcPr>
            <w:tcW w:w="12603" w:type="dxa"/>
            <w:gridSpan w:val="2"/>
          </w:tcPr>
          <w:p w:rsidR="0011070D" w:rsidRPr="0011070D" w:rsidRDefault="0011070D" w:rsidP="0011070D">
            <w:pPr>
              <w:spacing w:line="240" w:lineRule="auto"/>
              <w:jc w:val="both"/>
              <w:rPr>
                <w:sz w:val="20"/>
                <w:szCs w:val="20"/>
                <w:lang w:val="ru-RU"/>
              </w:rPr>
            </w:pPr>
            <w:r w:rsidRPr="0011070D">
              <w:rPr>
                <w:rFonts w:eastAsia="Calibri"/>
                <w:sz w:val="20"/>
                <w:szCs w:val="20"/>
                <w:lang w:val="ru-RU"/>
              </w:rPr>
              <w:t xml:space="preserve">В 2015 году профессиональное обучение проходили 23 безработных гражданина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основы работы на ПК (дистанционно), основы менеджмента (дистанционно), делопроизводство и секретарское дело (дистанционно), повар, машинист крана автомобильного, парикмахер.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Организация и проведение профориентационных мероприятий и психологической поддержки</w:t>
            </w:r>
          </w:p>
          <w:p w:rsidR="0011070D" w:rsidRPr="0011070D" w:rsidRDefault="0011070D" w:rsidP="0011070D">
            <w:pPr>
              <w:pStyle w:val="24"/>
              <w:spacing w:line="240" w:lineRule="auto"/>
              <w:ind w:left="0"/>
              <w:rPr>
                <w:rFonts w:ascii="Times New Roman" w:hAnsi="Times New Roman"/>
                <w:i/>
              </w:rPr>
            </w:pPr>
          </w:p>
        </w:tc>
        <w:tc>
          <w:tcPr>
            <w:tcW w:w="12603" w:type="dxa"/>
            <w:gridSpan w:val="2"/>
          </w:tcPr>
          <w:p w:rsidR="0011070D" w:rsidRPr="0011070D" w:rsidRDefault="0011070D" w:rsidP="005E7C34">
            <w:pPr>
              <w:widowControl w:val="0"/>
              <w:autoSpaceDE w:val="0"/>
              <w:autoSpaceDN w:val="0"/>
              <w:adjustRightInd w:val="0"/>
              <w:spacing w:after="0" w:line="240" w:lineRule="auto"/>
              <w:jc w:val="both"/>
              <w:rPr>
                <w:rFonts w:eastAsia="Calibri"/>
                <w:sz w:val="20"/>
                <w:szCs w:val="20"/>
                <w:lang w:val="ru-RU"/>
              </w:rPr>
            </w:pPr>
            <w:r w:rsidRPr="0011070D">
              <w:rPr>
                <w:rFonts w:eastAsia="Calibri"/>
                <w:sz w:val="20"/>
                <w:szCs w:val="20"/>
                <w:lang w:val="ru-RU"/>
              </w:rPr>
              <w:t>Всего за 2015 год получили государственную услугу по профессиональной ориентации 214 человек,  из них женщины – 130.</w:t>
            </w:r>
          </w:p>
          <w:p w:rsidR="0011070D" w:rsidRPr="0011070D" w:rsidRDefault="0011070D" w:rsidP="005E7C34">
            <w:pPr>
              <w:spacing w:after="0" w:line="240" w:lineRule="auto"/>
              <w:rPr>
                <w:rFonts w:eastAsia="Calibri"/>
                <w:sz w:val="20"/>
                <w:szCs w:val="20"/>
                <w:lang w:val="ru-RU"/>
              </w:rPr>
            </w:pPr>
            <w:r w:rsidRPr="0011070D">
              <w:rPr>
                <w:rFonts w:eastAsia="Calibri"/>
                <w:sz w:val="20"/>
                <w:szCs w:val="20"/>
                <w:lang w:val="ru-RU"/>
              </w:rPr>
              <w:t>Из числа получивших государственную услугу по организации профессиональной ориентации:</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безработные граждане - 118 человек,</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молодежь в возрасте до 30 лет – 136 человек,  в т.ч. в возрасте до 18 лет– 99,</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инвалиды – 10,</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граждане, освобожденные из учреждений, исполняющих наказание в виде лишения свободы – 1,</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xml:space="preserve">- граждане, уволенные в связи с ликвидацией организации, либо сокращением численности или штата работников организации – 11, </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граждане, стремящиеся возобновить трудовую деятельность после длительного перерыва – 8;</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относящиеся к категории детей-сирот, детей, оставшихся без попечения родителей – 4;</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граждане предпенсионного возраста (за два года до наступления пенсионного возраста) - 12.</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Получили профориентационные услуги перед направлением на обучение 20 человек (все направленные на обучение прошли профессиональный отбор).</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После получения услуги 47 безработных граждан трудоустроились и 18 приступили к профессиональному обучению. Результативность государственной услуги по профессиональной ориентации безработных граждан составила 56 %.</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В 2015 году услуга по психологической поддержке была оказана 50 безработным гражданам: 26 из них женщины (52 %), граждане в возрасте до 29 лет – 15 человек (30 %), относящиеся к категории инвалидов - 5 (10 %), уволенные в связи с ликвидацией организации, либо сокращением численности или штата работников организации – 10 человек (20 %),</w:t>
            </w:r>
            <w:r w:rsidRPr="0011070D">
              <w:rPr>
                <w:rFonts w:eastAsia="Calibri"/>
                <w:sz w:val="20"/>
                <w:szCs w:val="20"/>
              </w:rPr>
              <w:t> </w:t>
            </w:r>
            <w:r w:rsidRPr="0011070D">
              <w:rPr>
                <w:rFonts w:eastAsia="Calibri"/>
                <w:sz w:val="20"/>
                <w:szCs w:val="20"/>
                <w:lang w:val="ru-RU"/>
              </w:rPr>
              <w:t xml:space="preserve"> стремящиеся возобновить трудовую деятельность после длительного (более года) перерыва – 3 безработных гражданина (6 %).</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После получения услуги 22 гражданина трудоустроились и 7 приступили к профессиональному обучению, т.е. результативность государственной услуги по психологической поддержке безработных граждан составила 58 %.</w:t>
            </w:r>
          </w:p>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Проведение групповых и индивидуальных консультаций в школах района по вопросам профессиональной ориентации, ориентация на обучение по профессиям, востребованным на рынке труда.</w:t>
            </w:r>
          </w:p>
        </w:tc>
        <w:tc>
          <w:tcPr>
            <w:tcW w:w="12603" w:type="dxa"/>
            <w:gridSpan w:val="2"/>
          </w:tcPr>
          <w:p w:rsidR="0011070D" w:rsidRPr="0011070D" w:rsidRDefault="0011070D" w:rsidP="0011070D">
            <w:pPr>
              <w:spacing w:line="240" w:lineRule="auto"/>
              <w:jc w:val="both"/>
              <w:rPr>
                <w:rFonts w:eastAsia="Calibri"/>
                <w:sz w:val="20"/>
                <w:szCs w:val="20"/>
                <w:lang w:val="ru-RU"/>
              </w:rPr>
            </w:pPr>
            <w:r w:rsidRPr="0011070D">
              <w:rPr>
                <w:rFonts w:eastAsia="Calibri"/>
                <w:sz w:val="20"/>
                <w:szCs w:val="20"/>
                <w:lang w:val="ru-RU"/>
              </w:rPr>
              <w:t>На основании соглашения о сотрудничестве по профессиональной ориентации учащихся образовательных учреждений общего образования Тужинского района на 2012-2015 годы с МКУ «Управление образования администрации Тужинского муниципального района» осуществляются мероприятия по профессиональной ориентации учащихся старших классов, способствующие социальному и профессиональному самоопределению выпускников школ, повышению их конкурентоспособности на рынке труда.</w:t>
            </w:r>
          </w:p>
          <w:p w:rsidR="0011070D" w:rsidRPr="0011070D" w:rsidRDefault="0011070D" w:rsidP="0011070D">
            <w:pPr>
              <w:widowControl w:val="0"/>
              <w:autoSpaceDE w:val="0"/>
              <w:autoSpaceDN w:val="0"/>
              <w:adjustRightInd w:val="0"/>
              <w:spacing w:line="240" w:lineRule="auto"/>
              <w:jc w:val="both"/>
              <w:rPr>
                <w:rFonts w:eastAsia="Calibri"/>
                <w:sz w:val="20"/>
                <w:szCs w:val="20"/>
                <w:lang w:val="ru-RU"/>
              </w:rPr>
            </w:pPr>
            <w:r w:rsidRPr="0011070D">
              <w:rPr>
                <w:rFonts w:eastAsia="Calibri"/>
                <w:sz w:val="20"/>
                <w:szCs w:val="20"/>
                <w:lang w:val="ru-RU"/>
              </w:rPr>
              <w:t xml:space="preserve">Вместе с мобильным центром ЦЗН Яранского района в соответствии с концепцией профориентационной работы в Кировской области были проведены мероприятия по профессиональной ориентации «Твой выбор» для  учащихся 8-11 классов МКОУ СОШ с. Ныр и для учащихся 9, 11 классов МКОУ СОШ с УИОП п.Тужа. В рамках мероприятия предоставлена информация о состоянии рынка труда Кировской области и Тужинского района, информация о востребованных и избыточных профессиях, информация об ошибках при выборе профессии. Все учащиеся были протестированы с получением индивидуальных рекомендаций по выбору профессии. </w:t>
            </w:r>
          </w:p>
          <w:p w:rsidR="0011070D" w:rsidRPr="0011070D" w:rsidRDefault="0011070D" w:rsidP="0011070D">
            <w:pPr>
              <w:widowControl w:val="0"/>
              <w:autoSpaceDE w:val="0"/>
              <w:autoSpaceDN w:val="0"/>
              <w:adjustRightInd w:val="0"/>
              <w:spacing w:line="240" w:lineRule="auto"/>
              <w:jc w:val="both"/>
              <w:rPr>
                <w:rFonts w:eastAsia="Calibri"/>
                <w:sz w:val="20"/>
                <w:szCs w:val="20"/>
                <w:lang w:val="ru-RU"/>
              </w:rPr>
            </w:pPr>
            <w:r w:rsidRPr="0011070D">
              <w:rPr>
                <w:rFonts w:eastAsia="Calibri"/>
                <w:sz w:val="20"/>
                <w:szCs w:val="20"/>
                <w:lang w:val="ru-RU"/>
              </w:rPr>
              <w:t>Количество мероприятий, проведенных в рамках «Дней выпускника» - 6, численность граждан, принявших участие – 227. Количество работодателей, принявших участие в «Днях выпускника» - 8. Количество представителей профессиональных учебных заведений, принявших участие в «Днях выпускника» - 6.</w:t>
            </w:r>
          </w:p>
          <w:p w:rsidR="0011070D" w:rsidRPr="0011070D" w:rsidRDefault="0011070D" w:rsidP="0011070D">
            <w:pPr>
              <w:widowControl w:val="0"/>
              <w:autoSpaceDE w:val="0"/>
              <w:autoSpaceDN w:val="0"/>
              <w:adjustRightInd w:val="0"/>
              <w:spacing w:line="240" w:lineRule="auto"/>
              <w:jc w:val="both"/>
              <w:rPr>
                <w:sz w:val="20"/>
                <w:szCs w:val="20"/>
                <w:lang w:val="ru-RU"/>
              </w:rPr>
            </w:pPr>
            <w:r w:rsidRPr="0011070D">
              <w:rPr>
                <w:rFonts w:eastAsia="Calibri"/>
                <w:sz w:val="20"/>
                <w:szCs w:val="20"/>
                <w:lang w:val="ru-RU"/>
              </w:rPr>
              <w:t>Профессиональная консультация за 2015 год оказана 96 учащимся.</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По заявкам предприятий, высвобождающих работников, проводить работу с выходом на данные предприятия. Решать вопросы по оказанию психологической поддержки, выявлять возможности для организации профессионального обучения по профессиям, востребованным на предприятии, либо на других предприятиях района.</w:t>
            </w: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 xml:space="preserve">Заявок от предприятий не поступало. </w:t>
            </w:r>
          </w:p>
          <w:p w:rsidR="0011070D" w:rsidRPr="0011070D" w:rsidRDefault="0011070D" w:rsidP="0011070D">
            <w:pPr>
              <w:spacing w:line="240" w:lineRule="auto"/>
              <w:jc w:val="both"/>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Регулярный анализ экономического состояния предприятий района, находящихся в тяжелых экономических условиях, решение проблем связанных с высвобождением работников</w:t>
            </w: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В рамках прокурорской проверки проведён анализ процедуры сокращения работников Тужинской ЦРБ. Выявленные ошибки были устранены администрацией ЦРБ до даты сокращения персонала.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Формирование и использование областного банка вакансий в части удовлетворения потребности работодателей в квалифицированных кадрах, с предоставлением жилья</w:t>
            </w: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 xml:space="preserve">В 2015 году в областном банке вакансий в части удовлетворения потребности работодателей в квалифицированных кадрах, с предоставлением жилья  была размещена 1 вакансия о потребности СПК колхоз «Русь» агронома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Проведение ярмарок вакансий  и учебных рабочих мест</w:t>
            </w:r>
          </w:p>
          <w:p w:rsidR="0011070D" w:rsidRPr="0011070D" w:rsidRDefault="0011070D" w:rsidP="0011070D">
            <w:pPr>
              <w:pStyle w:val="24"/>
              <w:spacing w:line="240" w:lineRule="auto"/>
              <w:ind w:left="0"/>
              <w:rPr>
                <w:rFonts w:ascii="Times New Roman" w:hAnsi="Times New Roman"/>
                <w:i/>
              </w:rPr>
            </w:pP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В 2015 году КОГКУ ЦЗН Тужинского района было проведено 5 ярмарок вакансий, из них 1 специализированная, для инвалидов. Контрольный показатель на 2015 год был 5 ярмарок вакансий, соответственно он выполнен на 100%. На организацию ЯВ израсходовано 2800 рублей, это транспортные расходы по доставке работников ЦЗН к месту проведения. Ярмарки вакансий посетил 72 безработных и  ищущий работу граждан, из них 7 граждан в  возрасте до 29 лет,  22 женщины, 3 инвалида, 11 лиц предпенсионного возраста, было заявлено 49 вакансий 4 предприятиями. Всего трудоустроено 29 человек, из них 4 человек, относятся к лицам предпенсионного возраста, 2 инвалида, 10 женщин, 1 гражданин  в возрасте до 29 лет.</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after="0" w:line="240" w:lineRule="auto"/>
              <w:ind w:left="0"/>
              <w:rPr>
                <w:rFonts w:ascii="Times New Roman" w:hAnsi="Times New Roman"/>
              </w:rPr>
            </w:pPr>
            <w:r w:rsidRPr="0011070D">
              <w:rPr>
                <w:rFonts w:ascii="Times New Roman" w:hAnsi="Times New Roman"/>
              </w:rPr>
              <w:t>Организация самозанятости безработных</w:t>
            </w:r>
          </w:p>
          <w:p w:rsidR="0011070D" w:rsidRPr="0011070D" w:rsidRDefault="0011070D" w:rsidP="0011070D">
            <w:pPr>
              <w:pStyle w:val="24"/>
              <w:spacing w:after="0" w:line="240" w:lineRule="auto"/>
              <w:ind w:left="0"/>
              <w:rPr>
                <w:rFonts w:ascii="Times New Roman" w:hAnsi="Times New Roman"/>
                <w:i/>
              </w:rPr>
            </w:pP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В 2015 году  государственную услугу по содействию самозанятости безработных граждан получил  1 человек, который открыл собственное дело, по следующему виду деятельности: «Организация грузоперевозок», данный предприниматель получил только финансовую помощь на подготовку документов при государственной регистрации в качестве индивидуальных предпринимателей в размере 2,8 тыс.рублей.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after="0" w:line="240" w:lineRule="auto"/>
              <w:ind w:left="0"/>
              <w:rPr>
                <w:rFonts w:ascii="Times New Roman" w:hAnsi="Times New Roman"/>
              </w:rPr>
            </w:pPr>
            <w:r w:rsidRPr="0011070D">
              <w:rPr>
                <w:rFonts w:ascii="Times New Roman" w:hAnsi="Times New Roman"/>
              </w:rPr>
              <w:t xml:space="preserve"> Организация работы и контроль за трудоустройством иностранных граждан на территории района, порядком их привлечения. Информирование работодателей о необходимости подачи заявок на квотирование рабочих мест для трудоустройства иностранных граждан. </w:t>
            </w: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Заявок от  работодателей о привлечении иностранной рабочей силы в 2015 году не поступало</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Заключение договоров на организацию общественных работ с предприятиями и организациями района </w:t>
            </w:r>
          </w:p>
          <w:p w:rsidR="0011070D" w:rsidRPr="0011070D" w:rsidRDefault="0011070D" w:rsidP="0011070D">
            <w:pPr>
              <w:pStyle w:val="24"/>
              <w:spacing w:after="0" w:line="240" w:lineRule="auto"/>
              <w:ind w:left="0"/>
              <w:rPr>
                <w:rFonts w:ascii="Times New Roman" w:hAnsi="Times New Roman"/>
              </w:rPr>
            </w:pP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В 2015 году в общественных работах приняло участие 46 человека (при плане 41 чел., процент выполнения 112), заключено 23 договора, из них 16 договоров за счет средств областного бюджета.  На выплату материальной поддержки безработным гражданам израсходовано 36,7 тыс.рублей средств областного бюджета, на выплату заработной плату участникам программы израсходовано 61,5  тыс.рублей средств местного бюджета и 122,1 тыс.рублей средств работодателей.</w:t>
            </w:r>
          </w:p>
          <w:p w:rsidR="0011070D" w:rsidRPr="0011070D" w:rsidRDefault="0011070D" w:rsidP="0011070D">
            <w:pPr>
              <w:spacing w:line="240" w:lineRule="auto"/>
              <w:jc w:val="both"/>
              <w:rPr>
                <w:sz w:val="20"/>
                <w:szCs w:val="20"/>
                <w:lang w:val="ru-RU"/>
              </w:rPr>
            </w:pPr>
            <w:r w:rsidRPr="0011070D">
              <w:rPr>
                <w:sz w:val="20"/>
                <w:szCs w:val="20"/>
                <w:lang w:val="ru-RU"/>
              </w:rPr>
              <w:t xml:space="preserve">Активными участниками в организации общественных работ были: Администрация Михайловского сельского поселения  - 2 договора,  Тужиснкое райпо -3 договора,  Администрация Ныровского сельского поселения – 3 договора,  СХА колхоз «Грековский» -2 договора, СП колхоз «Русь» -4 договора, так же принимали участие в организации ОР:  ООО «Сова Плюс», ООО «Кулинар», Тужиснкое МУП «Коммунальщ»к", ДЮСШ, Администрация с.Пачи, СПК колхоз «Новый».. </w:t>
            </w:r>
          </w:p>
          <w:p w:rsidR="0011070D" w:rsidRPr="0011070D" w:rsidRDefault="0011070D" w:rsidP="0011070D">
            <w:pPr>
              <w:spacing w:line="240" w:lineRule="auto"/>
              <w:jc w:val="both"/>
              <w:rPr>
                <w:sz w:val="20"/>
                <w:szCs w:val="20"/>
                <w:lang w:val="ru-RU"/>
              </w:rPr>
            </w:pPr>
            <w:r w:rsidRPr="0011070D">
              <w:rPr>
                <w:sz w:val="20"/>
                <w:szCs w:val="20"/>
                <w:lang w:val="ru-RU"/>
              </w:rPr>
              <w:t>Одним из основных видов общественных работ было благоустройство территорий поселений и предприятий (приняло участие 35  человека), так же  безработные граждане занимались погрузкой пиломатериала,  фасовкой товара, уборкой помещений,  выполняли подсобные работы на пилораме, работа на току и др.</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Организация  временного трудоустройства несовершеннолетних  граждан в возрасте от 14 до 18 лет</w:t>
            </w:r>
          </w:p>
          <w:p w:rsidR="0011070D" w:rsidRPr="0011070D" w:rsidRDefault="0011070D" w:rsidP="0011070D">
            <w:pPr>
              <w:pStyle w:val="24"/>
              <w:spacing w:after="0" w:line="240" w:lineRule="auto"/>
              <w:ind w:left="0"/>
              <w:rPr>
                <w:rFonts w:ascii="Times New Roman" w:hAnsi="Times New Roman"/>
              </w:rPr>
            </w:pPr>
          </w:p>
        </w:tc>
        <w:tc>
          <w:tcPr>
            <w:tcW w:w="12603" w:type="dxa"/>
            <w:gridSpan w:val="2"/>
          </w:tcPr>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 xml:space="preserve">За 2015 год по данной программе трудоустроен 61 подросток, из них 3 состоящие на учете в КДН, 2 из семей, находящихся в социально опасном положении. </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Из регионального бюджета на материальную поддержку израсходовано 39,1 тыс. рублей, привлечено средств работодателя 23,0 тыс. рублей, из местного бюджета 24,8 тыс. рублей.</w:t>
            </w:r>
          </w:p>
          <w:p w:rsidR="0011070D" w:rsidRPr="0011070D" w:rsidRDefault="0011070D" w:rsidP="005E7C34">
            <w:pPr>
              <w:tabs>
                <w:tab w:val="left" w:pos="1843"/>
              </w:tabs>
              <w:spacing w:after="0" w:line="240" w:lineRule="auto"/>
              <w:jc w:val="both"/>
              <w:rPr>
                <w:rFonts w:eastAsia="Calibri"/>
                <w:sz w:val="20"/>
                <w:szCs w:val="20"/>
                <w:lang w:val="ru-RU"/>
              </w:rPr>
            </w:pPr>
            <w:r w:rsidRPr="0011070D">
              <w:rPr>
                <w:rFonts w:eastAsia="Calibri"/>
                <w:sz w:val="20"/>
                <w:szCs w:val="20"/>
                <w:lang w:val="ru-RU"/>
              </w:rPr>
              <w:t>Средний период трудоустройства составляет 0,5 месяца. Материальная поддержка несовершеннолетним гражданам была назначена в размере 1275 руб. в месяц.</w:t>
            </w:r>
          </w:p>
          <w:p w:rsidR="0011070D" w:rsidRPr="0011070D" w:rsidRDefault="0011070D" w:rsidP="005E7C34">
            <w:pPr>
              <w:spacing w:after="0" w:line="240" w:lineRule="auto"/>
              <w:jc w:val="both"/>
              <w:rPr>
                <w:rFonts w:eastAsia="Calibri"/>
                <w:sz w:val="20"/>
                <w:szCs w:val="20"/>
                <w:lang w:val="ru-RU"/>
              </w:rPr>
            </w:pPr>
            <w:r w:rsidRPr="0011070D">
              <w:rPr>
                <w:rFonts w:eastAsia="Calibri"/>
                <w:sz w:val="20"/>
                <w:szCs w:val="20"/>
                <w:lang w:val="ru-RU"/>
              </w:rPr>
              <w:t>Подростками были выполнены следующие виды работ: благоустройство территорий школ, работы на пришкольных участках (посадка цветов и овощей, прополка, полив, уборка), занесение книжного фонда в электронную базу данных и ремонт книг, помощь педагогам в пришкольном лагере, подсобные работы на кухне.</w:t>
            </w:r>
          </w:p>
          <w:p w:rsidR="0011070D" w:rsidRPr="0011070D" w:rsidRDefault="0011070D" w:rsidP="005E7C34">
            <w:pPr>
              <w:spacing w:after="0" w:line="240" w:lineRule="auto"/>
              <w:jc w:val="both"/>
              <w:rPr>
                <w:sz w:val="20"/>
                <w:szCs w:val="20"/>
                <w:lang w:val="ru-RU"/>
              </w:rPr>
            </w:pPr>
            <w:r w:rsidRPr="0011070D">
              <w:rPr>
                <w:rFonts w:eastAsia="Calibri"/>
                <w:sz w:val="20"/>
                <w:szCs w:val="20"/>
                <w:lang w:val="ru-RU"/>
              </w:rPr>
              <w:t>Работодатели-участники программы: МКОУ СОШ с УИОП п.Тужа, МКОУ СОШ с.Ныр, МКОУ ООШ с.Пачи, ООО «Сова плюс».</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Работа с предприятиями и  организациями района по трудоустройству инвалидов в рамках действия закона Кировской области от 30.06.2003 </w:t>
            </w:r>
            <w:r w:rsidRPr="0011070D">
              <w:rPr>
                <w:rFonts w:ascii="Times New Roman" w:hAnsi="Times New Roman"/>
                <w:lang w:val="en-US"/>
              </w:rPr>
              <w:t>N</w:t>
            </w:r>
            <w:r w:rsidRPr="0011070D">
              <w:rPr>
                <w:rFonts w:ascii="Times New Roman" w:hAnsi="Times New Roman"/>
              </w:rPr>
              <w:t>1740-ЗО «О квотировании рабочих мест для трудоустройства инвалидов на территории Кировской области».</w:t>
            </w: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В 2015 квота для приема на работу инвалидов установлена для 2 предприятий района: КОГБУЗ «Тужинская ЦРБ» и Тужинское РАЙПО. В КОГБУЗ «Тужинская ЦРБ» для трудоустройства в счет квоты выделено 6 рабочих мест, но в течение года не приняли не одного  инвалида. В Тужинском райпо  установлена квота для приема инвалидов в размере 4% от среднесписочной численности работников (8 рабочих мест), инвалидов в счет квоты не принимали.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 xml:space="preserve"> Организация временного трудоустройства безработных граждан, испытывающих трудности в поиске работы</w:t>
            </w:r>
          </w:p>
          <w:p w:rsidR="0011070D" w:rsidRPr="0011070D" w:rsidRDefault="0011070D" w:rsidP="0011070D">
            <w:pPr>
              <w:pStyle w:val="24"/>
              <w:spacing w:after="0" w:line="240" w:lineRule="auto"/>
              <w:ind w:left="0"/>
              <w:rPr>
                <w:rFonts w:ascii="Times New Roman" w:hAnsi="Times New Roman"/>
              </w:rPr>
            </w:pPr>
          </w:p>
        </w:tc>
        <w:tc>
          <w:tcPr>
            <w:tcW w:w="12603" w:type="dxa"/>
            <w:gridSpan w:val="2"/>
          </w:tcPr>
          <w:p w:rsidR="0011070D" w:rsidRPr="0011070D" w:rsidRDefault="0011070D" w:rsidP="0011070D">
            <w:pPr>
              <w:spacing w:line="240" w:lineRule="auto"/>
              <w:jc w:val="both"/>
              <w:rPr>
                <w:sz w:val="20"/>
                <w:szCs w:val="20"/>
                <w:lang w:val="ru-RU"/>
              </w:rPr>
            </w:pPr>
            <w:r w:rsidRPr="0011070D">
              <w:rPr>
                <w:sz w:val="20"/>
                <w:szCs w:val="20"/>
                <w:lang w:val="ru-RU"/>
              </w:rPr>
              <w:t>В 2015 году в рамках данной программы трудоустроено 7 человек, заключено 7 договоров, все 7 договоров финансировались за счет средств областного бюджета. Трудоустроено 3 инвалида, 4 лиц предпенсионного возраста. На выплату материальной поддержки безработным гражданам израсходовано 6,5 тыс.рублей средств областного бюджета, на выплату заработной плату участникам программы израсходовано 3,5  тыс.рублей средств местного бюджета и 12,6 тыс.рублей средств работодателей.</w:t>
            </w:r>
          </w:p>
          <w:p w:rsidR="0011070D" w:rsidRPr="0011070D" w:rsidRDefault="0011070D" w:rsidP="0011070D">
            <w:pPr>
              <w:spacing w:line="240" w:lineRule="auto"/>
              <w:jc w:val="both"/>
              <w:rPr>
                <w:sz w:val="20"/>
                <w:szCs w:val="20"/>
                <w:lang w:val="ru-RU"/>
              </w:rPr>
            </w:pPr>
            <w:r w:rsidRPr="0011070D">
              <w:rPr>
                <w:sz w:val="20"/>
                <w:szCs w:val="20"/>
                <w:lang w:val="ru-RU"/>
              </w:rPr>
              <w:t>В организации временных работ приняли участие: Администрация Михайловского сельского поселения – 1 договора, Администрация Грековского сельского поселения-1 договора,  СПК колхоз «Русь»-2 договора, Администрация с.Ныр- 1 договор, Тужинское МУП «Коммунальщик»- 1 договор.</w:t>
            </w:r>
          </w:p>
          <w:p w:rsidR="0011070D" w:rsidRPr="0011070D" w:rsidRDefault="0011070D" w:rsidP="0011070D">
            <w:pPr>
              <w:spacing w:line="240" w:lineRule="auto"/>
              <w:jc w:val="both"/>
              <w:rPr>
                <w:sz w:val="20"/>
                <w:szCs w:val="20"/>
                <w:lang w:val="ru-RU"/>
              </w:rPr>
            </w:pPr>
            <w:r w:rsidRPr="0011070D">
              <w:rPr>
                <w:sz w:val="20"/>
                <w:szCs w:val="20"/>
                <w:lang w:val="ru-RU"/>
              </w:rPr>
              <w:t>Контрольным показателем по данной программе в 2015 году было трудоустройство 7 человек, на начало декабря 2015 года он был выполнен.</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Социальная адаптация безработных граждан на рынке труда</w:t>
            </w:r>
          </w:p>
          <w:p w:rsidR="0011070D" w:rsidRPr="0011070D" w:rsidRDefault="0011070D" w:rsidP="0011070D">
            <w:pPr>
              <w:pStyle w:val="24"/>
              <w:spacing w:line="240" w:lineRule="auto"/>
              <w:ind w:left="0"/>
              <w:rPr>
                <w:rFonts w:ascii="Times New Roman" w:hAnsi="Times New Roman"/>
                <w:i/>
              </w:rPr>
            </w:pPr>
          </w:p>
        </w:tc>
        <w:tc>
          <w:tcPr>
            <w:tcW w:w="12603" w:type="dxa"/>
            <w:gridSpan w:val="2"/>
          </w:tcPr>
          <w:p w:rsidR="0011070D" w:rsidRPr="0011070D" w:rsidRDefault="0011070D" w:rsidP="0011070D">
            <w:pPr>
              <w:spacing w:line="240" w:lineRule="auto"/>
              <w:jc w:val="both"/>
              <w:rPr>
                <w:rFonts w:eastAsia="Calibri"/>
                <w:sz w:val="20"/>
                <w:szCs w:val="20"/>
                <w:lang w:val="ru-RU"/>
              </w:rPr>
            </w:pPr>
            <w:r w:rsidRPr="0011070D">
              <w:rPr>
                <w:rFonts w:eastAsia="Calibri"/>
                <w:sz w:val="20"/>
                <w:szCs w:val="20"/>
                <w:lang w:val="ru-RU"/>
              </w:rPr>
              <w:t>В 2015 году услуга по социальной адаптации была оказана 36 безработным гражданам. 22 из них женщины (61 %), граждане в возрасте до 29 лет – 19 человек (53 %), относящиеся к категории инвалидов - 4 (11 %), стремящиеся возобновить трудовую деятельность после длительного (более года) перерыва – 3 безработных гражданина (8 %), относящиеся к категории детей-сирот, детей, оставшихся без попечения родителей – 3 (8 %), граждане, впервые ищущие работу (ранее не работавшие) – 8 (22 %).</w:t>
            </w:r>
          </w:p>
          <w:p w:rsidR="0011070D" w:rsidRPr="0011070D" w:rsidRDefault="0011070D" w:rsidP="0011070D">
            <w:pPr>
              <w:spacing w:line="240" w:lineRule="auto"/>
              <w:jc w:val="both"/>
              <w:rPr>
                <w:rFonts w:eastAsia="Calibri"/>
                <w:sz w:val="20"/>
                <w:szCs w:val="20"/>
                <w:lang w:val="ru-RU"/>
              </w:rPr>
            </w:pPr>
            <w:r w:rsidRPr="0011070D">
              <w:rPr>
                <w:rFonts w:eastAsia="Calibri"/>
                <w:sz w:val="20"/>
                <w:szCs w:val="20"/>
                <w:lang w:val="ru-RU"/>
              </w:rPr>
              <w:t>После получения услуги 12 граждан трудоустроились и 9 граждан приступили к профессиональному обучению, т.е. результативность государственной услуги по социальной адаптации безработных граждан составила 58 %.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2659" w:type="dxa"/>
          </w:tcPr>
          <w:p w:rsidR="0011070D" w:rsidRPr="0011070D" w:rsidRDefault="0011070D" w:rsidP="0011070D">
            <w:pPr>
              <w:pStyle w:val="24"/>
              <w:spacing w:line="240" w:lineRule="auto"/>
              <w:ind w:left="0"/>
              <w:rPr>
                <w:rFonts w:ascii="Times New Roman" w:hAnsi="Times New Roman"/>
              </w:rPr>
            </w:pPr>
            <w:r w:rsidRPr="0011070D">
              <w:rPr>
                <w:rFonts w:ascii="Times New Roman" w:hAnsi="Times New Roman"/>
              </w:rPr>
              <w:t>Взаимодействие центра занятости с администрацией района по вопросам организации работы по содействию и развитию предпринимательской деятельности граждан.</w:t>
            </w:r>
          </w:p>
        </w:tc>
        <w:tc>
          <w:tcPr>
            <w:tcW w:w="12603" w:type="dxa"/>
            <w:gridSpan w:val="2"/>
          </w:tcPr>
          <w:p w:rsidR="0011070D" w:rsidRPr="0011070D" w:rsidRDefault="0011070D" w:rsidP="0011070D">
            <w:pPr>
              <w:spacing w:line="240" w:lineRule="auto"/>
              <w:jc w:val="both"/>
              <w:rPr>
                <w:sz w:val="20"/>
                <w:szCs w:val="20"/>
                <w:lang w:val="ru-RU"/>
              </w:rPr>
            </w:pPr>
            <w:r w:rsidRPr="0011070D">
              <w:rPr>
                <w:bCs/>
                <w:sz w:val="20"/>
                <w:szCs w:val="20"/>
                <w:lang w:val="ru-RU"/>
              </w:rPr>
              <w:t xml:space="preserve">В состав </w:t>
            </w:r>
            <w:r w:rsidRPr="0011070D">
              <w:rPr>
                <w:sz w:val="20"/>
                <w:szCs w:val="20"/>
                <w:lang w:val="ru-RU"/>
              </w:rPr>
              <w:t>экспертной комиссии по рассмотрению и оценке бизнес-планов безработных граждан в Тужинском районе включены специалисты администрации Тужинского муниципального района.</w:t>
            </w:r>
          </w:p>
          <w:p w:rsidR="0011070D" w:rsidRPr="0011070D" w:rsidRDefault="0011070D" w:rsidP="0011070D">
            <w:pPr>
              <w:spacing w:line="240" w:lineRule="auto"/>
              <w:jc w:val="both"/>
              <w:rPr>
                <w:sz w:val="20"/>
                <w:szCs w:val="20"/>
                <w:lang w:val="ru-RU"/>
              </w:rPr>
            </w:pPr>
            <w:r w:rsidRPr="0011070D">
              <w:rPr>
                <w:sz w:val="20"/>
                <w:szCs w:val="20"/>
                <w:lang w:val="ru-RU"/>
              </w:rPr>
              <w:t>В 2015 году рассмотрен  1 бизнес-план. По предложению комиссии 1 безработный зарегистрировался в качестве ИП</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Экология</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spacing w:line="240" w:lineRule="auto"/>
              <w:ind w:right="-98"/>
              <w:jc w:val="both"/>
              <w:rPr>
                <w:sz w:val="20"/>
                <w:szCs w:val="20"/>
              </w:rPr>
            </w:pPr>
            <w:r w:rsidRPr="0011070D">
              <w:rPr>
                <w:sz w:val="20"/>
                <w:szCs w:val="20"/>
              </w:rPr>
              <w:t>Ликвидация несанкционированных свалок</w:t>
            </w:r>
          </w:p>
          <w:p w:rsidR="0011070D" w:rsidRPr="0011070D" w:rsidRDefault="0011070D" w:rsidP="0011070D">
            <w:pPr>
              <w:spacing w:line="240" w:lineRule="auto"/>
              <w:ind w:right="-98"/>
              <w:jc w:val="both"/>
              <w:rPr>
                <w:bCs/>
                <w:i/>
                <w:sz w:val="20"/>
                <w:szCs w:val="20"/>
              </w:rPr>
            </w:pPr>
          </w:p>
        </w:tc>
        <w:tc>
          <w:tcPr>
            <w:tcW w:w="10338" w:type="dxa"/>
          </w:tcPr>
          <w:p w:rsidR="0011070D" w:rsidRPr="0011070D" w:rsidRDefault="0011070D" w:rsidP="0011070D">
            <w:pPr>
              <w:spacing w:line="240" w:lineRule="auto"/>
              <w:jc w:val="both"/>
              <w:rPr>
                <w:sz w:val="20"/>
                <w:szCs w:val="20"/>
                <w:lang w:val="ru-RU" w:eastAsia="ar-SA"/>
              </w:rPr>
            </w:pPr>
            <w:r w:rsidRPr="0011070D">
              <w:rPr>
                <w:sz w:val="20"/>
                <w:szCs w:val="20"/>
                <w:lang w:val="ru-RU" w:eastAsia="ar-SA"/>
              </w:rPr>
              <w:t>Ликвидировано 7 стихийных свалок. Расходы из бюджета городского поселения составили  33 тыс. 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ind w:right="-98"/>
              <w:jc w:val="both"/>
              <w:rPr>
                <w:sz w:val="20"/>
                <w:szCs w:val="20"/>
                <w:lang w:val="ru-RU"/>
              </w:rPr>
            </w:pPr>
            <w:r w:rsidRPr="0011070D">
              <w:rPr>
                <w:sz w:val="20"/>
                <w:szCs w:val="20"/>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На проведенные мероприятия по экологическому воспитанию и образованию учащихся общеобразовательных школ и воспитанников учреждений дополнительного образования детей израсходовано 14 т.р из районного бюджета.</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lang w:val="ru-RU"/>
              </w:rPr>
            </w:pPr>
            <w:r w:rsidRPr="0011070D">
              <w:rPr>
                <w:sz w:val="20"/>
                <w:szCs w:val="20"/>
                <w:lang w:val="ru-RU"/>
              </w:rPr>
              <w:t>Развитие муниципальных образований и совершенствование территориальной организации МСУ</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ind w:right="-98"/>
              <w:jc w:val="both"/>
              <w:rPr>
                <w:sz w:val="20"/>
                <w:szCs w:val="20"/>
              </w:rPr>
            </w:pPr>
            <w:r w:rsidRPr="0011070D">
              <w:rPr>
                <w:sz w:val="20"/>
                <w:szCs w:val="20"/>
              </w:rPr>
              <w:t>Проведение референдумов по самообложению</w:t>
            </w:r>
          </w:p>
        </w:tc>
        <w:tc>
          <w:tcPr>
            <w:tcW w:w="10338" w:type="dxa"/>
          </w:tcPr>
          <w:p w:rsidR="0011070D" w:rsidRPr="0011070D" w:rsidRDefault="0011070D" w:rsidP="0011070D">
            <w:pPr>
              <w:spacing w:line="240" w:lineRule="auto"/>
              <w:rPr>
                <w:sz w:val="20"/>
                <w:szCs w:val="20"/>
              </w:rPr>
            </w:pPr>
            <w:r w:rsidRPr="0011070D">
              <w:rPr>
                <w:sz w:val="20"/>
                <w:szCs w:val="20"/>
              </w:rPr>
              <w:t>Не проводился</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spacing w:line="240" w:lineRule="auto"/>
              <w:ind w:right="-98"/>
              <w:jc w:val="both"/>
              <w:rPr>
                <w:sz w:val="20"/>
                <w:szCs w:val="20"/>
                <w:lang w:val="ru-RU"/>
              </w:rPr>
            </w:pPr>
            <w:r w:rsidRPr="0011070D">
              <w:rPr>
                <w:sz w:val="20"/>
                <w:szCs w:val="20"/>
                <w:lang w:val="ru-RU"/>
              </w:rPr>
              <w:t>Участие в областной программе по поддержке местных инициатив</w:t>
            </w:r>
          </w:p>
          <w:p w:rsidR="0011070D" w:rsidRPr="0011070D" w:rsidRDefault="0011070D" w:rsidP="0011070D">
            <w:pPr>
              <w:spacing w:line="240" w:lineRule="auto"/>
              <w:ind w:right="-98"/>
              <w:jc w:val="both"/>
              <w:rPr>
                <w:sz w:val="20"/>
                <w:szCs w:val="20"/>
                <w:lang w:val="ru-RU"/>
              </w:rPr>
            </w:pP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В 2015 году в Тужинском районе реализованы 12 проектов ППМИ стоимостью более 10 млн.руб . В конце года подано 11 заявок (10- заявки поселений, 1- район) для участия в ППМИ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ind w:right="-98"/>
              <w:jc w:val="both"/>
              <w:rPr>
                <w:sz w:val="20"/>
                <w:szCs w:val="20"/>
                <w:lang w:val="ru-RU"/>
              </w:rPr>
            </w:pPr>
            <w:r w:rsidRPr="0011070D">
              <w:rPr>
                <w:sz w:val="20"/>
                <w:szCs w:val="20"/>
                <w:lang w:val="ru-RU"/>
              </w:rPr>
              <w:t>Исключение из Реестра населенных пунктов Кировской области населенные пункты, на территории которых отсутствует постоянно проживающее население и жилые строения, пригодные для проживания, объекты недвижимости, находящиеся в собственности на основе данных, полученных в результате инвентаризации.</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Предложения по исключению из Реестра населенных пунктов Кировской области населенные пункты, на территории которых отсутствует постоянно проживающее население и жилые строения, пригодные для проживания не предоставлялись</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социальной сферы</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Образование общее</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Создание единого образовательного пространства через совершенствование содержания и технологий образования</w:t>
            </w:r>
          </w:p>
        </w:tc>
        <w:tc>
          <w:tcPr>
            <w:tcW w:w="10338" w:type="dxa"/>
          </w:tcPr>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11070D" w:rsidRDefault="0011070D" w:rsidP="0011070D">
            <w:pPr>
              <w:pStyle w:val="1KGK9"/>
              <w:ind w:right="-126"/>
              <w:jc w:val="left"/>
              <w:rPr>
                <w:rFonts w:ascii="Times New Roman" w:hAnsi="Times New Roman"/>
                <w:color w:val="000000"/>
                <w:sz w:val="20"/>
                <w:lang w:eastAsia="en-US"/>
              </w:rPr>
            </w:pPr>
            <w:r w:rsidRPr="0011070D">
              <w:rPr>
                <w:rFonts w:ascii="Times New Roman" w:hAnsi="Times New Roman"/>
                <w:color w:val="000000"/>
                <w:sz w:val="20"/>
                <w:lang w:eastAsia="en-US"/>
              </w:rPr>
              <w:t>Реализация государственного образовательного стандарта</w:t>
            </w:r>
          </w:p>
          <w:p w:rsidR="0011070D" w:rsidRPr="0011070D" w:rsidRDefault="0011070D" w:rsidP="0011070D">
            <w:pPr>
              <w:pStyle w:val="1KGK90"/>
              <w:ind w:right="-126"/>
              <w:jc w:val="left"/>
              <w:rPr>
                <w:rFonts w:ascii="Times New Roman" w:hAnsi="Times New Roman"/>
                <w:color w:val="000000"/>
                <w:sz w:val="20"/>
                <w:lang w:eastAsia="en-US"/>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Сумма областного бюджета 24820,5 тыс.руб. была направлена на заработную плату педагогическим работникам дошкольного и общего образования, вознаграждение приемным родителям, компенсацию части родительской платы, компенсацию педагогическим работникам за коммунальные услуги.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11070D" w:rsidRDefault="0011070D" w:rsidP="0011070D">
            <w:pPr>
              <w:snapToGrid w:val="0"/>
              <w:spacing w:line="240" w:lineRule="auto"/>
              <w:ind w:right="-126"/>
              <w:rPr>
                <w:sz w:val="20"/>
                <w:szCs w:val="20"/>
                <w:lang w:val="ru-RU"/>
              </w:rPr>
            </w:pPr>
            <w:r w:rsidRPr="0011070D">
              <w:rPr>
                <w:sz w:val="20"/>
                <w:szCs w:val="20"/>
                <w:lang w:val="ru-RU"/>
              </w:rPr>
              <w:t>Участие образовательных учреждений в ПНПО, конкурсах и грантах</w:t>
            </w:r>
          </w:p>
        </w:tc>
        <w:tc>
          <w:tcPr>
            <w:tcW w:w="10338" w:type="dxa"/>
          </w:tcPr>
          <w:p w:rsidR="0011070D" w:rsidRPr="0011070D" w:rsidRDefault="0011070D" w:rsidP="0011070D">
            <w:pPr>
              <w:pStyle w:val="ListParagraph"/>
              <w:ind w:left="77"/>
              <w:jc w:val="both"/>
              <w:rPr>
                <w:sz w:val="20"/>
                <w:szCs w:val="20"/>
              </w:rPr>
            </w:pPr>
            <w:r w:rsidRPr="0011070D">
              <w:rPr>
                <w:sz w:val="20"/>
                <w:szCs w:val="20"/>
              </w:rPr>
              <w:t xml:space="preserve">Общероссийский проект «Школа цифрового века» - МКОУ СОШ с Ныр.  </w:t>
            </w:r>
          </w:p>
          <w:p w:rsidR="0011070D" w:rsidRPr="0011070D" w:rsidRDefault="0011070D" w:rsidP="0011070D">
            <w:pPr>
              <w:pStyle w:val="ListParagraph"/>
              <w:ind w:left="77"/>
              <w:jc w:val="both"/>
              <w:rPr>
                <w:sz w:val="20"/>
                <w:szCs w:val="20"/>
              </w:rPr>
            </w:pPr>
            <w:r w:rsidRPr="0011070D">
              <w:rPr>
                <w:sz w:val="20"/>
                <w:szCs w:val="20"/>
              </w:rPr>
              <w:t xml:space="preserve">Областной конкурс «Красивая школа» в номинации «С чего начинается Родина» -  МКОУ СОШ с УИОП пгт Тужа.  </w:t>
            </w:r>
          </w:p>
          <w:p w:rsidR="0011070D" w:rsidRPr="0011070D" w:rsidRDefault="0011070D" w:rsidP="0011070D">
            <w:pPr>
              <w:pStyle w:val="ListParagraph"/>
              <w:ind w:left="77"/>
              <w:jc w:val="both"/>
              <w:rPr>
                <w:i/>
                <w:color w:val="00B050"/>
                <w:sz w:val="20"/>
                <w:szCs w:val="20"/>
              </w:rPr>
            </w:pPr>
            <w:r w:rsidRPr="0011070D">
              <w:rPr>
                <w:sz w:val="20"/>
                <w:szCs w:val="20"/>
              </w:rPr>
              <w:t>Областной конкурс «Лидер в образовании Кировской области - 2015», в номинации «Лидеры общего образования</w:t>
            </w:r>
            <w:r w:rsidRPr="0011070D">
              <w:rPr>
                <w:i/>
                <w:sz w:val="20"/>
                <w:szCs w:val="20"/>
              </w:rPr>
              <w:t xml:space="preserve">» </w:t>
            </w:r>
            <w:r w:rsidRPr="0011070D">
              <w:rPr>
                <w:sz w:val="20"/>
                <w:szCs w:val="20"/>
              </w:rPr>
              <w:t>- победитель</w:t>
            </w:r>
            <w:r w:rsidRPr="0011070D">
              <w:rPr>
                <w:i/>
                <w:sz w:val="20"/>
                <w:szCs w:val="20"/>
              </w:rPr>
              <w:t xml:space="preserve">  </w:t>
            </w:r>
            <w:r w:rsidRPr="0011070D">
              <w:rPr>
                <w:sz w:val="20"/>
                <w:szCs w:val="20"/>
              </w:rPr>
              <w:t>директор МКОУ СОШ с УИОП пгт Тужа.</w:t>
            </w:r>
          </w:p>
          <w:p w:rsidR="0011070D" w:rsidRPr="0011070D" w:rsidRDefault="0011070D" w:rsidP="0011070D">
            <w:pPr>
              <w:spacing w:line="240" w:lineRule="auto"/>
              <w:jc w:val="both"/>
              <w:rPr>
                <w:sz w:val="20"/>
                <w:szCs w:val="20"/>
                <w:lang w:val="ru-RU"/>
              </w:rPr>
            </w:pPr>
            <w:r w:rsidRPr="0011070D">
              <w:rPr>
                <w:sz w:val="20"/>
                <w:szCs w:val="20"/>
                <w:lang w:val="ru-RU"/>
              </w:rPr>
              <w:t xml:space="preserve"> Участие МКОУ СОШ с УИОП пгт Тужа в областных научно-практических конференциях «ФГОС НОО: результаты и перспективы» и  «Развитие  исследовательской деятельности участников образовательного процесса как условие реализации ФГОС общего образования». Участие МКОУ СОШ с УИОП пгт Тужа в окружном образовательном фестивале русского языка «Язык-культура-личность» в номинации «Мыслитель и оратор 21 века», в конкурсе эссе. </w:t>
            </w:r>
          </w:p>
          <w:p w:rsidR="0011070D" w:rsidRPr="0011070D" w:rsidRDefault="0011070D" w:rsidP="0011070D">
            <w:pPr>
              <w:spacing w:line="240" w:lineRule="auto"/>
              <w:jc w:val="both"/>
              <w:rPr>
                <w:sz w:val="20"/>
                <w:szCs w:val="20"/>
                <w:lang w:val="ru-RU"/>
              </w:rPr>
            </w:pPr>
            <w:r w:rsidRPr="004B141E">
              <w:rPr>
                <w:sz w:val="20"/>
                <w:szCs w:val="20"/>
                <w:lang w:val="ru-RU"/>
              </w:rPr>
              <w:t>5000 рублей</w:t>
            </w:r>
            <w:r w:rsidRPr="0011070D">
              <w:rPr>
                <w:sz w:val="20"/>
                <w:szCs w:val="20"/>
                <w:lang w:val="ru-RU"/>
              </w:rPr>
              <w:t xml:space="preserve"> освоено на организацию и проведение муниципального этапа конкурса и участие в окружном этапе конкурса  «Учитель года-2015». </w:t>
            </w:r>
          </w:p>
        </w:tc>
      </w:tr>
      <w:tr w:rsidR="0011070D" w:rsidRPr="0011070D" w:rsidTr="0011070D">
        <w:trPr>
          <w:trHeight w:val="1090"/>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11070D" w:rsidRDefault="0011070D" w:rsidP="0011070D">
            <w:pPr>
              <w:snapToGrid w:val="0"/>
              <w:spacing w:line="240" w:lineRule="auto"/>
              <w:ind w:right="-126"/>
              <w:rPr>
                <w:sz w:val="20"/>
                <w:szCs w:val="20"/>
                <w:lang w:val="ru-RU"/>
              </w:rPr>
            </w:pPr>
            <w:r w:rsidRPr="0011070D">
              <w:rPr>
                <w:sz w:val="20"/>
                <w:szCs w:val="20"/>
                <w:lang w:val="ru-RU"/>
              </w:rPr>
              <w:t>Приобретение учебного и учебно- наглядного оборудования</w:t>
            </w:r>
          </w:p>
          <w:p w:rsidR="0011070D" w:rsidRPr="0011070D" w:rsidRDefault="0011070D" w:rsidP="0011070D">
            <w:pPr>
              <w:snapToGrid w:val="0"/>
              <w:spacing w:line="240" w:lineRule="auto"/>
              <w:ind w:right="-126"/>
              <w:rPr>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 xml:space="preserve">81590 руб. направлено на приобретение учебников.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15262" w:type="dxa"/>
            <w:gridSpan w:val="3"/>
          </w:tcPr>
          <w:p w:rsidR="0011070D" w:rsidRPr="0011070D" w:rsidRDefault="0011070D" w:rsidP="0011070D">
            <w:pPr>
              <w:spacing w:line="240" w:lineRule="auto"/>
              <w:jc w:val="center"/>
              <w:rPr>
                <w:sz w:val="20"/>
                <w:szCs w:val="20"/>
                <w:lang w:val="ru-RU"/>
              </w:rPr>
            </w:pPr>
            <w:r w:rsidRPr="0011070D">
              <w:rPr>
                <w:sz w:val="20"/>
                <w:szCs w:val="20"/>
                <w:lang w:val="ru-RU"/>
              </w:rPr>
              <w:t>Приведение зданий и сооружений ОУ района в соотвествие с требованиями СаНПиНа, Пожнадзора и Рособрнадзора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napToGrid w:val="0"/>
              <w:spacing w:line="240" w:lineRule="auto"/>
              <w:ind w:right="-126"/>
              <w:rPr>
                <w:sz w:val="20"/>
                <w:szCs w:val="20"/>
                <w:lang w:val="ru-RU"/>
              </w:rPr>
            </w:pPr>
            <w:r w:rsidRPr="0011070D">
              <w:rPr>
                <w:sz w:val="20"/>
                <w:szCs w:val="20"/>
                <w:lang w:val="ru-RU"/>
              </w:rPr>
              <w:t>Проведение капитального и текущего ремонта общеобразовательных учреждений</w:t>
            </w:r>
          </w:p>
          <w:p w:rsidR="0011070D" w:rsidRPr="0011070D" w:rsidRDefault="0011070D" w:rsidP="0011070D">
            <w:pPr>
              <w:snapToGrid w:val="0"/>
              <w:spacing w:line="240" w:lineRule="auto"/>
              <w:ind w:right="-126"/>
              <w:rPr>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25 тыс.руб из бюджета Тужинского района были направлены на подготовку общеобразовательных учреждений к новому учебному году.</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napToGrid w:val="0"/>
              <w:spacing w:line="240" w:lineRule="auto"/>
              <w:ind w:right="-126"/>
              <w:rPr>
                <w:sz w:val="20"/>
                <w:szCs w:val="20"/>
              </w:rPr>
            </w:pPr>
            <w:r w:rsidRPr="0011070D">
              <w:rPr>
                <w:sz w:val="20"/>
                <w:szCs w:val="20"/>
              </w:rPr>
              <w:t>Дошкольное образование</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snapToGrid w:val="0"/>
              <w:spacing w:line="240" w:lineRule="auto"/>
              <w:ind w:right="-126"/>
              <w:jc w:val="both"/>
              <w:rPr>
                <w:sz w:val="20"/>
                <w:szCs w:val="20"/>
                <w:lang w:val="ru-RU"/>
              </w:rPr>
            </w:pPr>
            <w:r w:rsidRPr="0011070D">
              <w:rPr>
                <w:sz w:val="20"/>
                <w:szCs w:val="20"/>
                <w:lang w:val="ru-RU"/>
              </w:rPr>
              <w:t>Обеспечение доступности и качества образовательных услуг для детей дошкольного возраста</w:t>
            </w:r>
          </w:p>
        </w:tc>
        <w:tc>
          <w:tcPr>
            <w:tcW w:w="10338" w:type="dxa"/>
          </w:tcPr>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napToGrid w:val="0"/>
              <w:spacing w:line="240" w:lineRule="auto"/>
              <w:ind w:right="-126"/>
              <w:rPr>
                <w:color w:val="000000"/>
                <w:sz w:val="20"/>
                <w:szCs w:val="20"/>
                <w:lang w:val="ru-RU"/>
              </w:rPr>
            </w:pPr>
            <w:r w:rsidRPr="0011070D">
              <w:rPr>
                <w:color w:val="000000"/>
                <w:sz w:val="20"/>
                <w:szCs w:val="20"/>
                <w:lang w:val="ru-RU"/>
              </w:rPr>
              <w:t>Капитальный и текущий ремонт дошкольных образовательных учреждений</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 xml:space="preserve"> Проведен ремонт котельной МКДОУ д/с «Родничок» пгт Тужа и текущий ремонт здания д/с «Сказка» пгт Тужа.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01385D" w:rsidRDefault="0011070D" w:rsidP="0011070D">
            <w:pPr>
              <w:pStyle w:val="3"/>
              <w:spacing w:line="240" w:lineRule="auto"/>
              <w:ind w:left="-108" w:right="-126"/>
              <w:rPr>
                <w:rFonts w:ascii="Times New Roman" w:hAnsi="Times New Roman"/>
                <w:i w:val="0"/>
                <w:sz w:val="20"/>
                <w:szCs w:val="20"/>
                <w:lang w:val="ru-RU"/>
              </w:rPr>
            </w:pPr>
            <w:r w:rsidRPr="0001385D">
              <w:rPr>
                <w:rFonts w:ascii="Times New Roman" w:hAnsi="Times New Roman"/>
                <w:i w:val="0"/>
                <w:sz w:val="20"/>
                <w:szCs w:val="20"/>
                <w:lang w:val="ru-RU"/>
              </w:rPr>
              <w:t>Сохранение здоровья детей и молодёжи при осуществлении образовательного процесса</w:t>
            </w:r>
          </w:p>
        </w:tc>
        <w:tc>
          <w:tcPr>
            <w:tcW w:w="10338" w:type="dxa"/>
          </w:tcPr>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01385D" w:rsidRDefault="0011070D" w:rsidP="0011070D">
            <w:pPr>
              <w:pStyle w:val="3"/>
              <w:spacing w:line="240" w:lineRule="auto"/>
              <w:ind w:left="-108" w:right="-126"/>
              <w:rPr>
                <w:rFonts w:ascii="Times New Roman" w:hAnsi="Times New Roman"/>
                <w:i w:val="0"/>
                <w:sz w:val="20"/>
                <w:szCs w:val="20"/>
                <w:lang w:val="ru-RU"/>
              </w:rPr>
            </w:pPr>
            <w:r w:rsidRPr="0001385D">
              <w:rPr>
                <w:rFonts w:ascii="Times New Roman" w:hAnsi="Times New Roman"/>
                <w:i w:val="0"/>
                <w:sz w:val="20"/>
                <w:szCs w:val="20"/>
                <w:lang w:val="ru-RU"/>
              </w:rPr>
              <w:t>Реализация здоровьесберегающих технологий через реализацию МЦП «Здоровье»</w:t>
            </w:r>
          </w:p>
          <w:p w:rsidR="0011070D" w:rsidRPr="0001385D" w:rsidRDefault="0011070D" w:rsidP="0011070D">
            <w:pPr>
              <w:spacing w:line="240" w:lineRule="auto"/>
              <w:rPr>
                <w:rFonts w:ascii="Times New Roman" w:hAnsi="Times New Roman"/>
                <w:sz w:val="20"/>
                <w:szCs w:val="20"/>
                <w:lang w:val="ru-RU"/>
              </w:rPr>
            </w:pPr>
          </w:p>
        </w:tc>
        <w:tc>
          <w:tcPr>
            <w:tcW w:w="10338" w:type="dxa"/>
          </w:tcPr>
          <w:p w:rsidR="0011070D" w:rsidRPr="0011070D" w:rsidRDefault="0011070D" w:rsidP="0011070D">
            <w:pPr>
              <w:spacing w:line="240" w:lineRule="auto"/>
              <w:rPr>
                <w:bCs/>
                <w:sz w:val="20"/>
                <w:szCs w:val="20"/>
                <w:lang w:val="ru-RU"/>
              </w:rPr>
            </w:pPr>
            <w:r w:rsidRPr="0011070D">
              <w:rPr>
                <w:bCs/>
                <w:sz w:val="20"/>
                <w:szCs w:val="20"/>
                <w:lang w:val="ru-RU"/>
              </w:rPr>
              <w:t xml:space="preserve"> Реализация здоровьесберегающих технологий  осуществляется через физкультурно-оздоровительную работу (спортивные соревнования), экологическую работу (природоохранная акция «Наш дом - Земля», участие в областных конкурсах «Гимн воде» и «Подрост», заочном областном смотре-конкурсе учебно-опытных участков и экологической и природоохранной работы образовательных организаций, проведение районного конкурса «Образы Земли», районного смотра-конкурса по благоустройству пришкольной территории, районной выставки из природного материала для дошкольников «Природа и фантазия»), обеспечение безопасности жизнедеятельности (районные туристические соревнования «Школа безопасности», районный конкурс «Самая пожаробезопасная образовательная организация») и здоровьесберегающие образовательные технологии (введение третьего часа физической культуры, проведение физзарядки, физкультминуток, дней здоровья, организацию внеурочной деятельности, проведение различных бесед, акций, спартакиады для дошкольников). По данному направлению потрачено 10 тыс. рублей на организацию турслёта «Школа безопасности»).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01385D" w:rsidRDefault="0011070D" w:rsidP="0011070D">
            <w:pPr>
              <w:pStyle w:val="3"/>
              <w:spacing w:line="240" w:lineRule="auto"/>
              <w:ind w:left="-108" w:right="-126"/>
              <w:rPr>
                <w:rFonts w:ascii="Times New Roman" w:hAnsi="Times New Roman"/>
                <w:i w:val="0"/>
                <w:sz w:val="20"/>
                <w:szCs w:val="20"/>
              </w:rPr>
            </w:pPr>
            <w:r w:rsidRPr="0001385D">
              <w:rPr>
                <w:rFonts w:ascii="Times New Roman" w:hAnsi="Times New Roman"/>
                <w:i w:val="0"/>
                <w:sz w:val="20"/>
                <w:szCs w:val="20"/>
              </w:rPr>
              <w:t>Кадровое обеспечение системы образования</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vAlign w:val="center"/>
          </w:tcPr>
          <w:p w:rsidR="0011070D" w:rsidRPr="0001385D" w:rsidRDefault="0011070D" w:rsidP="0011070D">
            <w:pPr>
              <w:pStyle w:val="3"/>
              <w:spacing w:line="240" w:lineRule="auto"/>
              <w:ind w:left="-108" w:right="-126"/>
              <w:rPr>
                <w:rFonts w:ascii="Times New Roman" w:hAnsi="Times New Roman"/>
                <w:i w:val="0"/>
                <w:sz w:val="20"/>
                <w:szCs w:val="20"/>
              </w:rPr>
            </w:pPr>
            <w:r w:rsidRPr="0001385D">
              <w:rPr>
                <w:rFonts w:ascii="Times New Roman" w:hAnsi="Times New Roman"/>
                <w:i w:val="0"/>
                <w:sz w:val="20"/>
                <w:szCs w:val="20"/>
              </w:rPr>
              <w:t>Повышение профессионализма работников образования</w:t>
            </w:r>
          </w:p>
        </w:tc>
        <w:tc>
          <w:tcPr>
            <w:tcW w:w="10338" w:type="dxa"/>
          </w:tcPr>
          <w:p w:rsidR="0011070D" w:rsidRPr="0011070D" w:rsidRDefault="0011070D" w:rsidP="0011070D">
            <w:pPr>
              <w:spacing w:line="240" w:lineRule="auto"/>
              <w:jc w:val="both"/>
              <w:rPr>
                <w:sz w:val="20"/>
                <w:szCs w:val="20"/>
                <w:lang w:val="ru-RU"/>
              </w:rPr>
            </w:pPr>
            <w:r w:rsidRPr="0011070D">
              <w:rPr>
                <w:bCs/>
                <w:sz w:val="20"/>
                <w:szCs w:val="20"/>
                <w:lang w:val="ru-RU"/>
              </w:rPr>
              <w:t>55 педагогических работников прошли курсы повышения квалификации, израсходовано на данные цели из местного бюджета 7,7 тыс.рублей, областного бюджета 59,42 тыс.рублей.</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Здравоохранение</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vAlign w:val="center"/>
          </w:tcPr>
          <w:p w:rsidR="0011070D" w:rsidRPr="0011070D" w:rsidRDefault="0011070D" w:rsidP="0011070D">
            <w:pPr>
              <w:pStyle w:val="1KGK90"/>
              <w:ind w:right="-108"/>
              <w:jc w:val="left"/>
              <w:rPr>
                <w:rFonts w:ascii="Times New Roman" w:hAnsi="Times New Roman"/>
                <w:color w:val="000000"/>
                <w:sz w:val="20"/>
              </w:rPr>
            </w:pPr>
            <w:r w:rsidRPr="0011070D">
              <w:rPr>
                <w:rFonts w:ascii="Times New Roman" w:hAnsi="Times New Roman"/>
                <w:color w:val="000000"/>
                <w:sz w:val="20"/>
              </w:rPr>
              <w:t>Текущий и капитальный ремонт ФАПов</w:t>
            </w:r>
          </w:p>
          <w:p w:rsidR="0011070D" w:rsidRPr="0011070D" w:rsidRDefault="0011070D" w:rsidP="0011070D">
            <w:pPr>
              <w:pStyle w:val="1KGK90"/>
              <w:ind w:right="-108"/>
              <w:jc w:val="left"/>
              <w:rPr>
                <w:rFonts w:ascii="Times New Roman" w:hAnsi="Times New Roman"/>
                <w:i/>
                <w:color w:val="000000"/>
                <w:sz w:val="20"/>
              </w:rPr>
            </w:pP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Завершено строительство 3 ФАПов – с Ныр, д. Пиштенур и с. Михайловское, освоено 8</w:t>
            </w:r>
            <w:r w:rsidRPr="0011070D">
              <w:rPr>
                <w:sz w:val="20"/>
                <w:szCs w:val="20"/>
              </w:rPr>
              <w:t> </w:t>
            </w:r>
            <w:r w:rsidRPr="0011070D">
              <w:rPr>
                <w:sz w:val="20"/>
                <w:szCs w:val="20"/>
                <w:lang w:val="ru-RU"/>
              </w:rPr>
              <w:t>073тыс.руб.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11070D" w:rsidRDefault="0011070D" w:rsidP="0011070D">
            <w:pPr>
              <w:pStyle w:val="Style12"/>
              <w:widowControl/>
              <w:spacing w:line="240" w:lineRule="auto"/>
              <w:ind w:firstLine="0"/>
              <w:rPr>
                <w:sz w:val="20"/>
                <w:szCs w:val="20"/>
              </w:rPr>
            </w:pPr>
            <w:r w:rsidRPr="0011070D">
              <w:rPr>
                <w:sz w:val="20"/>
                <w:szCs w:val="20"/>
              </w:rPr>
              <w:t>Приобретение компьютерной техники</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Приобретена компьютерная техника на сумму 186,4тыс.руб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11070D" w:rsidRDefault="0011070D" w:rsidP="0011070D">
            <w:pPr>
              <w:pStyle w:val="Style12"/>
              <w:widowControl/>
              <w:spacing w:line="240" w:lineRule="auto"/>
              <w:rPr>
                <w:sz w:val="20"/>
                <w:szCs w:val="20"/>
              </w:rPr>
            </w:pPr>
            <w:r w:rsidRPr="0011070D">
              <w:rPr>
                <w:sz w:val="20"/>
                <w:szCs w:val="20"/>
              </w:rPr>
              <w:t>Приобретение технологического оборудования</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Приобретено технологическое оборудование на сумму 336,4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vAlign w:val="center"/>
          </w:tcPr>
          <w:p w:rsidR="0011070D" w:rsidRPr="0011070D" w:rsidRDefault="0011070D" w:rsidP="0011070D">
            <w:pPr>
              <w:pStyle w:val="1KGK90"/>
              <w:ind w:right="-108"/>
              <w:jc w:val="left"/>
              <w:rPr>
                <w:rFonts w:ascii="Times New Roman" w:hAnsi="Times New Roman"/>
                <w:color w:val="000000"/>
                <w:sz w:val="20"/>
              </w:rPr>
            </w:pPr>
            <w:r w:rsidRPr="0011070D">
              <w:rPr>
                <w:rStyle w:val="FontStyle18"/>
                <w:b w:val="0"/>
                <w:sz w:val="20"/>
                <w:szCs w:val="20"/>
                <w:lang w:eastAsia="en-US"/>
              </w:rPr>
              <w:t xml:space="preserve">Подготовка и привлечение кадров </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vAlign w:val="center"/>
          </w:tcPr>
          <w:p w:rsidR="0011070D" w:rsidRPr="0011070D" w:rsidRDefault="0011070D" w:rsidP="0011070D">
            <w:pPr>
              <w:pStyle w:val="1KGK90"/>
              <w:ind w:right="-108"/>
              <w:jc w:val="left"/>
              <w:rPr>
                <w:rStyle w:val="FontStyle18"/>
                <w:b w:val="0"/>
                <w:sz w:val="20"/>
                <w:szCs w:val="20"/>
                <w:lang w:eastAsia="en-US"/>
              </w:rPr>
            </w:pPr>
            <w:r w:rsidRPr="0011070D">
              <w:rPr>
                <w:rStyle w:val="FontStyle18"/>
                <w:b w:val="0"/>
                <w:sz w:val="20"/>
                <w:szCs w:val="20"/>
                <w:lang w:eastAsia="en-US"/>
              </w:rPr>
              <w:t xml:space="preserve">Профессиональная переподготовка врачей и среднего мед. </w:t>
            </w:r>
            <w:r w:rsidR="00147816" w:rsidRPr="0011070D">
              <w:rPr>
                <w:rStyle w:val="FontStyle18"/>
                <w:b w:val="0"/>
                <w:sz w:val="20"/>
                <w:szCs w:val="20"/>
                <w:lang w:eastAsia="en-US"/>
              </w:rPr>
              <w:t>П</w:t>
            </w:r>
            <w:r w:rsidRPr="0011070D">
              <w:rPr>
                <w:rStyle w:val="FontStyle18"/>
                <w:b w:val="0"/>
                <w:sz w:val="20"/>
                <w:szCs w:val="20"/>
                <w:lang w:eastAsia="en-US"/>
              </w:rPr>
              <w:t>ерсонала</w:t>
            </w:r>
          </w:p>
        </w:tc>
        <w:tc>
          <w:tcPr>
            <w:tcW w:w="10338" w:type="dxa"/>
          </w:tcPr>
          <w:p w:rsidR="0011070D" w:rsidRPr="0011070D" w:rsidRDefault="0011070D" w:rsidP="0011070D">
            <w:pPr>
              <w:spacing w:line="240" w:lineRule="auto"/>
              <w:jc w:val="both"/>
              <w:rPr>
                <w:sz w:val="20"/>
                <w:szCs w:val="20"/>
              </w:rPr>
            </w:pPr>
            <w:r w:rsidRPr="0011070D">
              <w:rPr>
                <w:rStyle w:val="FontStyle18"/>
                <w:b w:val="0"/>
                <w:bCs w:val="0"/>
                <w:sz w:val="20"/>
                <w:szCs w:val="20"/>
                <w:lang w:val="ru-RU"/>
              </w:rPr>
              <w:t xml:space="preserve">Профессиональную переподготовку прошли: </w:t>
            </w:r>
            <w:r w:rsidRPr="0011070D">
              <w:rPr>
                <w:sz w:val="20"/>
                <w:szCs w:val="20"/>
                <w:lang w:val="ru-RU"/>
              </w:rPr>
              <w:t xml:space="preserve">5 врачей, 23 средних медицинских работников. </w:t>
            </w:r>
            <w:r w:rsidRPr="0011070D">
              <w:rPr>
                <w:sz w:val="20"/>
                <w:szCs w:val="20"/>
              </w:rPr>
              <w:t>Расходы составили  135 тыс.руб.</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физкультуры и спорта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Улучшение качества процесса физического воспитания и образования населения (детский спорт) </w:t>
            </w: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Во всех образовательных организациях введен третий урок физкультуры, проводятся очно-заочные соревнования «Губернаторские состязания»</w:t>
            </w:r>
          </w:p>
          <w:p w:rsidR="0011070D" w:rsidRPr="0011070D" w:rsidRDefault="0011070D" w:rsidP="0011070D">
            <w:pPr>
              <w:spacing w:line="240" w:lineRule="auto"/>
              <w:jc w:val="both"/>
              <w:rPr>
                <w:bCs/>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rPr>
                <w:sz w:val="20"/>
                <w:szCs w:val="20"/>
                <w:lang w:val="ru-RU"/>
              </w:rPr>
            </w:pPr>
            <w:r w:rsidRPr="0011070D">
              <w:rPr>
                <w:sz w:val="20"/>
                <w:szCs w:val="20"/>
                <w:lang w:val="ru-RU"/>
              </w:rPr>
              <w:t>Формирование у населения устойчивого интереса и потребности в регулярных  занятиях физкультурой и спортом (организация пропаганды)</w:t>
            </w:r>
          </w:p>
          <w:p w:rsidR="0011070D" w:rsidRPr="0011070D" w:rsidRDefault="0011070D" w:rsidP="0011070D">
            <w:pPr>
              <w:spacing w:line="240" w:lineRule="auto"/>
              <w:rPr>
                <w:sz w:val="20"/>
                <w:szCs w:val="20"/>
                <w:lang w:val="ru-RU"/>
              </w:rPr>
            </w:pP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Организацией физической культуры спорта в районе занимаются: 6-общеобразовательных школ, 7-дошкольных образовательных организаций, 2-образовательные организации дополнительного образования, 3 клуба по месту жительства: «Богатырь», «Вятская юность», «Будущее со спортом» школа-интернат, ФОК «Олимп», 4-сельских и 1-городское поселения.</w:t>
            </w:r>
          </w:p>
        </w:tc>
      </w:tr>
      <w:tr w:rsidR="0011070D" w:rsidRPr="0011070D" w:rsidTr="0011070D">
        <w:trPr>
          <w:trHeight w:val="1667"/>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Укрепление материально-технической базы спортивных организаций, спортивных сооружений</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Район располагает материально-технической базой для занятий физкультурой и спортом:7-спортивных залов,31-плоскостное спортивное сооружение,13-встроенных приспособленных помещений –с единовременной пропускной способностью-1762 человека.В2015году проведен капитальный ремонт стадиона. Построена беговая легкоатлетическая дорожка в асфальтном исполнении, трибуна на 200 посадочных мест ,металлический забор по периметру стадиона.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Обеспечение равных возможностей граждан заниматься физкультурой и спортом, привлечение и повышение интереса различных категорий жителей района к спортивным мероприятиям </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Создание условий для занятий физической культурой и спортом, проведение соревнований для различных возрастных групп, создание групп здоровья, секций по видам спорта, в районе культивируется 19 видов спорта с охватом более 1000 человек, за год проведено 35 районных соревнований с охватом 3218 человек, создан районный центр тестирования ГТО, подготовлено 1-КМС,6-Первого разряда, 588 ,человек массовых разрядов, численность штатных физкультурных работников составляет 25 человек. В мае 2015года в районе прошла Декада ГТО ,лучшие спортсмены приняли участие в областном фестивале, трое стали первыми значкистами нового комплекса ГТО:Зимина Александра, Устюгов Дмитрий получили серебряные значки, Головин Иван стал обладателем бронзового значка. За 2016 год в районе на сайте ГТО зарегистрировалось более 360 человек.</w:t>
            </w:r>
          </w:p>
          <w:p w:rsidR="0011070D" w:rsidRPr="0011070D" w:rsidRDefault="0011070D" w:rsidP="0011070D">
            <w:pPr>
              <w:spacing w:line="240" w:lineRule="auto"/>
              <w:jc w:val="both"/>
              <w:rPr>
                <w:bCs/>
                <w:sz w:val="20"/>
                <w:szCs w:val="20"/>
                <w:lang w:val="ru-RU"/>
              </w:rPr>
            </w:pPr>
            <w:r w:rsidRPr="0011070D">
              <w:rPr>
                <w:bCs/>
                <w:sz w:val="20"/>
                <w:szCs w:val="20"/>
                <w:lang w:val="ru-RU"/>
              </w:rPr>
              <w:t>Наиболее массовые виды спорта:волейбол-130,лыжные гонки-107,полиатлон-114,рыболовный спорт-204,футбол-130 человек.</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Прохождение повышения квалификации штатными работниками физ.воспитания  </w:t>
            </w: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4 преподавателя физической культуры в течении года прошли курсы повышения квалификации.</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Развитие культуры</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 xml:space="preserve"> Обеспечение сохранности историко-культурного наследия</w:t>
            </w:r>
          </w:p>
        </w:tc>
        <w:tc>
          <w:tcPr>
            <w:tcW w:w="10338" w:type="dxa"/>
          </w:tcPr>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Модернизация и обеспечение инновационного развития музея и библиотек (приобретение орг.техники, музейных витрин, стеллажей и библиотечного оборудования</w:t>
            </w:r>
          </w:p>
        </w:tc>
        <w:tc>
          <w:tcPr>
            <w:tcW w:w="10338" w:type="dxa"/>
          </w:tcPr>
          <w:p w:rsidR="0011070D" w:rsidRPr="0011070D" w:rsidRDefault="0011070D" w:rsidP="0011070D">
            <w:pPr>
              <w:spacing w:line="240" w:lineRule="auto"/>
              <w:jc w:val="center"/>
              <w:rPr>
                <w:bCs/>
                <w:sz w:val="20"/>
                <w:szCs w:val="20"/>
              </w:rPr>
            </w:pPr>
            <w:r w:rsidRPr="0011070D">
              <w:rPr>
                <w:sz w:val="20"/>
                <w:szCs w:val="20"/>
                <w:lang w:val="ru-RU"/>
              </w:rPr>
              <w:t xml:space="preserve">Приобретены цифровая фоторамка  и флеш память на сумму 6 175 рублей. </w:t>
            </w:r>
            <w:r w:rsidRPr="0011070D">
              <w:rPr>
                <w:sz w:val="20"/>
                <w:szCs w:val="20"/>
              </w:rPr>
              <w:t>Брошюратор на сумму 4 000 рублей.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Обеспечение эффективного встраивания музея и библиотек в систему непрерывного образования, превращения их в информационные, культурные и досуговые центры( обновление книжного и пополнение музейного фондов, проведение досуговых мероприятий)</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Музейный фонд: число предметов основного фонда увеличилось на 60 единиц, научно-вспомогательного фонда – на 47 единицы, обновился книжный фонд- поступило 723 экземпляра различной литературы, израсходованы средства местного бюджета – 1000 руб. Организованы и проведены досуговые мероприятия, в том числе и районного уровня, израсходованы средства местного бюджета в сумме  5300  рублей.</w:t>
            </w:r>
          </w:p>
          <w:p w:rsidR="0011070D" w:rsidRPr="0011070D" w:rsidRDefault="0011070D" w:rsidP="0011070D">
            <w:pPr>
              <w:spacing w:line="240" w:lineRule="auto"/>
              <w:jc w:val="center"/>
              <w:rPr>
                <w:bCs/>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Обеспечение условий для хранения, функционирования и развития библиотечного и музейного фондов ( капитальный и косметический ремонты зданий, установка приборов микроклимата и видеонаблюдения)</w:t>
            </w: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Проведены работы по ремонту крыльца и балкона центральной библиотеки, поверка теплового счетчика в центральной библиотеке, замена электропроводки в Ныровской и Грековской  СБФ, израсходовано 39125 рублей.</w:t>
            </w:r>
          </w:p>
          <w:p w:rsidR="0011070D" w:rsidRPr="0011070D" w:rsidRDefault="0011070D" w:rsidP="0011070D">
            <w:pPr>
              <w:spacing w:line="240" w:lineRule="auto"/>
              <w:rPr>
                <w:sz w:val="20"/>
                <w:szCs w:val="20"/>
                <w:lang w:val="ru-RU"/>
              </w:rPr>
            </w:pPr>
            <w:r w:rsidRPr="0011070D">
              <w:rPr>
                <w:sz w:val="20"/>
                <w:szCs w:val="20"/>
                <w:lang w:val="ru-RU"/>
              </w:rPr>
              <w:t>На обслуживание пожарной сигнализации в центральной библиотеке - 6000 рублей.</w:t>
            </w:r>
          </w:p>
          <w:p w:rsidR="0011070D" w:rsidRPr="0011070D" w:rsidRDefault="0011070D" w:rsidP="0011070D">
            <w:pPr>
              <w:spacing w:line="240" w:lineRule="auto"/>
              <w:jc w:val="center"/>
              <w:rPr>
                <w:bCs/>
                <w:sz w:val="20"/>
                <w:szCs w:val="20"/>
              </w:rPr>
            </w:pPr>
            <w:r w:rsidRPr="0011070D">
              <w:rPr>
                <w:sz w:val="20"/>
                <w:szCs w:val="20"/>
              </w:rPr>
              <w:t>Всего – 45125 рублей.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 xml:space="preserve"> Повышение социальной и территориальной доступности качественных культурных благ и услуг, системы художественного образования</w:t>
            </w:r>
          </w:p>
        </w:tc>
        <w:tc>
          <w:tcPr>
            <w:tcW w:w="10338" w:type="dxa"/>
          </w:tcPr>
          <w:p w:rsidR="0011070D" w:rsidRPr="0011070D" w:rsidRDefault="0011070D" w:rsidP="0011070D">
            <w:pPr>
              <w:spacing w:line="240" w:lineRule="auto"/>
              <w:jc w:val="center"/>
              <w:rPr>
                <w:bCs/>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i/>
                <w:sz w:val="20"/>
                <w:szCs w:val="20"/>
                <w:lang w:val="ru-RU"/>
              </w:rPr>
              <w:t xml:space="preserve"> </w:t>
            </w:r>
            <w:r w:rsidRPr="0011070D">
              <w:rPr>
                <w:rFonts w:ascii="Times New Roman" w:hAnsi="Times New Roman"/>
                <w:sz w:val="20"/>
                <w:szCs w:val="20"/>
                <w:lang w:val="ru-RU"/>
              </w:rPr>
              <w:t>Укрепление кадрового потенциала отрасли (обучение на курсах повышения квалификации, участие в конкурсах профессионального мастерства, областных семинарах, совещаниях, тренингах)</w:t>
            </w: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В целях укрепления кадрового потенциала отрасли на курсах повышения квалификации, областных семинарах прошли обучение 5 человек, израсходованы средства  в сумме 5700 рублей за счет платных услуг.</w:t>
            </w:r>
          </w:p>
          <w:p w:rsidR="0011070D" w:rsidRPr="0011070D" w:rsidRDefault="0011070D" w:rsidP="0011070D">
            <w:pPr>
              <w:spacing w:line="240" w:lineRule="auto"/>
              <w:jc w:val="center"/>
              <w:rPr>
                <w:bCs/>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i/>
                <w:sz w:val="20"/>
                <w:szCs w:val="20"/>
                <w:lang w:val="ru-RU"/>
              </w:rPr>
            </w:pPr>
            <w:r w:rsidRPr="0011070D">
              <w:rPr>
                <w:rFonts w:ascii="Times New Roman" w:hAnsi="Times New Roman"/>
                <w:sz w:val="20"/>
                <w:szCs w:val="20"/>
                <w:lang w:val="ru-RU"/>
              </w:rPr>
              <w:t>Укрепление материально-технической базы учреждений культуры ( проведение капитальных ремонтов зданий и приобретение оборудования</w:t>
            </w:r>
            <w:r w:rsidRPr="0011070D">
              <w:rPr>
                <w:rFonts w:ascii="Times New Roman" w:hAnsi="Times New Roman"/>
                <w:i/>
                <w:sz w:val="20"/>
                <w:szCs w:val="20"/>
                <w:lang w:val="ru-RU"/>
              </w:rPr>
              <w:t>)</w:t>
            </w:r>
          </w:p>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p>
        </w:tc>
        <w:tc>
          <w:tcPr>
            <w:tcW w:w="10338" w:type="dxa"/>
          </w:tcPr>
          <w:p w:rsidR="0011070D" w:rsidRPr="0011070D" w:rsidRDefault="0011070D" w:rsidP="0011070D">
            <w:pPr>
              <w:spacing w:line="240" w:lineRule="auto"/>
              <w:jc w:val="both"/>
              <w:rPr>
                <w:sz w:val="20"/>
                <w:szCs w:val="20"/>
                <w:lang w:val="ru-RU"/>
              </w:rPr>
            </w:pPr>
            <w:r w:rsidRPr="0011070D">
              <w:rPr>
                <w:sz w:val="20"/>
                <w:szCs w:val="20"/>
                <w:lang w:val="ru-RU"/>
              </w:rPr>
              <w:t>В целях укрепления материально-технической базы учреждений культуры за счет платных услуг приобретено оборудование в культурно-досуговые учреждения  : Ныровский СДК - столы офисные, фотоаппарат «</w:t>
            </w:r>
            <w:r w:rsidRPr="0011070D">
              <w:rPr>
                <w:sz w:val="20"/>
                <w:szCs w:val="20"/>
              </w:rPr>
              <w:t>Canon</w:t>
            </w:r>
            <w:r w:rsidRPr="0011070D">
              <w:rPr>
                <w:sz w:val="20"/>
                <w:szCs w:val="20"/>
                <w:lang w:val="ru-RU"/>
              </w:rPr>
              <w:t>», Васькинский СДК – микрофоны и микшерный пульт, Пачинский СДК- микшерный пульт, Пиштенурский СДК- принтер.</w:t>
            </w:r>
          </w:p>
          <w:p w:rsidR="0011070D" w:rsidRPr="0011070D" w:rsidRDefault="0011070D" w:rsidP="0011070D">
            <w:pPr>
              <w:spacing w:line="240" w:lineRule="auto"/>
              <w:jc w:val="center"/>
              <w:rPr>
                <w:bCs/>
                <w:sz w:val="20"/>
                <w:szCs w:val="20"/>
                <w:lang w:val="ru-RU"/>
              </w:rPr>
            </w:pPr>
            <w:r w:rsidRPr="0011070D">
              <w:rPr>
                <w:sz w:val="20"/>
                <w:szCs w:val="20"/>
                <w:lang w:val="ru-RU"/>
              </w:rPr>
              <w:t>Тужинская ДМШ  -  брошюратор, ноутбук. Израсходовано 86589 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Организация  работы библиотек района (комплектование книжных фондов, осуществление подписки на периодические издания, оснащение библиотек современными техническими средствами)</w:t>
            </w:r>
          </w:p>
        </w:tc>
        <w:tc>
          <w:tcPr>
            <w:tcW w:w="10338" w:type="dxa"/>
          </w:tcPr>
          <w:p w:rsidR="0011070D" w:rsidRPr="0011070D" w:rsidRDefault="0011070D" w:rsidP="0011070D">
            <w:pPr>
              <w:spacing w:line="240" w:lineRule="auto"/>
              <w:jc w:val="center"/>
              <w:rPr>
                <w:bCs/>
                <w:sz w:val="20"/>
                <w:szCs w:val="20"/>
                <w:lang w:val="ru-RU"/>
              </w:rPr>
            </w:pPr>
            <w:r w:rsidRPr="0011070D">
              <w:rPr>
                <w:sz w:val="20"/>
                <w:szCs w:val="20"/>
                <w:lang w:val="ru-RU"/>
              </w:rPr>
              <w:t>На проведение подписки на периодические издания израсходованы средства в сумме 12100 рублей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Сохранение  музейных фондов</w:t>
            </w:r>
          </w:p>
        </w:tc>
        <w:tc>
          <w:tcPr>
            <w:tcW w:w="10338" w:type="dxa"/>
          </w:tcPr>
          <w:p w:rsidR="0011070D" w:rsidRPr="0011070D" w:rsidRDefault="0011070D" w:rsidP="0011070D">
            <w:pPr>
              <w:spacing w:line="240" w:lineRule="auto"/>
              <w:rPr>
                <w:bCs/>
                <w:sz w:val="20"/>
                <w:szCs w:val="20"/>
              </w:rPr>
            </w:pPr>
            <w:r w:rsidRPr="0011070D">
              <w:rPr>
                <w:sz w:val="20"/>
                <w:szCs w:val="20"/>
              </w:rPr>
              <w:t>Обслуживание охранной сигнализации – 32747 рублей</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Реализация молодежной политики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eastAsia="Times New Roman" w:hAnsi="Times New Roman"/>
                <w:sz w:val="20"/>
                <w:szCs w:val="20"/>
                <w:lang w:val="ru-RU" w:eastAsia="ru-RU"/>
              </w:rPr>
            </w:pPr>
            <w:r w:rsidRPr="0011070D">
              <w:rPr>
                <w:rFonts w:ascii="Times New Roman" w:eastAsia="Times New Roman" w:hAnsi="Times New Roman"/>
                <w:sz w:val="20"/>
                <w:szCs w:val="20"/>
                <w:lang w:val="ru-RU" w:eastAsia="ru-RU"/>
              </w:rPr>
              <w:t>Увеличение занятости молодежи. Взаимодействие с ЦЗН и работодателями по трудоустройству молодежи.</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Количество учащейся молодёжи: 455,00 чел.</w:t>
            </w:r>
          </w:p>
          <w:p w:rsidR="0011070D" w:rsidRPr="0011070D" w:rsidRDefault="0011070D" w:rsidP="005E7C34">
            <w:pPr>
              <w:spacing w:after="0" w:line="240" w:lineRule="auto"/>
              <w:rPr>
                <w:sz w:val="20"/>
                <w:szCs w:val="20"/>
                <w:lang w:val="ru-RU"/>
              </w:rPr>
            </w:pPr>
            <w:r w:rsidRPr="0011070D">
              <w:rPr>
                <w:sz w:val="20"/>
                <w:szCs w:val="20"/>
                <w:lang w:val="ru-RU"/>
              </w:rPr>
              <w:t>Количество работающей молодёжи: 345,00 чел.</w:t>
            </w:r>
          </w:p>
          <w:p w:rsidR="0011070D" w:rsidRPr="0011070D" w:rsidRDefault="0011070D" w:rsidP="005E7C34">
            <w:pPr>
              <w:spacing w:after="0" w:line="240" w:lineRule="auto"/>
              <w:rPr>
                <w:sz w:val="20"/>
                <w:szCs w:val="20"/>
                <w:lang w:val="ru-RU"/>
              </w:rPr>
            </w:pPr>
            <w:r w:rsidRPr="0011070D">
              <w:rPr>
                <w:sz w:val="20"/>
                <w:szCs w:val="20"/>
                <w:lang w:val="ru-RU"/>
              </w:rPr>
              <w:t>Количество молодёжи, состоящей на учёте в центре занятости: 68,00 чел.</w:t>
            </w:r>
          </w:p>
          <w:p w:rsidR="0011070D" w:rsidRPr="0011070D" w:rsidRDefault="0011070D" w:rsidP="005E7C34">
            <w:pPr>
              <w:spacing w:after="0" w:line="240" w:lineRule="auto"/>
              <w:rPr>
                <w:sz w:val="20"/>
                <w:szCs w:val="20"/>
                <w:lang w:val="ru-RU"/>
              </w:rPr>
            </w:pPr>
            <w:r w:rsidRPr="0011070D">
              <w:rPr>
                <w:sz w:val="20"/>
                <w:szCs w:val="20"/>
                <w:lang w:val="ru-RU"/>
              </w:rPr>
              <w:t>Количество безработной молодёжи данной категории: 68,00 чел.</w:t>
            </w:r>
          </w:p>
          <w:p w:rsidR="0011070D" w:rsidRPr="0011070D" w:rsidRDefault="0011070D" w:rsidP="005E7C34">
            <w:pPr>
              <w:spacing w:after="0" w:line="240" w:lineRule="auto"/>
              <w:rPr>
                <w:sz w:val="20"/>
                <w:szCs w:val="20"/>
                <w:lang w:val="ru-RU"/>
              </w:rPr>
            </w:pPr>
            <w:r w:rsidRPr="0011070D">
              <w:rPr>
                <w:sz w:val="20"/>
                <w:szCs w:val="20"/>
                <w:lang w:val="ru-RU"/>
              </w:rPr>
              <w:t>Количество молодёжи, участвующей в мероприятиях сферы ГМП по вопросам содействия занятости: 129,00 чел.</w:t>
            </w:r>
          </w:p>
          <w:p w:rsidR="0011070D" w:rsidRPr="0011070D" w:rsidRDefault="0011070D" w:rsidP="005E7C34">
            <w:pPr>
              <w:spacing w:after="0" w:line="240" w:lineRule="auto"/>
              <w:rPr>
                <w:sz w:val="20"/>
                <w:szCs w:val="20"/>
                <w:lang w:val="ru-RU"/>
              </w:rPr>
            </w:pPr>
            <w:r w:rsidRPr="0011070D">
              <w:rPr>
                <w:sz w:val="20"/>
                <w:szCs w:val="20"/>
                <w:lang w:val="ru-RU"/>
              </w:rPr>
              <w:t>Обеспечена финансовая поддержка в размере 25,1 тыс. руб. для создания рабочих мест молодёжи, в первую очередь для лиц, не достигших 18 лет, особенно нуждающихся в социальной защите и испытывающих трудности в поиске работы.</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rPr>
                <w:sz w:val="20"/>
                <w:szCs w:val="20"/>
                <w:lang w:val="ru-RU"/>
              </w:rPr>
            </w:pPr>
            <w:r w:rsidRPr="0011070D">
              <w:rPr>
                <w:sz w:val="20"/>
                <w:szCs w:val="20"/>
                <w:lang w:val="ru-RU"/>
              </w:rPr>
              <w:t>Поддержка детских и молодежных объединений</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Детское самоуправление в школах: 702,00 чел.</w:t>
            </w:r>
          </w:p>
          <w:p w:rsidR="0011070D" w:rsidRPr="0011070D" w:rsidRDefault="0011070D" w:rsidP="005E7C34">
            <w:pPr>
              <w:spacing w:after="0" w:line="240" w:lineRule="auto"/>
              <w:rPr>
                <w:sz w:val="20"/>
                <w:szCs w:val="20"/>
                <w:lang w:val="ru-RU"/>
              </w:rPr>
            </w:pPr>
            <w:r w:rsidRPr="0011070D">
              <w:rPr>
                <w:sz w:val="20"/>
                <w:szCs w:val="20"/>
                <w:lang w:val="ru-RU"/>
              </w:rPr>
              <w:t>Добровольческое (волонтёрское) объединение: 60,00 чел.</w:t>
            </w:r>
          </w:p>
          <w:p w:rsidR="0011070D" w:rsidRPr="0011070D" w:rsidRDefault="0011070D" w:rsidP="005E7C34">
            <w:pPr>
              <w:spacing w:after="0" w:line="240" w:lineRule="auto"/>
              <w:rPr>
                <w:sz w:val="20"/>
                <w:szCs w:val="20"/>
                <w:lang w:val="ru-RU"/>
              </w:rPr>
            </w:pPr>
            <w:r w:rsidRPr="0011070D">
              <w:rPr>
                <w:sz w:val="20"/>
                <w:szCs w:val="20"/>
                <w:lang w:val="ru-RU"/>
              </w:rPr>
              <w:t>Общественное молодёжное объединение «Молодая Гвардия» в количестве 60 человек.</w:t>
            </w:r>
          </w:p>
          <w:p w:rsidR="0011070D" w:rsidRPr="0011070D" w:rsidRDefault="0011070D" w:rsidP="005E7C34">
            <w:pPr>
              <w:spacing w:after="0" w:line="240" w:lineRule="auto"/>
              <w:rPr>
                <w:sz w:val="20"/>
                <w:szCs w:val="20"/>
              </w:rPr>
            </w:pPr>
            <w:r w:rsidRPr="0011070D">
              <w:rPr>
                <w:sz w:val="20"/>
                <w:szCs w:val="20"/>
              </w:rPr>
              <w:t>ВПСДО «Вятская юность»: 100,00 чел.</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spacing w:line="240" w:lineRule="auto"/>
              <w:rPr>
                <w:sz w:val="20"/>
                <w:szCs w:val="20"/>
              </w:rPr>
            </w:pPr>
            <w:r w:rsidRPr="0011070D">
              <w:rPr>
                <w:sz w:val="20"/>
                <w:szCs w:val="20"/>
              </w:rPr>
              <w:t>Развитие гражданственности и патриотизма</w:t>
            </w:r>
          </w:p>
          <w:p w:rsidR="0011070D" w:rsidRPr="0011070D" w:rsidRDefault="0011070D" w:rsidP="0011070D">
            <w:pPr>
              <w:spacing w:line="240" w:lineRule="auto"/>
              <w:rPr>
                <w:i/>
                <w:sz w:val="20"/>
                <w:szCs w:val="20"/>
              </w:rPr>
            </w:pP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Количество военно-патриотических клубов в МО: 1,00</w:t>
            </w:r>
          </w:p>
          <w:p w:rsidR="0011070D" w:rsidRPr="0011070D" w:rsidRDefault="0011070D" w:rsidP="005E7C34">
            <w:pPr>
              <w:spacing w:after="0" w:line="240" w:lineRule="auto"/>
              <w:rPr>
                <w:sz w:val="20"/>
                <w:szCs w:val="20"/>
                <w:lang w:val="ru-RU"/>
              </w:rPr>
            </w:pPr>
            <w:r w:rsidRPr="0011070D">
              <w:rPr>
                <w:sz w:val="20"/>
                <w:szCs w:val="20"/>
                <w:lang w:val="ru-RU"/>
              </w:rPr>
              <w:t>Количество молодёжи в МО, занимающихся в военно-патриотических клубах: 50,00</w:t>
            </w:r>
          </w:p>
          <w:p w:rsidR="0011070D" w:rsidRPr="0011070D" w:rsidRDefault="0011070D" w:rsidP="005E7C34">
            <w:pPr>
              <w:spacing w:after="0" w:line="240" w:lineRule="auto"/>
              <w:rPr>
                <w:sz w:val="20"/>
                <w:szCs w:val="20"/>
                <w:lang w:val="ru-RU"/>
              </w:rPr>
            </w:pPr>
            <w:r w:rsidRPr="0011070D">
              <w:rPr>
                <w:sz w:val="20"/>
                <w:szCs w:val="20"/>
                <w:lang w:val="ru-RU"/>
              </w:rPr>
              <w:t>Количество поисковых организаций в МО: 1,00</w:t>
            </w:r>
          </w:p>
          <w:p w:rsidR="0011070D" w:rsidRPr="0011070D" w:rsidRDefault="0011070D" w:rsidP="005E7C34">
            <w:pPr>
              <w:spacing w:after="0" w:line="240" w:lineRule="auto"/>
              <w:rPr>
                <w:sz w:val="20"/>
                <w:szCs w:val="20"/>
                <w:lang w:val="ru-RU"/>
              </w:rPr>
            </w:pPr>
            <w:r w:rsidRPr="0011070D">
              <w:rPr>
                <w:sz w:val="20"/>
                <w:szCs w:val="20"/>
                <w:lang w:val="ru-RU"/>
              </w:rPr>
              <w:t>Количество молодёжи, участвующей в деятельности поисковых организаций: 24,00</w:t>
            </w:r>
          </w:p>
          <w:p w:rsidR="0011070D" w:rsidRPr="0011070D" w:rsidRDefault="0011070D" w:rsidP="005E7C34">
            <w:pPr>
              <w:spacing w:after="0" w:line="240" w:lineRule="auto"/>
              <w:rPr>
                <w:sz w:val="20"/>
                <w:szCs w:val="20"/>
                <w:lang w:val="ru-RU"/>
              </w:rPr>
            </w:pPr>
            <w:r w:rsidRPr="0011070D">
              <w:rPr>
                <w:sz w:val="20"/>
                <w:szCs w:val="20"/>
                <w:lang w:val="ru-RU"/>
              </w:rPr>
              <w:t>Количество молодёжи МО, принявших участие во Всероссийской акции «Вахта Памяти»: 6,00</w:t>
            </w:r>
          </w:p>
          <w:p w:rsidR="0011070D" w:rsidRPr="0011070D" w:rsidRDefault="0011070D" w:rsidP="005E7C34">
            <w:pPr>
              <w:spacing w:after="0" w:line="240" w:lineRule="auto"/>
              <w:rPr>
                <w:sz w:val="20"/>
                <w:szCs w:val="20"/>
                <w:lang w:val="ru-RU"/>
              </w:rPr>
            </w:pPr>
            <w:r w:rsidRPr="0011070D">
              <w:rPr>
                <w:sz w:val="20"/>
                <w:szCs w:val="20"/>
                <w:lang w:val="ru-RU"/>
              </w:rPr>
              <w:t>Количество мероприятий по гражданско-патриотическому воспитанию, проведённых в отчётный период: 25,00</w:t>
            </w:r>
          </w:p>
          <w:p w:rsidR="0011070D" w:rsidRPr="0011070D" w:rsidRDefault="0011070D" w:rsidP="005E7C34">
            <w:pPr>
              <w:spacing w:after="0" w:line="240" w:lineRule="auto"/>
              <w:rPr>
                <w:sz w:val="20"/>
                <w:szCs w:val="20"/>
                <w:lang w:val="ru-RU"/>
              </w:rPr>
            </w:pPr>
            <w:r w:rsidRPr="0011070D">
              <w:rPr>
                <w:sz w:val="20"/>
                <w:szCs w:val="20"/>
                <w:lang w:val="ru-RU"/>
              </w:rPr>
              <w:t>Освоено на организацию мероприятий по гражданско-патриотическому воспитанию: 25 тыс.рублей.</w:t>
            </w:r>
          </w:p>
        </w:tc>
      </w:tr>
      <w:tr w:rsidR="0011070D" w:rsidRPr="0011070D" w:rsidTr="0011070D">
        <w:trPr>
          <w:trHeight w:val="1146"/>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rPr>
                <w:sz w:val="20"/>
                <w:szCs w:val="20"/>
                <w:lang w:val="ru-RU"/>
              </w:rPr>
            </w:pPr>
            <w:r w:rsidRPr="0011070D">
              <w:rPr>
                <w:sz w:val="20"/>
                <w:szCs w:val="20"/>
                <w:lang w:val="ru-RU"/>
              </w:rPr>
              <w:t>Пропаганда здорового образа жизни и профилактика асоциальных явлений в молодежной среде</w:t>
            </w:r>
          </w:p>
          <w:p w:rsidR="0011070D" w:rsidRPr="0011070D" w:rsidRDefault="0011070D" w:rsidP="0011070D">
            <w:pPr>
              <w:spacing w:line="240" w:lineRule="auto"/>
              <w:rPr>
                <w:sz w:val="20"/>
                <w:szCs w:val="20"/>
                <w:lang w:val="ru-RU"/>
              </w:rPr>
            </w:pP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Количество мероприятий по профилактике экстремизма, правонарушений, иных негативных явлений в молодёжной среде:68,00</w:t>
            </w:r>
          </w:p>
          <w:p w:rsidR="0011070D" w:rsidRPr="0011070D" w:rsidRDefault="0011070D" w:rsidP="005E7C34">
            <w:pPr>
              <w:spacing w:after="0" w:line="240" w:lineRule="auto"/>
              <w:rPr>
                <w:sz w:val="20"/>
                <w:szCs w:val="20"/>
                <w:lang w:val="ru-RU"/>
              </w:rPr>
            </w:pPr>
            <w:r w:rsidRPr="0011070D">
              <w:rPr>
                <w:sz w:val="20"/>
                <w:szCs w:val="20"/>
                <w:lang w:val="ru-RU"/>
              </w:rPr>
              <w:t xml:space="preserve">Число лиц, вовлечённых в профилактические мероприятия: 608,00 </w:t>
            </w:r>
          </w:p>
          <w:p w:rsidR="0011070D" w:rsidRPr="0011070D" w:rsidRDefault="0011070D" w:rsidP="005E7C34">
            <w:pPr>
              <w:spacing w:after="0" w:line="240" w:lineRule="auto"/>
              <w:rPr>
                <w:sz w:val="20"/>
                <w:szCs w:val="20"/>
                <w:lang w:val="ru-RU"/>
              </w:rPr>
            </w:pPr>
            <w:r w:rsidRPr="0011070D">
              <w:rPr>
                <w:sz w:val="20"/>
                <w:szCs w:val="20"/>
                <w:lang w:val="ru-RU"/>
              </w:rPr>
              <w:t>Количество административных правонарушений, совершённых молодёжью, с участием молодёжи: 50,00</w:t>
            </w:r>
          </w:p>
          <w:p w:rsidR="0011070D" w:rsidRPr="0011070D" w:rsidRDefault="0011070D" w:rsidP="005E7C34">
            <w:pPr>
              <w:spacing w:after="0" w:line="240" w:lineRule="auto"/>
              <w:rPr>
                <w:sz w:val="20"/>
                <w:szCs w:val="20"/>
                <w:lang w:val="ru-RU"/>
              </w:rPr>
            </w:pPr>
            <w:r w:rsidRPr="0011070D">
              <w:rPr>
                <w:sz w:val="20"/>
                <w:szCs w:val="20"/>
                <w:lang w:val="ru-RU"/>
              </w:rPr>
              <w:t>Количество уголовных преступлений, совершенных молодёжью, с участием молодёжи: 14,00</w:t>
            </w:r>
          </w:p>
          <w:p w:rsidR="0011070D" w:rsidRPr="0011070D" w:rsidRDefault="0011070D" w:rsidP="005E7C34">
            <w:pPr>
              <w:spacing w:after="0" w:line="240" w:lineRule="auto"/>
              <w:rPr>
                <w:sz w:val="20"/>
                <w:szCs w:val="20"/>
                <w:lang w:val="ru-RU"/>
              </w:rPr>
            </w:pPr>
            <w:r w:rsidRPr="0011070D">
              <w:rPr>
                <w:sz w:val="20"/>
                <w:szCs w:val="20"/>
                <w:lang w:val="ru-RU"/>
              </w:rPr>
              <w:t>Количество преступлений правонарушений экстремистской направленности: 0</w:t>
            </w:r>
          </w:p>
          <w:p w:rsidR="0011070D" w:rsidRPr="0011070D" w:rsidRDefault="0011070D" w:rsidP="005E7C34">
            <w:pPr>
              <w:spacing w:after="0" w:line="240" w:lineRule="auto"/>
              <w:rPr>
                <w:sz w:val="20"/>
                <w:szCs w:val="20"/>
                <w:lang w:val="ru-RU"/>
              </w:rPr>
            </w:pPr>
            <w:r w:rsidRPr="0011070D">
              <w:rPr>
                <w:sz w:val="20"/>
                <w:szCs w:val="20"/>
                <w:lang w:val="ru-RU"/>
              </w:rPr>
              <w:t>Освоено на пропаганду здорового образа жизни и профилактику асоциальных явлений в молодежной среде: 5 тыс.рублей.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rPr>
                <w:sz w:val="20"/>
                <w:szCs w:val="20"/>
                <w:lang w:val="ru-RU"/>
              </w:rPr>
            </w:pPr>
            <w:r w:rsidRPr="0011070D">
              <w:rPr>
                <w:sz w:val="20"/>
                <w:szCs w:val="20"/>
                <w:lang w:val="ru-RU"/>
              </w:rPr>
              <w:t>Мероприятия по поддержке талантливой и одаренной молодежи, организация досуга</w:t>
            </w:r>
          </w:p>
          <w:p w:rsidR="0011070D" w:rsidRPr="0011070D" w:rsidRDefault="0011070D" w:rsidP="0011070D">
            <w:pPr>
              <w:spacing w:line="240" w:lineRule="auto"/>
              <w:rPr>
                <w:i/>
                <w:sz w:val="20"/>
                <w:szCs w:val="20"/>
                <w:lang w:val="ru-RU"/>
              </w:rPr>
            </w:pP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Для всесторонней поддержки талантливых и одарённых учащихся района предусмотрено награждение грамотами Главы администрации, Главы района, Ёлка для одарённых детей и детей, находящихся в трудной жизненной ситуации. Проводится традиционный конкурс «Лидер года», «Тужинские звёздочки», конкурс среди молодых работников сельскохозяйственного производства «Лучший по профессии», районный конкурс детского и юношеского творчества «Алло мы ищем таланты», районный КВН для школьников «Кто скучать нам не даёт».</w:t>
            </w:r>
          </w:p>
          <w:p w:rsidR="0011070D" w:rsidRPr="0011070D" w:rsidRDefault="0011070D" w:rsidP="0011070D">
            <w:pPr>
              <w:spacing w:line="240" w:lineRule="auto"/>
              <w:rPr>
                <w:sz w:val="20"/>
                <w:szCs w:val="20"/>
                <w:lang w:val="ru-RU"/>
              </w:rPr>
            </w:pPr>
            <w:r w:rsidRPr="0011070D">
              <w:rPr>
                <w:sz w:val="20"/>
                <w:szCs w:val="20"/>
                <w:lang w:val="ru-RU"/>
              </w:rPr>
              <w:t>Всего на мероприятия освоено 82</w:t>
            </w:r>
            <w:r w:rsidRPr="0011070D">
              <w:rPr>
                <w:sz w:val="20"/>
                <w:szCs w:val="20"/>
              </w:rPr>
              <w:t> </w:t>
            </w:r>
            <w:r w:rsidRPr="0011070D">
              <w:rPr>
                <w:sz w:val="20"/>
                <w:szCs w:val="20"/>
                <w:lang w:val="ru-RU"/>
              </w:rPr>
              <w:t>775 рублей, из них спонсорская помощь 65,775 тыс.рублей. Несовершеннолетние района получили 244 новогодних подарка.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rPr>
                <w:sz w:val="20"/>
                <w:szCs w:val="20"/>
              </w:rPr>
            </w:pPr>
            <w:r w:rsidRPr="0011070D">
              <w:rPr>
                <w:sz w:val="20"/>
                <w:szCs w:val="20"/>
              </w:rPr>
              <w:t>Поддержка молодых семей</w:t>
            </w:r>
          </w:p>
          <w:p w:rsidR="0011070D" w:rsidRPr="0011070D" w:rsidRDefault="0011070D" w:rsidP="0011070D">
            <w:pPr>
              <w:spacing w:line="240" w:lineRule="auto"/>
              <w:rPr>
                <w:sz w:val="20"/>
                <w:szCs w:val="20"/>
              </w:rPr>
            </w:pPr>
          </w:p>
          <w:p w:rsidR="0011070D" w:rsidRPr="0011070D" w:rsidRDefault="0011070D" w:rsidP="0011070D">
            <w:pPr>
              <w:spacing w:line="240" w:lineRule="auto"/>
              <w:rPr>
                <w:sz w:val="20"/>
                <w:szCs w:val="20"/>
              </w:rPr>
            </w:pPr>
          </w:p>
        </w:tc>
        <w:tc>
          <w:tcPr>
            <w:tcW w:w="10338" w:type="dxa"/>
          </w:tcPr>
          <w:p w:rsidR="0011070D" w:rsidRPr="0011070D" w:rsidRDefault="0011070D" w:rsidP="0011070D">
            <w:pPr>
              <w:spacing w:line="240" w:lineRule="auto"/>
              <w:rPr>
                <w:sz w:val="20"/>
                <w:szCs w:val="20"/>
                <w:lang w:val="ru-RU"/>
              </w:rPr>
            </w:pPr>
            <w:r w:rsidRPr="0011070D">
              <w:rPr>
                <w:sz w:val="20"/>
                <w:szCs w:val="20"/>
                <w:lang w:val="ru-RU"/>
              </w:rPr>
              <w:t>Количество молодых семей в МО: 82,00</w:t>
            </w:r>
          </w:p>
          <w:p w:rsidR="0011070D" w:rsidRPr="0011070D" w:rsidRDefault="0011070D" w:rsidP="0011070D">
            <w:pPr>
              <w:spacing w:line="240" w:lineRule="auto"/>
              <w:rPr>
                <w:sz w:val="20"/>
                <w:szCs w:val="20"/>
                <w:lang w:val="ru-RU"/>
              </w:rPr>
            </w:pPr>
            <w:r w:rsidRPr="0011070D">
              <w:rPr>
                <w:sz w:val="20"/>
                <w:szCs w:val="20"/>
                <w:lang w:val="ru-RU"/>
              </w:rPr>
              <w:t>Количество молодых семей, нуждающихся в жилых помещениях в МО: 6,00</w:t>
            </w:r>
          </w:p>
          <w:p w:rsidR="0011070D" w:rsidRPr="0011070D" w:rsidRDefault="0011070D" w:rsidP="0011070D">
            <w:pPr>
              <w:spacing w:line="240" w:lineRule="auto"/>
              <w:rPr>
                <w:sz w:val="20"/>
                <w:szCs w:val="20"/>
                <w:lang w:val="ru-RU"/>
              </w:rPr>
            </w:pPr>
            <w:r w:rsidRPr="0011070D">
              <w:rPr>
                <w:sz w:val="20"/>
                <w:szCs w:val="20"/>
                <w:lang w:val="ru-RU"/>
              </w:rPr>
              <w:t>Количество мероприятий по направлению «Работа с молодыми семьями»: 4,00</w:t>
            </w:r>
          </w:p>
          <w:p w:rsidR="0011070D" w:rsidRPr="0011070D" w:rsidRDefault="0011070D" w:rsidP="0011070D">
            <w:pPr>
              <w:spacing w:line="240" w:lineRule="auto"/>
              <w:rPr>
                <w:sz w:val="20"/>
                <w:szCs w:val="20"/>
              </w:rPr>
            </w:pPr>
            <w:r w:rsidRPr="0011070D">
              <w:rPr>
                <w:sz w:val="20"/>
                <w:szCs w:val="20"/>
              </w:rPr>
              <w:t>Количество клубов молодых семей: 1,00</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spacing w:line="240" w:lineRule="auto"/>
              <w:rPr>
                <w:sz w:val="20"/>
                <w:szCs w:val="20"/>
              </w:rPr>
            </w:pPr>
            <w:r w:rsidRPr="0011070D">
              <w:rPr>
                <w:sz w:val="20"/>
                <w:szCs w:val="20"/>
              </w:rPr>
              <w:t xml:space="preserve">Социальная защита населения </w:t>
            </w:r>
          </w:p>
        </w:tc>
        <w:tc>
          <w:tcPr>
            <w:tcW w:w="10338" w:type="dxa"/>
          </w:tcPr>
          <w:p w:rsidR="0011070D" w:rsidRPr="0011070D" w:rsidRDefault="0011070D" w:rsidP="0011070D">
            <w:pPr>
              <w:spacing w:line="240" w:lineRule="auto"/>
              <w:jc w:val="center"/>
              <w:rPr>
                <w:sz w:val="20"/>
                <w:szCs w:val="20"/>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spacing w:line="240" w:lineRule="auto"/>
              <w:rPr>
                <w:sz w:val="20"/>
                <w:szCs w:val="20"/>
                <w:lang w:val="ru-RU"/>
              </w:rPr>
            </w:pPr>
            <w:r w:rsidRPr="0011070D">
              <w:rPr>
                <w:sz w:val="20"/>
                <w:szCs w:val="20"/>
                <w:lang w:val="ru-RU"/>
              </w:rPr>
              <w:t>Выявления и патронаж семей, имеющих неблагоприятные психологические и социально-педагогические условия.</w:t>
            </w:r>
          </w:p>
        </w:tc>
        <w:tc>
          <w:tcPr>
            <w:tcW w:w="10338" w:type="dxa"/>
          </w:tcPr>
          <w:p w:rsidR="0011070D" w:rsidRPr="0011070D" w:rsidRDefault="0011070D" w:rsidP="0011070D">
            <w:pPr>
              <w:spacing w:line="240" w:lineRule="auto"/>
              <w:jc w:val="both"/>
              <w:rPr>
                <w:bCs/>
                <w:sz w:val="20"/>
                <w:szCs w:val="20"/>
              </w:rPr>
            </w:pPr>
            <w:r w:rsidRPr="0011070D">
              <w:rPr>
                <w:bCs/>
                <w:sz w:val="20"/>
                <w:szCs w:val="20"/>
                <w:lang w:val="ru-RU"/>
              </w:rPr>
              <w:t xml:space="preserve">В течение 2015 года на учет в органы и учреждения системы профилактики  были поставлены 10 родителей, не исполняющих должным образом родительские обязанности по содержанию, воспитанию детей. Разработаны межведомственные планы комплексной реабилитации семей, находящихся в СОП. </w:t>
            </w:r>
            <w:r w:rsidRPr="0011070D">
              <w:rPr>
                <w:sz w:val="20"/>
                <w:szCs w:val="20"/>
                <w:lang w:val="ru-RU"/>
              </w:rPr>
              <w:t xml:space="preserve">Проведено 15 совместных рейдов с органами системы профилактики безнадзорности и правонарушений несовершеннолетних по месту проживания семей и детей, находящихся в СОП. </w:t>
            </w:r>
            <w:r w:rsidRPr="0011070D">
              <w:rPr>
                <w:sz w:val="20"/>
                <w:szCs w:val="20"/>
              </w:rPr>
              <w:t>Проведено 65 профилактических бесед с родителями.  Распространено 115 буклетов профилактической направленности.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Оказание социальной поддержки наименее социально защищенным категориям граждан.</w:t>
            </w: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Осуществляется КОГАУСО «Тужинский комплексный центр социального обслуживания населения» в рамках полномочий, определённых законодательством.</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Выявление детей, оказавшихся в трудной жизненной ситуации, устройство детей, оставшихся без попечения родителей.</w:t>
            </w:r>
          </w:p>
        </w:tc>
        <w:tc>
          <w:tcPr>
            <w:tcW w:w="10338" w:type="dxa"/>
          </w:tcPr>
          <w:p w:rsidR="0011070D" w:rsidRPr="0011070D" w:rsidRDefault="0011070D" w:rsidP="0011070D">
            <w:pPr>
              <w:spacing w:line="240" w:lineRule="auto"/>
              <w:jc w:val="both"/>
              <w:rPr>
                <w:bCs/>
                <w:sz w:val="20"/>
                <w:szCs w:val="20"/>
                <w:lang w:val="ru-RU"/>
              </w:rPr>
            </w:pPr>
            <w:r w:rsidRPr="0011070D">
              <w:rPr>
                <w:sz w:val="20"/>
                <w:szCs w:val="20"/>
                <w:lang w:val="ru-RU"/>
              </w:rPr>
              <w:t>Устроено детей, оставшихся без попечения родителей – 4. Все дети устроены  на воспитание в семьи граждан РФ.</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Проведение традиционных социально значимых мероприятий: День защиты детей, День семьи, День пожилого человека, День инвалида, День матери.</w:t>
            </w:r>
          </w:p>
        </w:tc>
        <w:tc>
          <w:tcPr>
            <w:tcW w:w="10338" w:type="dxa"/>
          </w:tcPr>
          <w:p w:rsidR="0011070D" w:rsidRPr="0011070D" w:rsidRDefault="0011070D" w:rsidP="0011070D">
            <w:pPr>
              <w:spacing w:line="240" w:lineRule="auto"/>
              <w:jc w:val="both"/>
              <w:rPr>
                <w:bCs/>
                <w:sz w:val="20"/>
                <w:szCs w:val="20"/>
                <w:lang w:val="ru-RU"/>
              </w:rPr>
            </w:pPr>
            <w:r w:rsidRPr="0011070D">
              <w:rPr>
                <w:sz w:val="20"/>
                <w:szCs w:val="20"/>
                <w:lang w:val="ru-RU"/>
              </w:rPr>
              <w:t>Организованы традиционные социально значимые мероприятия: День защиты детей, День семьи, акция «Уважение старости» в преддверии Дня пожилого человека, День инвалида на базе ЦСОН, День матери.</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lang w:val="ru-RU"/>
              </w:rPr>
            </w:pPr>
            <w:r w:rsidRPr="0011070D">
              <w:rPr>
                <w:sz w:val="20"/>
                <w:szCs w:val="20"/>
                <w:lang w:val="ru-RU"/>
              </w:rPr>
              <w:t>Мероприятия в сфере законности и правопорядка</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spacing w:line="240" w:lineRule="auto"/>
              <w:jc w:val="both"/>
              <w:rPr>
                <w:sz w:val="20"/>
                <w:szCs w:val="20"/>
                <w:lang w:val="ru-RU"/>
              </w:rPr>
            </w:pPr>
            <w:r w:rsidRPr="0011070D">
              <w:rPr>
                <w:bCs/>
                <w:iCs/>
                <w:sz w:val="20"/>
                <w:szCs w:val="20"/>
                <w:lang w:val="ru-RU"/>
              </w:rPr>
              <w:t xml:space="preserve">Организационно-правовое обеспечение  предупреждения преступности </w:t>
            </w:r>
          </w:p>
        </w:tc>
        <w:tc>
          <w:tcPr>
            <w:tcW w:w="10338" w:type="dxa"/>
          </w:tcPr>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sz w:val="20"/>
                <w:szCs w:val="20"/>
                <w:lang w:val="ru-RU"/>
              </w:rPr>
              <w:t>Анализ действующего законодательства по профилактике правонарушений для разработки мер по совершенствованию его применения</w:t>
            </w:r>
          </w:p>
        </w:tc>
        <w:tc>
          <w:tcPr>
            <w:tcW w:w="10338" w:type="dxa"/>
          </w:tcPr>
          <w:p w:rsidR="0011070D" w:rsidRPr="0011070D" w:rsidRDefault="0011070D" w:rsidP="0011070D">
            <w:pPr>
              <w:spacing w:line="240" w:lineRule="auto"/>
              <w:jc w:val="center"/>
              <w:rPr>
                <w:sz w:val="20"/>
                <w:szCs w:val="20"/>
                <w:lang w:val="ru-RU"/>
              </w:rPr>
            </w:pPr>
            <w:r w:rsidRPr="0011070D">
              <w:rPr>
                <w:bCs/>
                <w:sz w:val="20"/>
                <w:szCs w:val="20"/>
                <w:lang w:val="ru-RU"/>
              </w:rPr>
              <w:t>С целью совершенствования и актуализации мер по профилактике правонарушений  разработаны НПА, в связи с изменениями действующего законодательства: Муниципальная Программа «Обеспечение безопасности и жизнедеятельности населения» на 2014-2018 годы, постановление администрации района от 29.05.2015 года №217 «Об организации деятельности субъектов социальной адаптации по социальному сопровождению лиц, осужденных без изоляции от общества, с использованием Карты социального сопровождения в Тужинском районе».</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rPr>
                <w:rFonts w:ascii="Times New Roman" w:hAnsi="Times New Roman"/>
                <w:sz w:val="20"/>
                <w:szCs w:val="20"/>
                <w:lang w:val="ru-RU"/>
              </w:rPr>
            </w:pPr>
            <w:r w:rsidRPr="0011070D">
              <w:rPr>
                <w:rFonts w:ascii="Times New Roman" w:hAnsi="Times New Roman"/>
                <w:bCs/>
                <w:iCs/>
                <w:sz w:val="20"/>
                <w:szCs w:val="20"/>
                <w:lang w:val="ru-RU"/>
              </w:rPr>
              <w:t>Меры по борьбе с терроризмом и экстримизмом</w:t>
            </w:r>
          </w:p>
        </w:tc>
        <w:tc>
          <w:tcPr>
            <w:tcW w:w="10338" w:type="dxa"/>
          </w:tcPr>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c"/>
              <w:spacing w:line="240" w:lineRule="auto"/>
              <w:jc w:val="both"/>
              <w:rPr>
                <w:rFonts w:ascii="Times New Roman" w:hAnsi="Times New Roman"/>
                <w:sz w:val="20"/>
                <w:szCs w:val="20"/>
                <w:lang w:val="ru-RU"/>
              </w:rPr>
            </w:pPr>
            <w:r w:rsidRPr="0011070D">
              <w:rPr>
                <w:rFonts w:ascii="Times New Roman" w:hAnsi="Times New Roman"/>
                <w:sz w:val="20"/>
                <w:szCs w:val="20"/>
                <w:lang w:val="ru-RU"/>
              </w:rPr>
              <w:t xml:space="preserve">Проведение разъяснительной работы среди граждан о действиях при возникновении угрозы совершения террористических актов </w:t>
            </w: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Проведено 8 собраний с владельцами многоквартирных домов на предмет усиления укреплённости и</w:t>
            </w:r>
            <w:r w:rsidRPr="0011070D">
              <w:rPr>
                <w:sz w:val="20"/>
                <w:szCs w:val="20"/>
                <w:lang w:val="ru-RU"/>
              </w:rPr>
              <w:t xml:space="preserve"> действий при возникновении угрозы совершения террористических актов</w:t>
            </w:r>
            <w:r w:rsidRPr="0011070D">
              <w:rPr>
                <w:bCs/>
                <w:sz w:val="20"/>
                <w:szCs w:val="20"/>
                <w:lang w:val="ru-RU"/>
              </w:rPr>
              <w:t>.</w:t>
            </w:r>
          </w:p>
          <w:p w:rsidR="0011070D" w:rsidRPr="0011070D" w:rsidRDefault="0011070D" w:rsidP="0011070D">
            <w:pPr>
              <w:spacing w:line="240" w:lineRule="auto"/>
              <w:jc w:val="both"/>
              <w:rPr>
                <w:sz w:val="20"/>
                <w:szCs w:val="20"/>
                <w:lang w:val="ru-RU"/>
              </w:rPr>
            </w:pPr>
            <w:r w:rsidRPr="0011070D">
              <w:rPr>
                <w:bCs/>
                <w:sz w:val="20"/>
                <w:szCs w:val="20"/>
                <w:lang w:val="ru-RU"/>
              </w:rPr>
              <w:t>Во всех поселениях проведены сходы граждан и размещена наглядная информация на стендах по данной тематике.</w:t>
            </w:r>
          </w:p>
          <w:p w:rsidR="0011070D" w:rsidRPr="0011070D" w:rsidRDefault="0011070D" w:rsidP="0011070D">
            <w:pPr>
              <w:spacing w:line="240" w:lineRule="auto"/>
              <w:jc w:val="center"/>
              <w:rPr>
                <w:sz w:val="20"/>
                <w:szCs w:val="20"/>
                <w:lang w:val="ru-RU"/>
              </w:rPr>
            </w:pP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c"/>
              <w:spacing w:line="240" w:lineRule="auto"/>
              <w:jc w:val="both"/>
              <w:rPr>
                <w:rFonts w:ascii="Times New Roman" w:hAnsi="Times New Roman"/>
                <w:sz w:val="20"/>
                <w:szCs w:val="20"/>
                <w:lang w:val="ru-RU"/>
              </w:rPr>
            </w:pPr>
            <w:r w:rsidRPr="0011070D">
              <w:rPr>
                <w:rFonts w:ascii="Times New Roman" w:hAnsi="Times New Roman"/>
                <w:sz w:val="20"/>
                <w:szCs w:val="20"/>
                <w:lang w:val="ru-RU"/>
              </w:rPr>
              <w:t xml:space="preserve">Проведение (плановых и внеплановых) проверок на предмет антитеррористической защищенности объектов особой важности, повышенной опасности и жизнеобеспечения, объектов энергетики </w:t>
            </w: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Совместно с представителями городского поселения, ПП «Тужинский», членами районной АТК проведено обследование жилого многоквартирного фонда  (8 многоквартирных домов) на предмет укрепления входных дверей (5 домов с кодовыми замками – 63%); предприняты меры к закрытию чердачных и подвальных помещений, разъяснена необходимость установки в подъездах домов металлических дверей с кодовыми замками, либо домофонами.</w:t>
            </w:r>
          </w:p>
          <w:p w:rsidR="0011070D" w:rsidRPr="0011070D" w:rsidRDefault="0011070D" w:rsidP="005E7C34">
            <w:pPr>
              <w:spacing w:after="0" w:line="240" w:lineRule="auto"/>
              <w:jc w:val="both"/>
              <w:rPr>
                <w:bCs/>
                <w:sz w:val="20"/>
                <w:szCs w:val="20"/>
                <w:lang w:val="ru-RU"/>
              </w:rPr>
            </w:pPr>
            <w:r w:rsidRPr="0011070D">
              <w:rPr>
                <w:bCs/>
                <w:sz w:val="20"/>
                <w:szCs w:val="20"/>
                <w:lang w:val="ru-RU"/>
              </w:rPr>
              <w:t>На заседании АТК Тужинского района от 12.02.2015 года уточнен перечень объектов особой важности, повышенной опасности, жизнеобеспечения и объектов с массовым пребыванием людей. На территории района имеется 2 объекта особой важности: административное здание органов местного самоуправления района и пункт полиции «Тужинский»; 2 объекта жизнеобеспечения: центральная подстанция Тужинских РЭС и районный узел связи, а также 6 объектов с массовым пребыванием людей:</w:t>
            </w:r>
          </w:p>
          <w:p w:rsidR="0011070D" w:rsidRPr="0011070D" w:rsidRDefault="0011070D" w:rsidP="005E7C34">
            <w:pPr>
              <w:spacing w:after="0" w:line="240" w:lineRule="auto"/>
              <w:jc w:val="both"/>
              <w:rPr>
                <w:bCs/>
                <w:sz w:val="20"/>
                <w:szCs w:val="20"/>
                <w:lang w:val="ru-RU"/>
              </w:rPr>
            </w:pPr>
            <w:r w:rsidRPr="0011070D">
              <w:rPr>
                <w:bCs/>
                <w:sz w:val="20"/>
                <w:szCs w:val="20"/>
                <w:lang w:val="ru-RU"/>
              </w:rPr>
              <w:t>-МКОУ СОШ с УИОП  пгт. Тужа  Кировской области;</w:t>
            </w:r>
          </w:p>
          <w:p w:rsidR="0011070D" w:rsidRPr="0011070D" w:rsidRDefault="0011070D" w:rsidP="005E7C34">
            <w:pPr>
              <w:spacing w:after="0" w:line="240" w:lineRule="auto"/>
              <w:jc w:val="both"/>
              <w:rPr>
                <w:bCs/>
                <w:sz w:val="20"/>
                <w:szCs w:val="20"/>
                <w:lang w:val="ru-RU"/>
              </w:rPr>
            </w:pPr>
            <w:r w:rsidRPr="0011070D">
              <w:rPr>
                <w:bCs/>
                <w:sz w:val="20"/>
                <w:szCs w:val="20"/>
                <w:lang w:val="ru-RU"/>
              </w:rPr>
              <w:t>- МКОУ СОШ с.Ныр Тужинского района Кировской области;</w:t>
            </w:r>
          </w:p>
          <w:p w:rsidR="0011070D" w:rsidRPr="0011070D" w:rsidRDefault="0011070D" w:rsidP="005E7C34">
            <w:pPr>
              <w:spacing w:after="0" w:line="240" w:lineRule="auto"/>
              <w:jc w:val="both"/>
              <w:rPr>
                <w:bCs/>
                <w:sz w:val="20"/>
                <w:szCs w:val="20"/>
                <w:lang w:val="ru-RU"/>
              </w:rPr>
            </w:pPr>
            <w:r w:rsidRPr="0011070D">
              <w:rPr>
                <w:bCs/>
                <w:sz w:val="20"/>
                <w:szCs w:val="20"/>
                <w:lang w:val="ru-RU"/>
              </w:rPr>
              <w:t>-КОГОКУ «Тужинская школа-интернат для детей-сирот и детей, оставшихся без попечения родителей»;</w:t>
            </w:r>
          </w:p>
          <w:p w:rsidR="0011070D" w:rsidRPr="0011070D" w:rsidRDefault="0011070D" w:rsidP="005E7C34">
            <w:pPr>
              <w:spacing w:after="0" w:line="240" w:lineRule="auto"/>
              <w:jc w:val="both"/>
              <w:rPr>
                <w:bCs/>
                <w:sz w:val="20"/>
                <w:szCs w:val="20"/>
                <w:lang w:val="ru-RU"/>
              </w:rPr>
            </w:pPr>
            <w:r w:rsidRPr="0011070D">
              <w:rPr>
                <w:bCs/>
                <w:sz w:val="20"/>
                <w:szCs w:val="20"/>
                <w:lang w:val="ru-RU"/>
              </w:rPr>
              <w:t>-КОГБУЗ «Тужинская ЦРБ»;</w:t>
            </w:r>
          </w:p>
          <w:p w:rsidR="0011070D" w:rsidRPr="0011070D" w:rsidRDefault="0011070D" w:rsidP="005E7C34">
            <w:pPr>
              <w:spacing w:after="0" w:line="240" w:lineRule="auto"/>
              <w:jc w:val="both"/>
              <w:rPr>
                <w:bCs/>
                <w:sz w:val="20"/>
                <w:szCs w:val="20"/>
                <w:lang w:val="ru-RU"/>
              </w:rPr>
            </w:pPr>
            <w:r w:rsidRPr="0011070D">
              <w:rPr>
                <w:bCs/>
                <w:sz w:val="20"/>
                <w:szCs w:val="20"/>
                <w:lang w:val="ru-RU"/>
              </w:rPr>
              <w:t>- ТЦ Тужинского РайПО;</w:t>
            </w:r>
          </w:p>
          <w:p w:rsidR="0011070D" w:rsidRPr="0011070D" w:rsidRDefault="0011070D" w:rsidP="005E7C34">
            <w:pPr>
              <w:spacing w:after="0" w:line="240" w:lineRule="auto"/>
              <w:jc w:val="both"/>
              <w:rPr>
                <w:bCs/>
                <w:sz w:val="20"/>
                <w:szCs w:val="20"/>
                <w:lang w:val="ru-RU"/>
              </w:rPr>
            </w:pPr>
            <w:r w:rsidRPr="0011070D">
              <w:rPr>
                <w:bCs/>
                <w:sz w:val="20"/>
                <w:szCs w:val="20"/>
                <w:lang w:val="ru-RU"/>
              </w:rPr>
              <w:t>- МКОУ ДОУ «Детский сад «Сказка».  Все объекты паспортизированы.</w:t>
            </w:r>
          </w:p>
          <w:p w:rsidR="0011070D" w:rsidRPr="0011070D" w:rsidRDefault="0011070D" w:rsidP="0011070D">
            <w:pPr>
              <w:spacing w:line="240" w:lineRule="auto"/>
              <w:jc w:val="both"/>
              <w:rPr>
                <w:sz w:val="20"/>
                <w:szCs w:val="20"/>
              </w:rPr>
            </w:pPr>
            <w:r w:rsidRPr="0011070D">
              <w:rPr>
                <w:bCs/>
                <w:sz w:val="20"/>
                <w:szCs w:val="20"/>
                <w:lang w:val="ru-RU"/>
              </w:rPr>
              <w:t xml:space="preserve">Проверки антитеррористической защищенности вышеперечисленных объектов проводятся специально созданной межведомственной группой по обследованию этих объектов в соответствии с планом работы АТК района. Результаты обследования отражаются в актах установленной формы и докладываются на заседаниях АТК района. </w:t>
            </w:r>
            <w:r w:rsidRPr="0011070D">
              <w:rPr>
                <w:bCs/>
                <w:sz w:val="20"/>
                <w:szCs w:val="20"/>
              </w:rPr>
              <w:t xml:space="preserve">В 2015 году  было проведено 10 обследований, выявленные недостатки устраняются.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ac"/>
              <w:spacing w:line="240" w:lineRule="auto"/>
              <w:jc w:val="both"/>
              <w:rPr>
                <w:rFonts w:ascii="Times New Roman" w:hAnsi="Times New Roman"/>
                <w:sz w:val="20"/>
                <w:szCs w:val="20"/>
                <w:lang w:val="ru-RU"/>
              </w:rPr>
            </w:pPr>
            <w:r w:rsidRPr="0011070D">
              <w:rPr>
                <w:rFonts w:ascii="Times New Roman" w:hAnsi="Times New Roman"/>
                <w:sz w:val="20"/>
                <w:szCs w:val="20"/>
                <w:lang w:val="ru-RU"/>
              </w:rPr>
              <w:t xml:space="preserve">Проведение совместных мероприятий, направленных на обеспечение антитеррористической безопасности граждан в местах массового скопления людей, культурных, медицинских и образовательных учреждениях </w:t>
            </w:r>
          </w:p>
        </w:tc>
        <w:tc>
          <w:tcPr>
            <w:tcW w:w="10338" w:type="dxa"/>
          </w:tcPr>
          <w:p w:rsidR="0011070D" w:rsidRPr="0011070D" w:rsidRDefault="0011070D" w:rsidP="005E7C34">
            <w:pPr>
              <w:spacing w:after="0" w:line="240" w:lineRule="auto"/>
              <w:jc w:val="both"/>
              <w:rPr>
                <w:bCs/>
                <w:sz w:val="20"/>
                <w:szCs w:val="20"/>
                <w:lang w:val="ru-RU"/>
              </w:rPr>
            </w:pPr>
            <w:r w:rsidRPr="0011070D">
              <w:rPr>
                <w:bCs/>
                <w:sz w:val="20"/>
                <w:szCs w:val="20"/>
                <w:lang w:val="ru-RU"/>
              </w:rPr>
              <w:t>Организационно-профилактические мероприятия по обеспечению правопорядка и общественной безопасности при подготовке и проведении праздников, соревнований:</w:t>
            </w:r>
          </w:p>
          <w:p w:rsidR="0011070D" w:rsidRPr="0011070D" w:rsidRDefault="0011070D" w:rsidP="005E7C34">
            <w:pPr>
              <w:spacing w:after="0" w:line="240" w:lineRule="auto"/>
              <w:jc w:val="both"/>
              <w:rPr>
                <w:bCs/>
                <w:sz w:val="20"/>
                <w:szCs w:val="20"/>
                <w:lang w:val="ru-RU"/>
              </w:rPr>
            </w:pPr>
            <w:r w:rsidRPr="0011070D">
              <w:rPr>
                <w:bCs/>
                <w:sz w:val="20"/>
                <w:szCs w:val="20"/>
                <w:lang w:val="ru-RU"/>
              </w:rPr>
              <w:t>- организация дежурства ответственных работников и бригад всех служб жизнеобеспечения населения;</w:t>
            </w:r>
          </w:p>
          <w:p w:rsidR="0011070D" w:rsidRPr="0011070D" w:rsidRDefault="0011070D" w:rsidP="005E7C34">
            <w:pPr>
              <w:spacing w:after="0" w:line="240" w:lineRule="auto"/>
              <w:jc w:val="both"/>
              <w:rPr>
                <w:bCs/>
                <w:sz w:val="20"/>
                <w:szCs w:val="20"/>
                <w:lang w:val="ru-RU"/>
              </w:rPr>
            </w:pPr>
            <w:r w:rsidRPr="0011070D">
              <w:rPr>
                <w:bCs/>
                <w:sz w:val="20"/>
                <w:szCs w:val="20"/>
                <w:lang w:val="ru-RU"/>
              </w:rPr>
              <w:t>- организация дежурства членов ДНД и ДПД;</w:t>
            </w:r>
          </w:p>
          <w:p w:rsidR="0011070D" w:rsidRPr="0011070D" w:rsidRDefault="0011070D" w:rsidP="005E7C34">
            <w:pPr>
              <w:spacing w:after="0" w:line="240" w:lineRule="auto"/>
              <w:jc w:val="both"/>
              <w:rPr>
                <w:bCs/>
                <w:sz w:val="20"/>
                <w:szCs w:val="20"/>
                <w:lang w:val="ru-RU"/>
              </w:rPr>
            </w:pPr>
            <w:r w:rsidRPr="0011070D">
              <w:rPr>
                <w:bCs/>
                <w:sz w:val="20"/>
                <w:szCs w:val="20"/>
                <w:lang w:val="ru-RU"/>
              </w:rPr>
              <w:t>- проведение заседаний АТК района;</w:t>
            </w:r>
          </w:p>
          <w:p w:rsidR="0011070D" w:rsidRPr="0011070D" w:rsidRDefault="0011070D" w:rsidP="005E7C34">
            <w:pPr>
              <w:spacing w:after="0" w:line="240" w:lineRule="auto"/>
              <w:jc w:val="both"/>
              <w:rPr>
                <w:bCs/>
                <w:sz w:val="20"/>
                <w:szCs w:val="20"/>
                <w:lang w:val="ru-RU"/>
              </w:rPr>
            </w:pPr>
            <w:r w:rsidRPr="0011070D">
              <w:rPr>
                <w:bCs/>
                <w:sz w:val="20"/>
                <w:szCs w:val="20"/>
                <w:lang w:val="ru-RU"/>
              </w:rPr>
              <w:t>- обращения к населению района через районную газету «Родной край».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 xml:space="preserve">Реализация комплекса мероприятий по осуществлению контроля за соблюдением иностранными гражданами правил пребывания на территории района </w:t>
            </w:r>
          </w:p>
        </w:tc>
        <w:tc>
          <w:tcPr>
            <w:tcW w:w="10338" w:type="dxa"/>
          </w:tcPr>
          <w:p w:rsidR="0011070D" w:rsidRPr="0011070D" w:rsidRDefault="0011070D" w:rsidP="0011070D">
            <w:pPr>
              <w:spacing w:line="240" w:lineRule="auto"/>
              <w:jc w:val="both"/>
              <w:rPr>
                <w:sz w:val="20"/>
                <w:szCs w:val="20"/>
                <w:lang w:val="ru-RU"/>
              </w:rPr>
            </w:pPr>
            <w:r w:rsidRPr="0011070D">
              <w:rPr>
                <w:bCs/>
                <w:sz w:val="20"/>
                <w:szCs w:val="20"/>
                <w:lang w:val="ru-RU"/>
              </w:rPr>
              <w:t xml:space="preserve">Во взаимодействии ПП «Тужинский», глав поселений и Отделения УФМС России по Кировской области в городе Яранске (с местом дислокации в п.Тужа) </w:t>
            </w:r>
            <w:r w:rsidRPr="0011070D">
              <w:rPr>
                <w:sz w:val="20"/>
                <w:szCs w:val="20"/>
                <w:lang w:val="ru-RU"/>
              </w:rPr>
              <w:t>осуществляется контроль за соблюдением иностранными гражданами правил пребывания на территории района.</w:t>
            </w:r>
          </w:p>
          <w:p w:rsidR="0011070D" w:rsidRPr="0011070D" w:rsidRDefault="0011070D" w:rsidP="0011070D">
            <w:pPr>
              <w:spacing w:line="240" w:lineRule="auto"/>
              <w:jc w:val="both"/>
              <w:rPr>
                <w:bCs/>
                <w:sz w:val="20"/>
                <w:szCs w:val="20"/>
              </w:rPr>
            </w:pPr>
            <w:r w:rsidRPr="0011070D">
              <w:rPr>
                <w:sz w:val="20"/>
                <w:szCs w:val="20"/>
                <w:lang w:val="ru-RU"/>
              </w:rPr>
              <w:t xml:space="preserve">Проведены операции «Нелегал 2015», «Нелегальный мигрант». Проведено 36 опреативно-профилактических мерорприятий. Проверено 36 иностранных граждан, выявлено 1 нарушение по ст. 18.8 ч.2 КОАП. </w:t>
            </w:r>
            <w:r w:rsidRPr="0011070D">
              <w:rPr>
                <w:sz w:val="20"/>
                <w:szCs w:val="20"/>
              </w:rPr>
              <w:t xml:space="preserve">Составлено 33 административных протокола в отношении российских граждан.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15262" w:type="dxa"/>
            <w:gridSpan w:val="3"/>
          </w:tcPr>
          <w:p w:rsidR="0011070D" w:rsidRPr="0011070D" w:rsidRDefault="0011070D" w:rsidP="0011070D">
            <w:pPr>
              <w:spacing w:line="240" w:lineRule="auto"/>
              <w:jc w:val="center"/>
              <w:rPr>
                <w:sz w:val="20"/>
                <w:szCs w:val="20"/>
                <w:lang w:val="ru-RU"/>
              </w:rPr>
            </w:pPr>
            <w:r w:rsidRPr="0011070D">
              <w:rPr>
                <w:bCs/>
                <w:iCs/>
                <w:sz w:val="20"/>
                <w:szCs w:val="20"/>
                <w:lang w:val="ru-RU"/>
              </w:rPr>
              <w:t xml:space="preserve">Организация и проведение мероприятий, направленных на борьбу с преступлениями в сфере экономики, налоговыми преступлениями, коррупцией и организованной преступностью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c"/>
              <w:spacing w:line="240" w:lineRule="auto"/>
              <w:jc w:val="both"/>
              <w:rPr>
                <w:rFonts w:ascii="Times New Roman" w:hAnsi="Times New Roman"/>
                <w:sz w:val="20"/>
                <w:szCs w:val="20"/>
                <w:lang w:val="ru-RU"/>
              </w:rPr>
            </w:pPr>
            <w:r w:rsidRPr="0011070D">
              <w:rPr>
                <w:rFonts w:ascii="Times New Roman" w:hAnsi="Times New Roman"/>
                <w:sz w:val="20"/>
                <w:szCs w:val="20"/>
                <w:lang w:val="ru-RU"/>
              </w:rPr>
              <w:t xml:space="preserve">Осуществление контроля за прохождением бюджетных средств, выделенных на реализацию приоритетных национальных проектов, целевым использованием бюджетных средств и средств внебюджетных фондов </w:t>
            </w:r>
          </w:p>
        </w:tc>
        <w:tc>
          <w:tcPr>
            <w:tcW w:w="10338" w:type="dxa"/>
          </w:tcPr>
          <w:p w:rsidR="0011070D" w:rsidRPr="0011070D" w:rsidRDefault="0011070D" w:rsidP="0011070D">
            <w:pPr>
              <w:spacing w:line="240" w:lineRule="auto"/>
              <w:rPr>
                <w:sz w:val="20"/>
                <w:szCs w:val="20"/>
              </w:rPr>
            </w:pPr>
            <w:r w:rsidRPr="0011070D">
              <w:rPr>
                <w:bCs/>
                <w:sz w:val="20"/>
                <w:szCs w:val="20"/>
              </w:rPr>
              <w:t>4 преступления экономической направленности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 xml:space="preserve">Обеспечение эффективной работы со СМИ по формированию в обществе обстановки нетерпимости к любым коррупционным проявлениям, укреплению сотрудничества правоохранительных органов с гражданами, общественными объединениями в деятельности по профилактике и пресечению коррупции </w:t>
            </w:r>
          </w:p>
        </w:tc>
        <w:tc>
          <w:tcPr>
            <w:tcW w:w="10338" w:type="dxa"/>
          </w:tcPr>
          <w:p w:rsidR="0011070D" w:rsidRPr="0011070D" w:rsidRDefault="0011070D" w:rsidP="001A2286">
            <w:pPr>
              <w:spacing w:after="0" w:line="240" w:lineRule="auto"/>
              <w:jc w:val="both"/>
              <w:rPr>
                <w:bCs/>
                <w:sz w:val="20"/>
                <w:szCs w:val="20"/>
                <w:lang w:val="ru-RU"/>
              </w:rPr>
            </w:pPr>
            <w:r w:rsidRPr="0011070D">
              <w:rPr>
                <w:bCs/>
                <w:sz w:val="20"/>
                <w:szCs w:val="20"/>
                <w:lang w:val="ru-RU"/>
              </w:rPr>
              <w:t>осуществлены мероприятия, в рамках плана дополнительных мероприятий по минимизации «бытовой» коррупции в Кировской области на 2014 – 2015 годы:</w:t>
            </w:r>
          </w:p>
          <w:p w:rsidR="0011070D" w:rsidRPr="0011070D" w:rsidRDefault="0011070D" w:rsidP="001A2286">
            <w:pPr>
              <w:spacing w:after="0" w:line="240" w:lineRule="auto"/>
              <w:jc w:val="both"/>
              <w:rPr>
                <w:bCs/>
                <w:sz w:val="20"/>
                <w:szCs w:val="20"/>
                <w:lang w:val="ru-RU"/>
              </w:rPr>
            </w:pPr>
            <w:r w:rsidRPr="0011070D">
              <w:rPr>
                <w:bCs/>
                <w:sz w:val="20"/>
                <w:szCs w:val="20"/>
                <w:lang w:val="ru-RU"/>
              </w:rPr>
              <w:t>- закупки товаров, работ, услуг для муниципальных нужд осуществлялись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Приоритетным конкурентным способом определения поставщика в 2015 году  являлся аукцион в электронной форме;</w:t>
            </w:r>
          </w:p>
          <w:p w:rsidR="0011070D" w:rsidRPr="0011070D" w:rsidRDefault="0011070D" w:rsidP="001A2286">
            <w:pPr>
              <w:spacing w:after="0" w:line="240" w:lineRule="auto"/>
              <w:jc w:val="both"/>
              <w:rPr>
                <w:bCs/>
                <w:sz w:val="20"/>
                <w:szCs w:val="20"/>
                <w:lang w:val="ru-RU"/>
              </w:rPr>
            </w:pPr>
            <w:r w:rsidRPr="0011070D">
              <w:rPr>
                <w:bCs/>
                <w:sz w:val="20"/>
                <w:szCs w:val="20"/>
                <w:lang w:val="ru-RU"/>
              </w:rPr>
              <w:t>- в перечень муниципальных услуг, предоставляемых органами местного самоуправления и муниципальными учреждениями и предприятиями, участвующими в предоставлении муниципальных услуг включено 16 типовых услуг. На все услуги разработаны административные регламенты;</w:t>
            </w:r>
          </w:p>
          <w:p w:rsidR="0011070D" w:rsidRPr="0011070D" w:rsidRDefault="0011070D" w:rsidP="001A2286">
            <w:pPr>
              <w:spacing w:after="0" w:line="240" w:lineRule="auto"/>
              <w:jc w:val="both"/>
              <w:rPr>
                <w:bCs/>
                <w:sz w:val="20"/>
                <w:szCs w:val="20"/>
                <w:lang w:val="ru-RU"/>
              </w:rPr>
            </w:pPr>
            <w:r w:rsidRPr="0011070D">
              <w:rPr>
                <w:bCs/>
                <w:sz w:val="20"/>
                <w:szCs w:val="20"/>
                <w:lang w:val="ru-RU"/>
              </w:rPr>
              <w:t>- о результатах приватизации информация размещается на федеральном сайте торгов, в СМИ (газета «Родной край), на официальном сайте муниципального образования Тужинский муниципальный район;</w:t>
            </w:r>
          </w:p>
          <w:p w:rsidR="0011070D" w:rsidRPr="0011070D" w:rsidRDefault="0011070D" w:rsidP="001A2286">
            <w:pPr>
              <w:spacing w:after="0" w:line="240" w:lineRule="auto"/>
              <w:jc w:val="both"/>
              <w:rPr>
                <w:bCs/>
                <w:sz w:val="20"/>
                <w:szCs w:val="20"/>
                <w:lang w:val="ru-RU"/>
              </w:rPr>
            </w:pPr>
            <w:r w:rsidRPr="0011070D">
              <w:rPr>
                <w:bCs/>
                <w:sz w:val="20"/>
                <w:szCs w:val="20"/>
                <w:lang w:val="ru-RU"/>
              </w:rPr>
              <w:t>- о предстоящих торгах по продаже муниципального имущества и результатах проведенных торгов информация размещается на федеральном сайте торгов, в СМИ (газета «Родной край), на официальном сайте муниципального образования Тужинский муниципальный район;</w:t>
            </w:r>
          </w:p>
          <w:p w:rsidR="0011070D" w:rsidRPr="0011070D" w:rsidRDefault="0011070D" w:rsidP="001A2286">
            <w:pPr>
              <w:spacing w:after="0" w:line="240" w:lineRule="auto"/>
              <w:jc w:val="both"/>
              <w:rPr>
                <w:bCs/>
                <w:sz w:val="20"/>
                <w:szCs w:val="20"/>
                <w:lang w:val="ru-RU"/>
              </w:rPr>
            </w:pPr>
            <w:r w:rsidRPr="0011070D">
              <w:rPr>
                <w:bCs/>
                <w:sz w:val="20"/>
                <w:szCs w:val="20"/>
                <w:lang w:val="ru-RU"/>
              </w:rPr>
              <w:t>- о предстоящих торгах по предоставлению в аренду муниципального имущества и результатах проведенных торгов информация размещается на федеральном сайте торгов;</w:t>
            </w:r>
          </w:p>
          <w:p w:rsidR="0011070D" w:rsidRPr="0011070D" w:rsidRDefault="0011070D" w:rsidP="001A2286">
            <w:pPr>
              <w:spacing w:after="0" w:line="240" w:lineRule="auto"/>
              <w:jc w:val="both"/>
              <w:rPr>
                <w:bCs/>
                <w:sz w:val="20"/>
                <w:szCs w:val="20"/>
                <w:lang w:val="ru-RU"/>
              </w:rPr>
            </w:pPr>
            <w:r w:rsidRPr="0011070D">
              <w:rPr>
                <w:bCs/>
                <w:sz w:val="20"/>
                <w:szCs w:val="20"/>
                <w:lang w:val="ru-RU"/>
              </w:rPr>
              <w:t>- информация об изменении в законодательстве в части, касающейся сферы малого и среднего предпринимательства, регулярно размещается на официальном сайте Тужинского района в разделе «Малый бизнес»;</w:t>
            </w:r>
          </w:p>
          <w:p w:rsidR="0011070D" w:rsidRPr="0011070D" w:rsidRDefault="0011070D" w:rsidP="001A2286">
            <w:pPr>
              <w:spacing w:after="0" w:line="240" w:lineRule="auto"/>
              <w:jc w:val="both"/>
              <w:rPr>
                <w:bCs/>
                <w:sz w:val="20"/>
                <w:szCs w:val="20"/>
                <w:lang w:val="ru-RU"/>
              </w:rPr>
            </w:pPr>
            <w:r w:rsidRPr="0011070D">
              <w:rPr>
                <w:bCs/>
                <w:sz w:val="20"/>
                <w:szCs w:val="20"/>
                <w:lang w:val="ru-RU"/>
              </w:rPr>
              <w:t>- при использовании муниципального имущества применяется  следующая нормативная база: Положение об управлении и распоряжении имуществом муниципального образования Тужинский муниципальный район; Порядок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p>
          <w:p w:rsidR="0011070D" w:rsidRPr="0011070D" w:rsidRDefault="0011070D" w:rsidP="0011070D">
            <w:pPr>
              <w:spacing w:line="240" w:lineRule="auto"/>
              <w:jc w:val="both"/>
              <w:rPr>
                <w:bCs/>
                <w:sz w:val="20"/>
                <w:szCs w:val="20"/>
                <w:lang w:val="ru-RU"/>
              </w:rPr>
            </w:pPr>
            <w:r w:rsidRPr="0011070D">
              <w:rPr>
                <w:bCs/>
                <w:sz w:val="20"/>
                <w:szCs w:val="20"/>
                <w:lang w:val="ru-RU"/>
              </w:rPr>
              <w:t>- ведется работа по предоставлению государственных и муниципальных услуг, в том числе в электронной форме, по принципу «одного окна», открыт многофункциональный центр;</w:t>
            </w:r>
          </w:p>
          <w:p w:rsidR="0011070D" w:rsidRPr="0011070D" w:rsidRDefault="0011070D" w:rsidP="0011070D">
            <w:pPr>
              <w:spacing w:line="240" w:lineRule="auto"/>
              <w:jc w:val="both"/>
              <w:rPr>
                <w:sz w:val="20"/>
                <w:szCs w:val="20"/>
                <w:lang w:val="ru-RU"/>
              </w:rPr>
            </w:pPr>
            <w:r w:rsidRPr="0011070D">
              <w:rPr>
                <w:bCs/>
                <w:sz w:val="20"/>
                <w:szCs w:val="20"/>
                <w:lang w:val="ru-RU"/>
              </w:rPr>
              <w:t>- ведется постоянная работа с населением по использованию портала государственных и муниципальных услуг государственной информационной системы, обеспечивающей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15262" w:type="dxa"/>
            <w:gridSpan w:val="3"/>
          </w:tcPr>
          <w:p w:rsidR="0011070D" w:rsidRPr="0011070D" w:rsidRDefault="0011070D" w:rsidP="0011070D">
            <w:pPr>
              <w:spacing w:line="240" w:lineRule="auto"/>
              <w:jc w:val="center"/>
              <w:rPr>
                <w:sz w:val="20"/>
                <w:szCs w:val="20"/>
                <w:lang w:val="ru-RU"/>
              </w:rPr>
            </w:pPr>
            <w:r w:rsidRPr="0011070D">
              <w:rPr>
                <w:sz w:val="20"/>
                <w:szCs w:val="20"/>
                <w:lang w:val="ru-RU"/>
              </w:rPr>
              <w:t xml:space="preserve">Повышение эффективности раскрытия и расследования преступлений, профилактика и предотвращение правонарушений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Ежеквартальное рассмотрение на заседаниях комиссий по делам несовершеннолетних и защите их прав вопросов оказания помощи трудовой занятости, обучения и организации досуга несовершеннолетних, степени участия каждого субъекта системы профилактики в решении данных проблем.</w:t>
            </w:r>
          </w:p>
        </w:tc>
        <w:tc>
          <w:tcPr>
            <w:tcW w:w="10338" w:type="dxa"/>
          </w:tcPr>
          <w:p w:rsidR="0011070D" w:rsidRPr="0011070D" w:rsidRDefault="0011070D" w:rsidP="005E7C34">
            <w:pPr>
              <w:spacing w:after="0" w:line="240" w:lineRule="auto"/>
              <w:jc w:val="both"/>
              <w:rPr>
                <w:sz w:val="20"/>
                <w:szCs w:val="20"/>
                <w:lang w:val="ru-RU"/>
              </w:rPr>
            </w:pPr>
            <w:r w:rsidRPr="0011070D">
              <w:rPr>
                <w:sz w:val="20"/>
                <w:szCs w:val="20"/>
                <w:lang w:val="ru-RU"/>
              </w:rPr>
              <w:t>- рассмотрено на заседаниях КДН и ЗП целевых вопросов - 12, вопросов по защите прав детей -7, внесено 9 предложений по вопросам совершенствования деятельности органов и учреждений, проведено проверок - 6. По итогам проверок направлено 3 представления в учреждения профилактики, ответы получены;</w:t>
            </w:r>
          </w:p>
          <w:p w:rsidR="0011070D" w:rsidRPr="0011070D" w:rsidRDefault="0011070D" w:rsidP="005E7C34">
            <w:pPr>
              <w:spacing w:after="0" w:line="240" w:lineRule="auto"/>
              <w:jc w:val="both"/>
              <w:rPr>
                <w:sz w:val="20"/>
                <w:szCs w:val="20"/>
                <w:lang w:val="ru-RU"/>
              </w:rPr>
            </w:pPr>
            <w:r w:rsidRPr="0011070D">
              <w:rPr>
                <w:sz w:val="20"/>
                <w:szCs w:val="20"/>
                <w:lang w:val="ru-RU"/>
              </w:rPr>
              <w:t>- в районе создан и ежемесячно обновляется единый банк данных о семьях и детях, находящихся в социально опасном положении. Механизм обмена информацией отлажен, что позволяет оперативно принимать меры;</w:t>
            </w:r>
          </w:p>
          <w:p w:rsidR="0011070D" w:rsidRPr="0011070D" w:rsidRDefault="0011070D" w:rsidP="005E7C34">
            <w:pPr>
              <w:spacing w:after="0" w:line="240" w:lineRule="auto"/>
              <w:jc w:val="both"/>
              <w:rPr>
                <w:sz w:val="20"/>
                <w:szCs w:val="20"/>
                <w:lang w:val="ru-RU"/>
              </w:rPr>
            </w:pPr>
            <w:r w:rsidRPr="0011070D">
              <w:rPr>
                <w:sz w:val="20"/>
                <w:szCs w:val="20"/>
                <w:lang w:val="ru-RU"/>
              </w:rPr>
              <w:t>- работают пять общественных КДН и ЗП при администрациях городского и сельских поселениях, что позволяет на местах осуществлять межведомственную работу по реализации индивидуальных планов в отношении несовершеннолетних и семей СОП;</w:t>
            </w:r>
          </w:p>
          <w:p w:rsidR="0011070D" w:rsidRPr="0011070D" w:rsidRDefault="0011070D" w:rsidP="005E7C34">
            <w:pPr>
              <w:spacing w:after="0" w:line="240" w:lineRule="auto"/>
              <w:jc w:val="both"/>
              <w:rPr>
                <w:sz w:val="20"/>
                <w:szCs w:val="20"/>
                <w:lang w:val="ru-RU"/>
              </w:rPr>
            </w:pPr>
            <w:r w:rsidRPr="0011070D">
              <w:rPr>
                <w:sz w:val="20"/>
                <w:szCs w:val="20"/>
                <w:lang w:val="ru-RU"/>
              </w:rPr>
              <w:t>- районной комиссией подготовлены и проведены «круглый стол» и 10 консилиумов с представителями субъектов системы профилактики по организации работы с семьями и несовершеннолетними СОП, единый день правовой помощи детям;</w:t>
            </w:r>
          </w:p>
          <w:p w:rsidR="0011070D" w:rsidRPr="0011070D" w:rsidRDefault="0011070D" w:rsidP="005E7C34">
            <w:pPr>
              <w:spacing w:after="0" w:line="240" w:lineRule="auto"/>
              <w:jc w:val="both"/>
              <w:rPr>
                <w:sz w:val="20"/>
                <w:szCs w:val="20"/>
                <w:lang w:val="ru-RU"/>
              </w:rPr>
            </w:pPr>
            <w:r w:rsidRPr="0011070D">
              <w:rPr>
                <w:sz w:val="20"/>
                <w:szCs w:val="20"/>
                <w:lang w:val="ru-RU"/>
              </w:rPr>
              <w:t>- для учащихся КОГОКУ «Тужинская школа-интернат для детей-сирот и детей, оставшихся без попечения родителей» проведено 10 заседаний клуба «Подросток» на правовую тематику;</w:t>
            </w:r>
          </w:p>
          <w:p w:rsidR="0011070D" w:rsidRPr="0011070D" w:rsidRDefault="0011070D" w:rsidP="005E7C34">
            <w:pPr>
              <w:spacing w:after="0" w:line="240" w:lineRule="auto"/>
              <w:jc w:val="both"/>
              <w:rPr>
                <w:sz w:val="20"/>
                <w:szCs w:val="20"/>
                <w:lang w:val="ru-RU"/>
              </w:rPr>
            </w:pPr>
            <w:r w:rsidRPr="0011070D">
              <w:rPr>
                <w:sz w:val="20"/>
                <w:szCs w:val="20"/>
                <w:lang w:val="ru-RU"/>
              </w:rPr>
              <w:t>- КДН и ЗП приняла участие в проведении дней профилактики в поселениях, в рамках которых выступлений на родительских собраниях – 5, районном родительском собрании -1;</w:t>
            </w:r>
          </w:p>
          <w:p w:rsidR="0011070D" w:rsidRPr="0011070D" w:rsidRDefault="0011070D" w:rsidP="005E7C34">
            <w:pPr>
              <w:spacing w:after="0" w:line="240" w:lineRule="auto"/>
              <w:jc w:val="both"/>
              <w:rPr>
                <w:sz w:val="20"/>
                <w:szCs w:val="20"/>
                <w:lang w:val="ru-RU"/>
              </w:rPr>
            </w:pPr>
            <w:r w:rsidRPr="0011070D">
              <w:rPr>
                <w:sz w:val="20"/>
                <w:szCs w:val="20"/>
                <w:lang w:val="ru-RU"/>
              </w:rPr>
              <w:t>- проведено 15 совместных рейдов с органами системы профилактики безнадзорности и правонарушений несовершеннолетних по месту проживания семей и детей, находящихся в СОП. Организовано еженедельное посещение членами КДН и ЗП двух семей, находящихся в СОП и одной учащейся КОГОКУ «Тужинская школа-интернат для детей-сирот и детей, оставшихся без попечения родителей», требующих постоянного контроля, по месту их проживания;</w:t>
            </w:r>
          </w:p>
          <w:p w:rsidR="0011070D" w:rsidRPr="0011070D" w:rsidRDefault="0011070D" w:rsidP="005E7C34">
            <w:pPr>
              <w:spacing w:after="0" w:line="240" w:lineRule="auto"/>
              <w:jc w:val="both"/>
              <w:rPr>
                <w:sz w:val="20"/>
                <w:szCs w:val="20"/>
                <w:lang w:val="ru-RU"/>
              </w:rPr>
            </w:pPr>
            <w:r w:rsidRPr="0011070D">
              <w:rPr>
                <w:sz w:val="20"/>
                <w:szCs w:val="20"/>
                <w:lang w:val="ru-RU"/>
              </w:rPr>
              <w:t>- проведено индивидуальных профилактических  бесед  с подростками  - 30, с родителями – 65;</w:t>
            </w:r>
          </w:p>
          <w:p w:rsidR="0011070D" w:rsidRPr="0011070D" w:rsidRDefault="0011070D" w:rsidP="005E7C34">
            <w:pPr>
              <w:spacing w:after="0" w:line="240" w:lineRule="auto"/>
              <w:jc w:val="both"/>
              <w:rPr>
                <w:sz w:val="20"/>
                <w:szCs w:val="20"/>
                <w:lang w:val="ru-RU"/>
              </w:rPr>
            </w:pPr>
            <w:r w:rsidRPr="0011070D">
              <w:rPr>
                <w:sz w:val="20"/>
                <w:szCs w:val="20"/>
                <w:lang w:val="ru-RU"/>
              </w:rPr>
              <w:t>- в районе проводилась информационная просветительская кампания - распространено 115 буклетов профилактической направленности;</w:t>
            </w:r>
          </w:p>
          <w:p w:rsidR="0011070D" w:rsidRPr="0011070D" w:rsidRDefault="0011070D" w:rsidP="005E7C34">
            <w:pPr>
              <w:spacing w:after="0" w:line="240" w:lineRule="auto"/>
              <w:jc w:val="both"/>
              <w:rPr>
                <w:sz w:val="20"/>
                <w:szCs w:val="20"/>
                <w:lang w:val="ru-RU"/>
              </w:rPr>
            </w:pPr>
            <w:r w:rsidRPr="0011070D">
              <w:rPr>
                <w:sz w:val="20"/>
                <w:szCs w:val="20"/>
                <w:lang w:val="ru-RU"/>
              </w:rPr>
              <w:t>- за всеми несовершеннолетними, состоящими на профилактическом учете, закреплены общественные воспитатели (4 несовершеннолетних – 4 общественных воспитателя).</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Трудоустройство несовершеннолетних граждан в возрасте от 14 до 18 лет</w:t>
            </w:r>
          </w:p>
        </w:tc>
        <w:tc>
          <w:tcPr>
            <w:tcW w:w="10338" w:type="dxa"/>
          </w:tcPr>
          <w:p w:rsidR="0011070D" w:rsidRPr="0011070D" w:rsidRDefault="0011070D" w:rsidP="0011070D">
            <w:pPr>
              <w:spacing w:line="240" w:lineRule="auto"/>
              <w:jc w:val="center"/>
              <w:rPr>
                <w:sz w:val="20"/>
                <w:szCs w:val="20"/>
                <w:lang w:val="ru-RU"/>
              </w:rPr>
            </w:pPr>
            <w:r w:rsidRPr="0011070D">
              <w:rPr>
                <w:sz w:val="20"/>
                <w:szCs w:val="20"/>
                <w:lang w:val="ru-RU"/>
              </w:rPr>
              <w:t>в рамках Соглашения Государственной службы занятости населения Кировской области и администрации Тужинского района трудоустроен 61 подросток. Освоено 25,1 тыс.рублей местного бюджета и 39,1 тыс.рублей областного бюджета, 23 тыс.рублей работодателей.</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Проведение комплексных профилактических операций направленных на выявление и перекрытие источников, каналов поступления наркотических средств и сильнодействующих веществ</w:t>
            </w:r>
          </w:p>
        </w:tc>
        <w:tc>
          <w:tcPr>
            <w:tcW w:w="10338" w:type="dxa"/>
          </w:tcPr>
          <w:p w:rsidR="0011070D" w:rsidRPr="0011070D" w:rsidRDefault="0011070D" w:rsidP="005E7C34">
            <w:pPr>
              <w:spacing w:after="0" w:line="240" w:lineRule="auto"/>
              <w:jc w:val="both"/>
              <w:rPr>
                <w:sz w:val="20"/>
                <w:szCs w:val="20"/>
                <w:lang w:val="ru-RU"/>
              </w:rPr>
            </w:pPr>
            <w:r w:rsidRPr="0011070D">
              <w:rPr>
                <w:sz w:val="20"/>
                <w:szCs w:val="20"/>
                <w:lang w:val="ru-RU"/>
              </w:rPr>
              <w:t>В рамках программы «Обеспечение безопасности и жизнедеятельности населения Кировской области», предусмотренных разделом 2 «Комплексные меры противодействия немедицинскому потреблению наркотических средств и их незаконному обороту в Кировской области:</w:t>
            </w:r>
          </w:p>
          <w:p w:rsidR="0011070D" w:rsidRPr="0011070D" w:rsidRDefault="0011070D" w:rsidP="005E7C34">
            <w:pPr>
              <w:spacing w:after="0" w:line="240" w:lineRule="auto"/>
              <w:jc w:val="both"/>
              <w:rPr>
                <w:sz w:val="20"/>
                <w:szCs w:val="20"/>
                <w:lang w:val="ru-RU"/>
              </w:rPr>
            </w:pPr>
            <w:r w:rsidRPr="0011070D">
              <w:rPr>
                <w:sz w:val="20"/>
                <w:szCs w:val="20"/>
                <w:lang w:val="ru-RU"/>
              </w:rPr>
              <w:t>- Создание фильмов, роликов профилактической направленности и обеспечение их трансляции в средствах массовой информации, размещение баннеров и другой антинаркотической рекламы;</w:t>
            </w:r>
          </w:p>
          <w:p w:rsidR="0011070D" w:rsidRPr="0011070D" w:rsidRDefault="0011070D" w:rsidP="005E7C34">
            <w:pPr>
              <w:spacing w:after="0" w:line="240" w:lineRule="auto"/>
              <w:jc w:val="both"/>
              <w:rPr>
                <w:sz w:val="20"/>
                <w:szCs w:val="20"/>
                <w:lang w:val="ru-RU"/>
              </w:rPr>
            </w:pPr>
            <w:r w:rsidRPr="0011070D">
              <w:rPr>
                <w:sz w:val="20"/>
                <w:szCs w:val="20"/>
                <w:lang w:val="ru-RU"/>
              </w:rPr>
              <w:t>-Организация информационно – пропагандистских спортивных и культурно-массовых мероприятий, посвящённых Международному  дню борьбы со злоупотреблением наркотическими средствами и их незаконным оборотом;</w:t>
            </w:r>
          </w:p>
          <w:p w:rsidR="0011070D" w:rsidRPr="0011070D" w:rsidRDefault="0011070D" w:rsidP="005E7C34">
            <w:pPr>
              <w:spacing w:after="0" w:line="240" w:lineRule="auto"/>
              <w:jc w:val="both"/>
              <w:rPr>
                <w:sz w:val="20"/>
                <w:szCs w:val="20"/>
                <w:lang w:val="ru-RU"/>
              </w:rPr>
            </w:pPr>
            <w:r w:rsidRPr="0011070D">
              <w:rPr>
                <w:sz w:val="20"/>
                <w:szCs w:val="20"/>
                <w:lang w:val="ru-RU"/>
              </w:rPr>
              <w:t>- Организация постоянно действующих «горячих» линий, телефонов доверия;</w:t>
            </w:r>
          </w:p>
          <w:p w:rsidR="0011070D" w:rsidRPr="0011070D" w:rsidRDefault="0011070D" w:rsidP="005E7C34">
            <w:pPr>
              <w:spacing w:after="0" w:line="240" w:lineRule="auto"/>
              <w:jc w:val="both"/>
              <w:rPr>
                <w:sz w:val="20"/>
                <w:szCs w:val="20"/>
                <w:lang w:val="ru-RU"/>
              </w:rPr>
            </w:pPr>
            <w:r w:rsidRPr="0011070D">
              <w:rPr>
                <w:sz w:val="20"/>
                <w:szCs w:val="20"/>
                <w:lang w:val="ru-RU"/>
              </w:rPr>
              <w:t>- Пресечение уличной рекламы наркотических средств и психотропных веществ (во взаимодействии с управляющими и жилищно-эксплутационными организациями), их рекламы в информационно-телекоммуникационной сети «Интернет», ограничение доступа к Интернет-ресурсам, пропагандирующим распространение наркотических средств, курительных смесей;</w:t>
            </w:r>
          </w:p>
          <w:p w:rsidR="0011070D" w:rsidRPr="0011070D" w:rsidRDefault="0011070D" w:rsidP="005E7C34">
            <w:pPr>
              <w:spacing w:after="0" w:line="240" w:lineRule="auto"/>
              <w:jc w:val="both"/>
              <w:rPr>
                <w:sz w:val="20"/>
                <w:szCs w:val="20"/>
                <w:lang w:val="ru-RU"/>
              </w:rPr>
            </w:pPr>
            <w:r w:rsidRPr="0011070D">
              <w:rPr>
                <w:sz w:val="20"/>
                <w:szCs w:val="20"/>
                <w:lang w:val="ru-RU"/>
              </w:rPr>
              <w:t>- Реализация мероприятий регионального сегмента комплексной реабилитации и ресоциализации наркопотребителей;</w:t>
            </w:r>
          </w:p>
          <w:p w:rsidR="0011070D" w:rsidRPr="0011070D" w:rsidRDefault="0011070D" w:rsidP="005E7C34">
            <w:pPr>
              <w:spacing w:after="0" w:line="240" w:lineRule="auto"/>
              <w:jc w:val="both"/>
              <w:rPr>
                <w:sz w:val="20"/>
                <w:szCs w:val="20"/>
                <w:lang w:val="ru-RU"/>
              </w:rPr>
            </w:pPr>
            <w:r w:rsidRPr="0011070D">
              <w:rPr>
                <w:sz w:val="20"/>
                <w:szCs w:val="20"/>
                <w:lang w:val="ru-RU"/>
              </w:rPr>
              <w:t>- Проведение мероприятий антинаркотической направленности, посвящённых антинаркотической теме и направленных на профилактику ЗОЖ и отрицательного отношения к наркотикам;</w:t>
            </w:r>
          </w:p>
          <w:p w:rsidR="0011070D" w:rsidRPr="0011070D" w:rsidRDefault="0011070D" w:rsidP="005E7C34">
            <w:pPr>
              <w:spacing w:after="0" w:line="240" w:lineRule="auto"/>
              <w:jc w:val="both"/>
              <w:rPr>
                <w:sz w:val="20"/>
                <w:szCs w:val="20"/>
                <w:lang w:val="ru-RU"/>
              </w:rPr>
            </w:pPr>
            <w:r w:rsidRPr="0011070D">
              <w:rPr>
                <w:sz w:val="20"/>
                <w:szCs w:val="20"/>
                <w:lang w:val="ru-RU"/>
              </w:rPr>
              <w:t>- Осуществление в рамках межведомственной оперативно-профилактической операции  «Мак» комплекса мероприятий, направленных на информирование населения об ответственности за незаконное культивирование наркосодержащих растений;</w:t>
            </w:r>
          </w:p>
          <w:p w:rsidR="0011070D" w:rsidRPr="0011070D" w:rsidRDefault="0011070D" w:rsidP="005E7C34">
            <w:pPr>
              <w:spacing w:after="0" w:line="240" w:lineRule="auto"/>
              <w:jc w:val="both"/>
              <w:rPr>
                <w:bCs/>
                <w:sz w:val="20"/>
                <w:szCs w:val="20"/>
                <w:lang w:val="ru-RU"/>
              </w:rPr>
            </w:pPr>
            <w:r w:rsidRPr="0011070D">
              <w:rPr>
                <w:sz w:val="20"/>
                <w:szCs w:val="20"/>
                <w:lang w:val="ru-RU"/>
              </w:rPr>
              <w:t>- Участие в проведении Всероссийской антинаркотической акции «Сообщи, где торгуют смертью!»</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Создание наблюдательных советов (комиссии, обще</w:t>
            </w:r>
            <w:r w:rsidRPr="0011070D">
              <w:rPr>
                <w:sz w:val="20"/>
                <w:szCs w:val="20"/>
                <w:lang w:val="ru-RU"/>
              </w:rPr>
              <w:softHyphen/>
              <w:t>ственные организации) при органах местного само</w:t>
            </w:r>
            <w:r w:rsidRPr="0011070D">
              <w:rPr>
                <w:sz w:val="20"/>
                <w:szCs w:val="20"/>
                <w:lang w:val="ru-RU"/>
              </w:rPr>
              <w:softHyphen/>
              <w:t>управления, осуществляющих функции по соци</w:t>
            </w:r>
            <w:r w:rsidRPr="0011070D">
              <w:rPr>
                <w:sz w:val="20"/>
                <w:szCs w:val="20"/>
                <w:lang w:val="ru-RU"/>
              </w:rPr>
              <w:softHyphen/>
              <w:t>альной адаптации лиц, освободившихся из мест лишения свободы</w:t>
            </w:r>
          </w:p>
        </w:tc>
        <w:tc>
          <w:tcPr>
            <w:tcW w:w="10338" w:type="dxa"/>
          </w:tcPr>
          <w:p w:rsidR="0011070D" w:rsidRPr="0011070D" w:rsidRDefault="0011070D" w:rsidP="0011070D">
            <w:pPr>
              <w:spacing w:line="240" w:lineRule="auto"/>
              <w:jc w:val="both"/>
              <w:rPr>
                <w:bCs/>
                <w:sz w:val="20"/>
                <w:szCs w:val="20"/>
                <w:lang w:val="ru-RU"/>
              </w:rPr>
            </w:pPr>
            <w:r w:rsidRPr="0011070D">
              <w:rPr>
                <w:sz w:val="20"/>
                <w:szCs w:val="20"/>
                <w:lang w:val="ru-RU"/>
              </w:rPr>
              <w:t>В соответствии с Законом Кировской области от 01.12.2011 №98-ЗО «О социальной адаптации лиц, освобождённых из учреждений уголовно-исполнительно системы» администрация района организует работу по социальной адаптации лиц, освобождённых из мест лишения свободы. Данную деятельность координирует и контролирует консилиум по работе с социально-опасными семьями и несовершеннолетними, состоящими на учёте в КДН,  по социальной адаптации лиц, освобождённых из мест лишения свободы, который проводится 1 раз в месяц. В поселениях данная работа ведётся в рамках Совета профилактики. В районе создано 5 Советов профилактики.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Организация взаимодействия субъектов профилактики по оказанию помощи лицам, освободившимся из мест отбывания наказания, а так же осужденным к мерам уголовного наказания, не связанным с лишением свободы и оказавшимся в трудной жизненной ситуации.</w:t>
            </w:r>
          </w:p>
        </w:tc>
        <w:tc>
          <w:tcPr>
            <w:tcW w:w="10338" w:type="dxa"/>
          </w:tcPr>
          <w:p w:rsidR="0011070D" w:rsidRPr="0011070D" w:rsidRDefault="0011070D" w:rsidP="0011070D">
            <w:pPr>
              <w:spacing w:line="240" w:lineRule="auto"/>
              <w:jc w:val="both"/>
              <w:rPr>
                <w:bCs/>
                <w:sz w:val="20"/>
                <w:szCs w:val="20"/>
              </w:rPr>
            </w:pPr>
            <w:r w:rsidRPr="0011070D">
              <w:rPr>
                <w:sz w:val="20"/>
                <w:szCs w:val="20"/>
                <w:lang w:val="ru-RU"/>
              </w:rPr>
              <w:t xml:space="preserve">В состав консилиума входят службы системы профилактики и главы поселений. Ежемесячно главы поселений докладывают о деятельности по профилактике совершения правонарушений на территории поселения, в том числе и работе по социальной адаптации данной категории граждан, с целью профилактики рецидивной преступности и адаптации в обществе. В администрацию приходит информация из учреждений УФСИН по Кировской области об освобождении осужденных, отбывших наказание, о прибытии их в определённый населённый пункт и планах по трудоустройству. Информация оперативно обсуждается на Консилиуме, ещё до прибытия гражданина, в дальнейшем докладывается о проблемах и спорных вопросах при оказании социальной помощи в адаптации осужденных, данные проблемы решаются сразу на консилиуме или в дальнейшем, если это требуется. </w:t>
            </w:r>
            <w:r w:rsidRPr="0011070D">
              <w:rPr>
                <w:sz w:val="20"/>
                <w:szCs w:val="20"/>
              </w:rPr>
              <w:t xml:space="preserve">Кроме того на Консилиуме ставятся задачи на следующий месяц.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Реализация проектов по созданию системы видеонаблюдения за местами массового скопления граждан на территории п. Тужа</w:t>
            </w:r>
          </w:p>
        </w:tc>
        <w:tc>
          <w:tcPr>
            <w:tcW w:w="10338" w:type="dxa"/>
          </w:tcPr>
          <w:p w:rsidR="0011070D" w:rsidRPr="0011070D" w:rsidRDefault="0011070D" w:rsidP="0011070D">
            <w:pPr>
              <w:spacing w:line="240" w:lineRule="auto"/>
              <w:jc w:val="both"/>
              <w:rPr>
                <w:bCs/>
                <w:sz w:val="20"/>
                <w:szCs w:val="20"/>
                <w:lang w:val="ru-RU"/>
              </w:rPr>
            </w:pPr>
            <w:r w:rsidRPr="0011070D">
              <w:rPr>
                <w:bCs/>
                <w:sz w:val="20"/>
                <w:szCs w:val="20"/>
                <w:lang w:val="ru-RU"/>
              </w:rPr>
              <w:t>Для обеспечения общественного порядка в общественных местах районного центра функционирует 13 камер внешнего видеонаблюдения и 10 камер внутреннего видеонаблюдения.</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 xml:space="preserve">Проведение сельских сходов и собраний с гражданами по обсуждению нарушителей антиалкогольного законодательства и лиц, допускающих правонарушения в быту на почве пьянства </w:t>
            </w:r>
          </w:p>
        </w:tc>
        <w:tc>
          <w:tcPr>
            <w:tcW w:w="10338" w:type="dxa"/>
          </w:tcPr>
          <w:p w:rsidR="0011070D" w:rsidRPr="0011070D" w:rsidRDefault="0011070D" w:rsidP="0011070D">
            <w:pPr>
              <w:spacing w:line="240" w:lineRule="auto"/>
              <w:jc w:val="both"/>
              <w:rPr>
                <w:color w:val="000000"/>
                <w:sz w:val="20"/>
                <w:szCs w:val="20"/>
                <w:lang w:val="ru-RU"/>
              </w:rPr>
            </w:pPr>
            <w:r w:rsidRPr="0011070D">
              <w:rPr>
                <w:color w:val="000000"/>
                <w:sz w:val="20"/>
                <w:szCs w:val="20"/>
                <w:lang w:val="ru-RU"/>
              </w:rPr>
              <w:t>В соответствии с постановлением администрации №178 от 02.04.2013 года «О проведении на территории Тужинского района Дней профилактики правонарушений»,  в течение года проведено 4 Дня профилактики правонарушений (с участием всех субъектов профилактики) в 4 сельских поселениях и неделя профилактики в Тужинском городском поселении.</w:t>
            </w:r>
          </w:p>
          <w:p w:rsidR="0011070D" w:rsidRPr="0011070D" w:rsidRDefault="0011070D" w:rsidP="0011070D">
            <w:pPr>
              <w:spacing w:line="240" w:lineRule="auto"/>
              <w:jc w:val="both"/>
              <w:rPr>
                <w:bCs/>
                <w:sz w:val="20"/>
                <w:szCs w:val="20"/>
                <w:lang w:val="ru-RU"/>
              </w:rPr>
            </w:pPr>
            <w:r w:rsidRPr="0011070D">
              <w:rPr>
                <w:color w:val="000000"/>
                <w:sz w:val="20"/>
                <w:szCs w:val="20"/>
                <w:lang w:val="ru-RU"/>
              </w:rPr>
              <w:t>ПП «Тужинский» ежемесячно проводит  Дни профилактики с участием сотрудников полиции (проведено 12 Дней профилактики).</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10"/>
              <w:spacing w:line="240" w:lineRule="auto"/>
              <w:jc w:val="both"/>
              <w:rPr>
                <w:sz w:val="20"/>
                <w:szCs w:val="20"/>
                <w:lang w:val="ru-RU"/>
              </w:rPr>
            </w:pPr>
            <w:r w:rsidRPr="0011070D">
              <w:rPr>
                <w:sz w:val="20"/>
                <w:szCs w:val="20"/>
                <w:lang w:val="ru-RU"/>
              </w:rPr>
              <w:t>Использование средств массовой информации в профилактике правонарушений, борьбе с преступностью, распространении алкоголизма, наркомании, токсикомании</w:t>
            </w:r>
          </w:p>
        </w:tc>
        <w:tc>
          <w:tcPr>
            <w:tcW w:w="10338" w:type="dxa"/>
          </w:tcPr>
          <w:p w:rsidR="0011070D" w:rsidRPr="0011070D" w:rsidRDefault="0011070D" w:rsidP="005E7C34">
            <w:pPr>
              <w:spacing w:after="0" w:line="240" w:lineRule="auto"/>
              <w:jc w:val="both"/>
              <w:rPr>
                <w:bCs/>
                <w:sz w:val="20"/>
                <w:szCs w:val="20"/>
                <w:lang w:val="ru-RU"/>
              </w:rPr>
            </w:pPr>
            <w:r w:rsidRPr="0011070D">
              <w:rPr>
                <w:bCs/>
                <w:sz w:val="20"/>
                <w:szCs w:val="20"/>
                <w:lang w:val="ru-RU"/>
              </w:rPr>
              <w:t>Информационно-разъяснительная работа по пропаганде ЗОЖ и профилактике употребления ПАВ, правонарушений среди населения осуществляется:</w:t>
            </w:r>
          </w:p>
          <w:p w:rsidR="0011070D" w:rsidRPr="0011070D" w:rsidRDefault="0011070D" w:rsidP="005E7C34">
            <w:pPr>
              <w:spacing w:after="0" w:line="240" w:lineRule="auto"/>
              <w:jc w:val="both"/>
              <w:rPr>
                <w:bCs/>
                <w:sz w:val="20"/>
                <w:szCs w:val="20"/>
                <w:lang w:val="ru-RU"/>
              </w:rPr>
            </w:pPr>
            <w:r w:rsidRPr="0011070D">
              <w:rPr>
                <w:bCs/>
                <w:sz w:val="20"/>
                <w:szCs w:val="20"/>
                <w:lang w:val="ru-RU"/>
              </w:rPr>
              <w:t>- в печатном СМИ – районная газета «Родной край» еженедельно в рубриках «Жить здорово!», «Пьянству – бой!», «ЗОЖ», ведётся колонка «Новости спорта», «На страже правопорядка». В 2015 году размещено около 100 статей;</w:t>
            </w:r>
          </w:p>
          <w:p w:rsidR="0011070D" w:rsidRPr="0011070D" w:rsidRDefault="0011070D" w:rsidP="005E7C34">
            <w:pPr>
              <w:spacing w:after="0" w:line="240" w:lineRule="auto"/>
              <w:jc w:val="both"/>
              <w:rPr>
                <w:bCs/>
                <w:sz w:val="20"/>
                <w:szCs w:val="20"/>
                <w:lang w:val="ru-RU"/>
              </w:rPr>
            </w:pPr>
            <w:r w:rsidRPr="0011070D">
              <w:rPr>
                <w:bCs/>
                <w:sz w:val="20"/>
                <w:szCs w:val="20"/>
                <w:lang w:val="ru-RU"/>
              </w:rPr>
              <w:t>- в электронном СМИ:</w:t>
            </w:r>
          </w:p>
          <w:p w:rsidR="0011070D" w:rsidRPr="0011070D" w:rsidRDefault="0011070D" w:rsidP="005E7C34">
            <w:pPr>
              <w:spacing w:after="0" w:line="240" w:lineRule="auto"/>
              <w:jc w:val="both"/>
              <w:rPr>
                <w:bCs/>
                <w:sz w:val="20"/>
                <w:szCs w:val="20"/>
                <w:lang w:val="ru-RU"/>
              </w:rPr>
            </w:pPr>
            <w:r w:rsidRPr="0011070D">
              <w:rPr>
                <w:bCs/>
                <w:sz w:val="20"/>
                <w:szCs w:val="20"/>
                <w:lang w:val="ru-RU"/>
              </w:rPr>
              <w:t>1). Сайт газеты «Родной край» дублирует печатный вариант, на форуме газеты ведётся обсуждение данной тематики;</w:t>
            </w:r>
          </w:p>
          <w:p w:rsidR="0011070D" w:rsidRPr="0011070D" w:rsidRDefault="0011070D" w:rsidP="005E7C34">
            <w:pPr>
              <w:spacing w:after="0" w:line="240" w:lineRule="auto"/>
              <w:jc w:val="both"/>
              <w:rPr>
                <w:bCs/>
                <w:sz w:val="20"/>
                <w:szCs w:val="20"/>
                <w:lang w:val="ru-RU"/>
              </w:rPr>
            </w:pPr>
            <w:r w:rsidRPr="0011070D">
              <w:rPr>
                <w:bCs/>
                <w:sz w:val="20"/>
                <w:szCs w:val="20"/>
                <w:lang w:val="ru-RU"/>
              </w:rPr>
              <w:t>2). Сайт администрации Тужинского муниципального района, Тужинского городского поселения;</w:t>
            </w:r>
          </w:p>
          <w:p w:rsidR="0011070D" w:rsidRPr="0011070D" w:rsidRDefault="0011070D" w:rsidP="005E7C34">
            <w:pPr>
              <w:spacing w:after="0" w:line="240" w:lineRule="auto"/>
              <w:jc w:val="both"/>
              <w:rPr>
                <w:bCs/>
                <w:sz w:val="20"/>
                <w:szCs w:val="20"/>
                <w:lang w:val="ru-RU"/>
              </w:rPr>
            </w:pPr>
            <w:r w:rsidRPr="0011070D">
              <w:rPr>
                <w:bCs/>
                <w:sz w:val="20"/>
                <w:szCs w:val="20"/>
                <w:lang w:val="ru-RU"/>
              </w:rPr>
              <w:t>3). Группа в социальной сети «В контакте» - «Молодёжь Тужинского района» еженедельно размещает агитационно-пропагандистские материалы по формированию ЗОЖ, профилактике ПАВ, правонарушений;</w:t>
            </w:r>
          </w:p>
          <w:p w:rsidR="0011070D" w:rsidRPr="0011070D" w:rsidRDefault="0011070D" w:rsidP="005E7C34">
            <w:pPr>
              <w:spacing w:after="0" w:line="240" w:lineRule="auto"/>
              <w:jc w:val="both"/>
              <w:rPr>
                <w:bCs/>
                <w:sz w:val="20"/>
                <w:szCs w:val="20"/>
                <w:lang w:val="ru-RU"/>
              </w:rPr>
            </w:pPr>
            <w:r w:rsidRPr="0011070D">
              <w:rPr>
                <w:bCs/>
                <w:sz w:val="20"/>
                <w:szCs w:val="20"/>
                <w:lang w:val="ru-RU"/>
              </w:rPr>
              <w:t>- на информационных стендах в организациях, учреждениях, поселениях размещается информация по профилактике употребления ПАВ, профилактике правонарушений;</w:t>
            </w:r>
          </w:p>
          <w:p w:rsidR="0011070D" w:rsidRPr="0011070D" w:rsidRDefault="0011070D" w:rsidP="005E7C34">
            <w:pPr>
              <w:spacing w:after="0" w:line="240" w:lineRule="auto"/>
              <w:jc w:val="both"/>
              <w:rPr>
                <w:bCs/>
                <w:sz w:val="20"/>
                <w:szCs w:val="20"/>
                <w:lang w:val="ru-RU"/>
              </w:rPr>
            </w:pPr>
            <w:r w:rsidRPr="0011070D">
              <w:rPr>
                <w:bCs/>
                <w:sz w:val="20"/>
                <w:szCs w:val="20"/>
                <w:lang w:val="ru-RU"/>
              </w:rPr>
              <w:t>- на сходах граждан в поселениях (12 сходов в 2015 году);</w:t>
            </w:r>
          </w:p>
          <w:p w:rsidR="0011070D" w:rsidRPr="0011070D" w:rsidRDefault="0011070D" w:rsidP="005E7C34">
            <w:pPr>
              <w:spacing w:after="0" w:line="240" w:lineRule="auto"/>
              <w:jc w:val="both"/>
              <w:rPr>
                <w:bCs/>
                <w:sz w:val="20"/>
                <w:szCs w:val="20"/>
                <w:lang w:val="ru-RU"/>
              </w:rPr>
            </w:pPr>
            <w:r w:rsidRPr="0011070D">
              <w:rPr>
                <w:bCs/>
                <w:sz w:val="20"/>
                <w:szCs w:val="20"/>
                <w:lang w:val="ru-RU"/>
              </w:rPr>
              <w:t>- посредством проведения социальных акций «Поменяй сигаретку на конфетку», «Жизнь без наркотиков», «Будущее Кировской области – без наркотиков!» (всего проведено 15 акций с охватом 1000 человек);</w:t>
            </w:r>
          </w:p>
          <w:p w:rsidR="0011070D" w:rsidRPr="0011070D" w:rsidRDefault="0011070D" w:rsidP="005E7C34">
            <w:pPr>
              <w:spacing w:after="0" w:line="240" w:lineRule="auto"/>
              <w:jc w:val="both"/>
              <w:rPr>
                <w:bCs/>
                <w:sz w:val="20"/>
                <w:szCs w:val="20"/>
                <w:lang w:val="ru-RU"/>
              </w:rPr>
            </w:pPr>
            <w:r w:rsidRPr="0011070D">
              <w:rPr>
                <w:bCs/>
                <w:sz w:val="20"/>
                <w:szCs w:val="20"/>
                <w:lang w:val="ru-RU"/>
              </w:rPr>
              <w:t>- через организацию физкультурно-оздоровительной деятельности и проведение соревнований (проведено 38 соревнований, количество участников – 3378, количество зрителей – 4530).</w:t>
            </w: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lang w:val="ru-RU"/>
              </w:rPr>
            </w:pPr>
            <w:r w:rsidRPr="0011070D">
              <w:rPr>
                <w:sz w:val="20"/>
                <w:szCs w:val="20"/>
                <w:lang w:val="ru-RU"/>
              </w:rPr>
              <w:t>Повышение эффективности управления муниципальным имуществом</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Техническая паспортизация муниципального недвижимого имущества, проведение его инвентаризации</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Изготовлен технический паспорт на 1 объект недвижимости, расходы составили 7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Проведение межевания земельных участков, получение сведений из ЕГРЮЛ</w:t>
            </w:r>
          </w:p>
        </w:tc>
        <w:tc>
          <w:tcPr>
            <w:tcW w:w="10338" w:type="dxa"/>
          </w:tcPr>
          <w:p w:rsidR="0011070D" w:rsidRPr="0011070D" w:rsidRDefault="0011070D" w:rsidP="005E7C34">
            <w:pPr>
              <w:spacing w:after="0" w:line="240" w:lineRule="auto"/>
              <w:ind w:right="-190"/>
              <w:rPr>
                <w:sz w:val="20"/>
                <w:szCs w:val="20"/>
                <w:lang w:val="ru-RU"/>
              </w:rPr>
            </w:pPr>
            <w:r w:rsidRPr="0011070D">
              <w:rPr>
                <w:sz w:val="20"/>
                <w:szCs w:val="20"/>
                <w:lang w:val="ru-RU"/>
              </w:rPr>
              <w:t>Проведено межевание 2 земельных участков, сумма расходов -30,0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Проведение независимой оценки размера арендной платы, рыночной стоимости муниципального имущества и проведение оценки земельных участков</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Произведена независимая оценка размера арендной платы двух объектов недвижимости и размера стоимости для приватизации  так же двух  зданий, израсходовано 35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Публикация сведений в средствах массовой информации, на сайте</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За 2015 год в районной газете «Родной край» размещено 8 объявлений по распоряжению муниципальным имуществом и земельными ресурсами, сумма расходов- 12,4 тыс.руб</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ffd"/>
              <w:spacing w:before="0" w:after="0" w:line="240" w:lineRule="auto"/>
              <w:ind w:firstLine="0"/>
              <w:jc w:val="left"/>
              <w:rPr>
                <w:rFonts w:ascii="Times New Roman" w:hAnsi="Times New Roman"/>
                <w:sz w:val="20"/>
                <w:szCs w:val="20"/>
                <w:lang w:val="ru-RU"/>
              </w:rPr>
            </w:pPr>
            <w:r w:rsidRPr="0011070D">
              <w:rPr>
                <w:rFonts w:ascii="Times New Roman" w:hAnsi="Times New Roman"/>
                <w:sz w:val="20"/>
                <w:szCs w:val="20"/>
                <w:lang w:val="ru-RU"/>
              </w:rPr>
              <w:t>Содержание муниципального имущества</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В 2015 году проведен капитальный ремонт  крыши помещений гаражных боксов</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lang w:val="ru-RU"/>
              </w:rPr>
            </w:pPr>
          </w:p>
        </w:tc>
        <w:tc>
          <w:tcPr>
            <w:tcW w:w="4924" w:type="dxa"/>
            <w:gridSpan w:val="2"/>
          </w:tcPr>
          <w:p w:rsidR="0011070D" w:rsidRPr="0011070D" w:rsidRDefault="0011070D" w:rsidP="0011070D">
            <w:pPr>
              <w:pStyle w:val="af"/>
              <w:spacing w:line="240" w:lineRule="auto"/>
              <w:jc w:val="both"/>
              <w:rPr>
                <w:sz w:val="20"/>
                <w:szCs w:val="20"/>
                <w:lang w:val="ru-RU"/>
              </w:rPr>
            </w:pPr>
            <w:r w:rsidRPr="0011070D">
              <w:rPr>
                <w:sz w:val="20"/>
                <w:szCs w:val="20"/>
                <w:lang w:val="ru-RU"/>
              </w:rPr>
              <w:t>Выполнение плана перехода на предоставление в электронном виде муниципальных и иных услуг органами местного самоуправления Тужинского района Кировской области, муниципальными учреждениями Тужинского района</w:t>
            </w:r>
          </w:p>
        </w:tc>
        <w:tc>
          <w:tcPr>
            <w:tcW w:w="10338" w:type="dxa"/>
          </w:tcPr>
          <w:p w:rsidR="0011070D" w:rsidRPr="0011070D" w:rsidRDefault="0011070D" w:rsidP="005E7C34">
            <w:pPr>
              <w:spacing w:after="0" w:line="240" w:lineRule="auto"/>
              <w:rPr>
                <w:sz w:val="20"/>
                <w:szCs w:val="20"/>
                <w:lang w:val="ru-RU"/>
              </w:rPr>
            </w:pPr>
            <w:r w:rsidRPr="0011070D">
              <w:rPr>
                <w:sz w:val="20"/>
                <w:szCs w:val="20"/>
                <w:lang w:val="ru-RU"/>
              </w:rPr>
              <w:t>Для предоставления муниципальных услуг в электронном виде созданы 3 автоматизированных рабочих места, с которых регулярно заносятся данные о постановке детей на очередь в детские сады, а так же делаются  межведомственные запросы в федеральные органы власти. За 2015 год сделано 398 запросов. В декабре 2015 года открыт  территориальный отдел Кировского МФЦ в Тужинском районе, где население нашего района  может получать все муниципальные и государственные услуги .</w:t>
            </w:r>
          </w:p>
          <w:p w:rsidR="0011070D" w:rsidRPr="0011070D" w:rsidRDefault="0011070D" w:rsidP="005E7C34">
            <w:pPr>
              <w:spacing w:after="0" w:line="240" w:lineRule="auto"/>
              <w:rPr>
                <w:sz w:val="20"/>
                <w:szCs w:val="20"/>
                <w:lang w:val="ru-RU"/>
              </w:rPr>
            </w:pPr>
          </w:p>
        </w:tc>
      </w:tr>
      <w:tr w:rsidR="0011070D" w:rsidRPr="0011070D" w:rsidTr="0011070D">
        <w:trPr>
          <w:trHeight w:val="145"/>
        </w:trPr>
        <w:tc>
          <w:tcPr>
            <w:tcW w:w="16621" w:type="dxa"/>
            <w:gridSpan w:val="4"/>
          </w:tcPr>
          <w:p w:rsidR="0011070D" w:rsidRPr="0011070D" w:rsidRDefault="0011070D" w:rsidP="0011070D">
            <w:pPr>
              <w:spacing w:line="240" w:lineRule="auto"/>
              <w:jc w:val="center"/>
              <w:rPr>
                <w:sz w:val="20"/>
                <w:szCs w:val="20"/>
              </w:rPr>
            </w:pPr>
            <w:r w:rsidRPr="0011070D">
              <w:rPr>
                <w:sz w:val="20"/>
                <w:szCs w:val="20"/>
              </w:rPr>
              <w:t xml:space="preserve">Бюджетная обеспеченность района </w:t>
            </w:r>
          </w:p>
        </w:tc>
      </w:tr>
      <w:tr w:rsidR="0011070D" w:rsidRPr="0011070D" w:rsidTr="0011070D">
        <w:trPr>
          <w:trHeight w:val="145"/>
        </w:trPr>
        <w:tc>
          <w:tcPr>
            <w:tcW w:w="1359" w:type="dxa"/>
          </w:tcPr>
          <w:p w:rsidR="0011070D" w:rsidRPr="0011070D" w:rsidRDefault="0011070D" w:rsidP="0011070D">
            <w:pPr>
              <w:spacing w:line="240" w:lineRule="auto"/>
              <w:jc w:val="center"/>
              <w:rPr>
                <w:sz w:val="20"/>
                <w:szCs w:val="20"/>
              </w:rPr>
            </w:pPr>
          </w:p>
        </w:tc>
        <w:tc>
          <w:tcPr>
            <w:tcW w:w="4924" w:type="dxa"/>
            <w:gridSpan w:val="2"/>
          </w:tcPr>
          <w:p w:rsidR="0011070D" w:rsidRPr="0011070D" w:rsidRDefault="0011070D" w:rsidP="0011070D">
            <w:pPr>
              <w:pStyle w:val="23"/>
              <w:spacing w:line="240" w:lineRule="auto"/>
              <w:rPr>
                <w:sz w:val="20"/>
                <w:szCs w:val="20"/>
              </w:rPr>
            </w:pPr>
            <w:r w:rsidRPr="0011070D">
              <w:rPr>
                <w:sz w:val="20"/>
                <w:szCs w:val="20"/>
              </w:rPr>
              <w:t xml:space="preserve">Увеличение процента собственных доходов </w:t>
            </w:r>
          </w:p>
        </w:tc>
        <w:tc>
          <w:tcPr>
            <w:tcW w:w="10338" w:type="dxa"/>
          </w:tcPr>
          <w:p w:rsidR="0011070D" w:rsidRPr="0011070D" w:rsidRDefault="0011070D" w:rsidP="005E7C34">
            <w:pPr>
              <w:spacing w:after="0" w:line="240" w:lineRule="auto"/>
              <w:ind w:right="284" w:firstLine="709"/>
              <w:jc w:val="both"/>
              <w:rPr>
                <w:sz w:val="20"/>
                <w:szCs w:val="20"/>
                <w:lang w:val="ru-RU"/>
              </w:rPr>
            </w:pPr>
            <w:r w:rsidRPr="0011070D">
              <w:rPr>
                <w:sz w:val="20"/>
                <w:szCs w:val="20"/>
                <w:lang w:val="ru-RU"/>
              </w:rPr>
              <w:t>В консолидированный бюджет района за 2015 год поступило доходов в сумме 162 477 898,01 рублей, что составляет 100,2 % уточненного годового плана, в том числе: налоговых и неналоговых  доходов – 39 665 157,27 рублей, или 102,9 % , безвозмездных поступлений –  122 812 740,74 рублей или 99,3%.</w:t>
            </w:r>
          </w:p>
          <w:p w:rsidR="0011070D" w:rsidRPr="0011070D" w:rsidRDefault="0011070D" w:rsidP="005E7C34">
            <w:pPr>
              <w:spacing w:after="0" w:line="240" w:lineRule="auto"/>
              <w:ind w:right="284" w:firstLine="709"/>
              <w:jc w:val="both"/>
              <w:rPr>
                <w:sz w:val="20"/>
                <w:szCs w:val="20"/>
                <w:lang w:val="ru-RU"/>
              </w:rPr>
            </w:pPr>
            <w:r w:rsidRPr="0011070D">
              <w:rPr>
                <w:sz w:val="20"/>
                <w:szCs w:val="20"/>
                <w:lang w:val="ru-RU"/>
              </w:rPr>
              <w:t xml:space="preserve">Поступление доходов в бюджет муниципального района составило в сумме 150 465 507,70 рублей или 99,8 %  к уточненному годовому плану, в бюджеты городского и сельских поселений – 28 449 618,24 рублей или 101,9 %.  </w:t>
            </w:r>
          </w:p>
          <w:p w:rsidR="0011070D" w:rsidRPr="0011070D" w:rsidRDefault="0011070D" w:rsidP="005E7C34">
            <w:pPr>
              <w:spacing w:after="0" w:line="240" w:lineRule="auto"/>
              <w:ind w:right="284" w:firstLine="709"/>
              <w:jc w:val="both"/>
              <w:rPr>
                <w:sz w:val="20"/>
                <w:szCs w:val="20"/>
                <w:lang w:val="ru-RU"/>
              </w:rPr>
            </w:pPr>
            <w:r w:rsidRPr="0011070D">
              <w:rPr>
                <w:sz w:val="20"/>
                <w:szCs w:val="20"/>
                <w:lang w:val="ru-RU"/>
              </w:rPr>
              <w:t>Налоговых  доходов в консолидированный бюджет района  поступило 25922946,77 рублей, или  103,2 % уточненного годового плана, неналоговых доходов – 13 742 210,50 рублей или 102,5 %.  Показателей, по которым объем недополученных доходов составил 5 % и выше, за отчетный год нет.</w:t>
            </w:r>
          </w:p>
          <w:p w:rsidR="0011070D" w:rsidRPr="0011070D" w:rsidRDefault="0011070D" w:rsidP="0011070D">
            <w:pPr>
              <w:spacing w:line="240" w:lineRule="auto"/>
              <w:jc w:val="center"/>
              <w:rPr>
                <w:sz w:val="20"/>
                <w:szCs w:val="20"/>
                <w:lang w:val="ru-RU"/>
              </w:rPr>
            </w:pPr>
          </w:p>
        </w:tc>
      </w:tr>
    </w:tbl>
    <w:p w:rsidR="0011070D" w:rsidRPr="0011070D" w:rsidRDefault="0011070D" w:rsidP="0011070D">
      <w:pPr>
        <w:spacing w:line="240" w:lineRule="auto"/>
        <w:jc w:val="center"/>
        <w:rPr>
          <w:sz w:val="20"/>
          <w:szCs w:val="20"/>
          <w:lang w:val="ru-RU"/>
        </w:rPr>
      </w:pPr>
    </w:p>
    <w:p w:rsidR="0011070D" w:rsidRDefault="0011070D" w:rsidP="0011070D">
      <w:pPr>
        <w:widowControl w:val="0"/>
        <w:autoSpaceDE w:val="0"/>
        <w:autoSpaceDN w:val="0"/>
        <w:adjustRightInd w:val="0"/>
        <w:spacing w:after="360" w:line="240" w:lineRule="auto"/>
        <w:jc w:val="both"/>
        <w:rPr>
          <w:rFonts w:ascii="Times New Roman" w:hAnsi="Times New Roman"/>
          <w:sz w:val="20"/>
          <w:szCs w:val="20"/>
          <w:lang w:val="ru-RU"/>
        </w:rPr>
        <w:sectPr w:rsidR="0011070D" w:rsidSect="0011070D">
          <w:pgSz w:w="16840" w:h="11907" w:orient="landscape" w:code="9"/>
          <w:pgMar w:top="567" w:right="851" w:bottom="567" w:left="851" w:header="720" w:footer="357" w:gutter="0"/>
          <w:cols w:space="720"/>
          <w:titlePg/>
          <w:docGrid w:linePitch="326"/>
        </w:sectPr>
      </w:pPr>
    </w:p>
    <w:p w:rsidR="00D74E28" w:rsidRPr="00D74E28" w:rsidRDefault="00D74E28" w:rsidP="006E1294">
      <w:pPr>
        <w:spacing w:after="0" w:line="240" w:lineRule="auto"/>
        <w:jc w:val="center"/>
        <w:rPr>
          <w:rFonts w:ascii="Times New Roman" w:hAnsi="Times New Roman"/>
          <w:b/>
          <w:sz w:val="20"/>
          <w:szCs w:val="20"/>
          <w:lang w:val="ru-RU"/>
        </w:rPr>
      </w:pPr>
      <w:r w:rsidRPr="00D74E28">
        <w:rPr>
          <w:rFonts w:ascii="Times New Roman" w:hAnsi="Times New Roman"/>
          <w:b/>
          <w:sz w:val="20"/>
          <w:szCs w:val="20"/>
          <w:lang w:val="ru-RU"/>
        </w:rPr>
        <w:t>ТУЖИНСКАЯ РАЙОННАЯ ДУМА</w:t>
      </w:r>
    </w:p>
    <w:p w:rsidR="00D74E28" w:rsidRDefault="00D74E28" w:rsidP="006E1294">
      <w:pPr>
        <w:spacing w:after="0" w:line="240" w:lineRule="auto"/>
        <w:jc w:val="center"/>
        <w:rPr>
          <w:rFonts w:ascii="Times New Roman" w:hAnsi="Times New Roman"/>
          <w:b/>
          <w:sz w:val="20"/>
          <w:szCs w:val="20"/>
          <w:lang w:val="ru-RU"/>
        </w:rPr>
      </w:pPr>
      <w:r w:rsidRPr="00D74E28">
        <w:rPr>
          <w:rFonts w:ascii="Times New Roman" w:hAnsi="Times New Roman"/>
          <w:b/>
          <w:sz w:val="20"/>
          <w:szCs w:val="20"/>
          <w:lang w:val="ru-RU"/>
        </w:rPr>
        <w:t>КИРОВСКОЙ ОБЛАСТИ</w:t>
      </w:r>
    </w:p>
    <w:p w:rsidR="006E1294" w:rsidRPr="00D74E28" w:rsidRDefault="006E1294" w:rsidP="006E1294">
      <w:pPr>
        <w:spacing w:after="0" w:line="240" w:lineRule="auto"/>
        <w:jc w:val="center"/>
        <w:rPr>
          <w:rFonts w:ascii="Times New Roman" w:hAnsi="Times New Roman"/>
          <w:b/>
          <w:sz w:val="20"/>
          <w:szCs w:val="20"/>
          <w:lang w:val="ru-RU"/>
        </w:rPr>
      </w:pPr>
    </w:p>
    <w:p w:rsidR="00D74E28" w:rsidRPr="00D74E28" w:rsidRDefault="00D74E28" w:rsidP="00D74E28">
      <w:pPr>
        <w:pStyle w:val="ConsPlusTitle"/>
        <w:spacing w:after="360" w:line="240" w:lineRule="auto"/>
        <w:jc w:val="center"/>
        <w:rPr>
          <w:rFonts w:ascii="Times New Roman" w:hAnsi="Times New Roman" w:cs="Times New Roman"/>
          <w:sz w:val="20"/>
          <w:szCs w:val="20"/>
        </w:rPr>
      </w:pPr>
      <w:r w:rsidRPr="00D74E28">
        <w:rPr>
          <w:rFonts w:ascii="Times New Roman" w:hAnsi="Times New Roman" w:cs="Times New Roman"/>
          <w:sz w:val="20"/>
          <w:szCs w:val="20"/>
        </w:rPr>
        <w:t>РЕШЕНИЕ</w:t>
      </w:r>
    </w:p>
    <w:tbl>
      <w:tblPr>
        <w:tblW w:w="0" w:type="auto"/>
        <w:tblLayout w:type="fixed"/>
        <w:tblLook w:val="0000"/>
      </w:tblPr>
      <w:tblGrid>
        <w:gridCol w:w="1882"/>
        <w:gridCol w:w="2642"/>
        <w:gridCol w:w="3241"/>
        <w:gridCol w:w="1761"/>
      </w:tblGrid>
      <w:tr w:rsidR="00D74E28" w:rsidRPr="00D74E28" w:rsidTr="0001385D">
        <w:trPr>
          <w:trHeight w:val="81"/>
        </w:trPr>
        <w:tc>
          <w:tcPr>
            <w:tcW w:w="1882" w:type="dxa"/>
            <w:tcBorders>
              <w:bottom w:val="single" w:sz="4" w:space="0" w:color="000000"/>
            </w:tcBorders>
          </w:tcPr>
          <w:p w:rsidR="00D74E28" w:rsidRPr="00D74E28" w:rsidRDefault="00D74E28" w:rsidP="00D74E28">
            <w:pPr>
              <w:snapToGrid w:val="0"/>
              <w:spacing w:line="240" w:lineRule="auto"/>
              <w:rPr>
                <w:rFonts w:ascii="Times New Roman" w:hAnsi="Times New Roman"/>
                <w:sz w:val="20"/>
                <w:szCs w:val="20"/>
                <w:lang w:val="ru-RU"/>
              </w:rPr>
            </w:pPr>
            <w:r w:rsidRPr="00D74E28">
              <w:rPr>
                <w:rFonts w:ascii="Times New Roman" w:hAnsi="Times New Roman"/>
                <w:sz w:val="20"/>
                <w:szCs w:val="20"/>
                <w:lang w:val="ru-RU"/>
              </w:rPr>
              <w:t>22.04.2016</w:t>
            </w:r>
          </w:p>
        </w:tc>
        <w:tc>
          <w:tcPr>
            <w:tcW w:w="2642" w:type="dxa"/>
          </w:tcPr>
          <w:p w:rsidR="00D74E28" w:rsidRPr="00D74E28" w:rsidRDefault="00D74E28" w:rsidP="00D74E28">
            <w:pPr>
              <w:snapToGrid w:val="0"/>
              <w:spacing w:line="240" w:lineRule="auto"/>
              <w:jc w:val="center"/>
              <w:rPr>
                <w:rFonts w:ascii="Times New Roman" w:hAnsi="Times New Roman"/>
                <w:sz w:val="20"/>
                <w:szCs w:val="20"/>
              </w:rPr>
            </w:pPr>
          </w:p>
        </w:tc>
        <w:tc>
          <w:tcPr>
            <w:tcW w:w="3241" w:type="dxa"/>
          </w:tcPr>
          <w:p w:rsidR="00D74E28" w:rsidRPr="00D74E28" w:rsidRDefault="00D74E28" w:rsidP="00D74E28">
            <w:pPr>
              <w:snapToGrid w:val="0"/>
              <w:spacing w:line="240" w:lineRule="auto"/>
              <w:jc w:val="right"/>
              <w:rPr>
                <w:rFonts w:ascii="Times New Roman" w:hAnsi="Times New Roman"/>
                <w:sz w:val="20"/>
                <w:szCs w:val="20"/>
              </w:rPr>
            </w:pPr>
            <w:r w:rsidRPr="00D74E28">
              <w:rPr>
                <w:rFonts w:ascii="Times New Roman" w:hAnsi="Times New Roman"/>
                <w:sz w:val="20"/>
                <w:szCs w:val="20"/>
              </w:rPr>
              <w:t>№</w:t>
            </w:r>
          </w:p>
        </w:tc>
        <w:tc>
          <w:tcPr>
            <w:tcW w:w="1761" w:type="dxa"/>
            <w:tcBorders>
              <w:bottom w:val="single" w:sz="4" w:space="0" w:color="000000"/>
            </w:tcBorders>
          </w:tcPr>
          <w:p w:rsidR="00D74E28" w:rsidRPr="00D74E28" w:rsidRDefault="00D74E28" w:rsidP="00D74E28">
            <w:pPr>
              <w:snapToGrid w:val="0"/>
              <w:spacing w:line="240" w:lineRule="auto"/>
              <w:rPr>
                <w:rFonts w:ascii="Times New Roman" w:hAnsi="Times New Roman"/>
                <w:sz w:val="20"/>
                <w:szCs w:val="20"/>
                <w:lang w:val="ru-RU"/>
              </w:rPr>
            </w:pPr>
            <w:r w:rsidRPr="00D74E28">
              <w:rPr>
                <w:rFonts w:ascii="Times New Roman" w:hAnsi="Times New Roman"/>
                <w:sz w:val="20"/>
                <w:szCs w:val="20"/>
                <w:lang w:val="ru-RU"/>
              </w:rPr>
              <w:t>72/446</w:t>
            </w:r>
          </w:p>
        </w:tc>
      </w:tr>
      <w:tr w:rsidR="00D74E28" w:rsidRPr="00D74E28" w:rsidTr="0001385D">
        <w:trPr>
          <w:trHeight w:val="168"/>
        </w:trPr>
        <w:tc>
          <w:tcPr>
            <w:tcW w:w="9526" w:type="dxa"/>
            <w:gridSpan w:val="4"/>
          </w:tcPr>
          <w:p w:rsidR="00D74E28" w:rsidRPr="00D74E28" w:rsidRDefault="00D74E28" w:rsidP="00D74E28">
            <w:pPr>
              <w:snapToGrid w:val="0"/>
              <w:spacing w:line="240" w:lineRule="auto"/>
              <w:jc w:val="center"/>
              <w:rPr>
                <w:rStyle w:val="consplusnormal"/>
                <w:rFonts w:ascii="Times New Roman" w:hAnsi="Times New Roman"/>
                <w:color w:val="000000"/>
                <w:sz w:val="20"/>
                <w:szCs w:val="20"/>
              </w:rPr>
            </w:pPr>
            <w:r w:rsidRPr="00D74E28">
              <w:rPr>
                <w:rStyle w:val="consplusnormal"/>
                <w:rFonts w:ascii="Times New Roman" w:hAnsi="Times New Roman"/>
                <w:color w:val="000000"/>
                <w:sz w:val="20"/>
                <w:szCs w:val="20"/>
              </w:rPr>
              <w:t>пгт Тужа</w:t>
            </w:r>
          </w:p>
        </w:tc>
      </w:tr>
    </w:tbl>
    <w:p w:rsidR="00D74E28" w:rsidRPr="00D74E28" w:rsidRDefault="00D74E28" w:rsidP="005E7C34">
      <w:pPr>
        <w:spacing w:after="0" w:line="240" w:lineRule="auto"/>
        <w:ind w:left="708"/>
        <w:jc w:val="center"/>
        <w:rPr>
          <w:rFonts w:ascii="Times New Roman" w:hAnsi="Times New Roman"/>
          <w:b/>
          <w:sz w:val="20"/>
          <w:szCs w:val="20"/>
          <w:lang w:val="ru-RU"/>
        </w:rPr>
      </w:pPr>
      <w:r w:rsidRPr="00D74E28">
        <w:rPr>
          <w:rFonts w:ascii="Times New Roman" w:hAnsi="Times New Roman"/>
          <w:b/>
          <w:sz w:val="20"/>
          <w:szCs w:val="20"/>
          <w:lang w:val="ru-RU"/>
        </w:rPr>
        <w:t>Об отчете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D74E28">
        <w:rPr>
          <w:rFonts w:ascii="Times New Roman" w:hAnsi="Times New Roman"/>
          <w:b/>
          <w:sz w:val="20"/>
          <w:szCs w:val="20"/>
          <w:lang w:val="ru-RU"/>
        </w:rPr>
        <w:t>о</w:t>
      </w:r>
      <w:r w:rsidRPr="00D74E28">
        <w:rPr>
          <w:rFonts w:ascii="Times New Roman" w:hAnsi="Times New Roman"/>
          <w:b/>
          <w:sz w:val="20"/>
          <w:szCs w:val="20"/>
          <w:lang w:val="ru-RU"/>
        </w:rPr>
        <w:t>просов, поставленных районной Думой за 2015 год</w:t>
      </w:r>
    </w:p>
    <w:p w:rsidR="00D74E28" w:rsidRPr="00D74E28" w:rsidRDefault="00D74E28" w:rsidP="005E7C34">
      <w:pPr>
        <w:spacing w:after="0" w:line="240" w:lineRule="auto"/>
        <w:jc w:val="both"/>
        <w:rPr>
          <w:rFonts w:ascii="Times New Roman" w:hAnsi="Times New Roman"/>
          <w:sz w:val="20"/>
          <w:szCs w:val="20"/>
          <w:lang w:val="ru-RU"/>
        </w:rPr>
      </w:pPr>
      <w:r w:rsidRPr="00D74E28">
        <w:rPr>
          <w:rFonts w:ascii="Times New Roman" w:hAnsi="Times New Roman"/>
          <w:sz w:val="20"/>
          <w:szCs w:val="20"/>
          <w:lang w:val="ru-RU"/>
        </w:rPr>
        <w:tab/>
        <w:t>На основании пункта 2 части 10 статьи 33 Устава муниципального образования Тужинский муниципальный район районная Дума РЕШИЛА:</w:t>
      </w:r>
    </w:p>
    <w:p w:rsidR="00D74E28" w:rsidRPr="00D74E28" w:rsidRDefault="00D74E28" w:rsidP="005E7C34">
      <w:pPr>
        <w:spacing w:after="0" w:line="240" w:lineRule="auto"/>
        <w:jc w:val="both"/>
        <w:rPr>
          <w:rFonts w:ascii="Times New Roman" w:hAnsi="Times New Roman"/>
          <w:sz w:val="20"/>
          <w:szCs w:val="20"/>
          <w:lang w:val="ru-RU"/>
        </w:rPr>
      </w:pPr>
      <w:r w:rsidRPr="00D74E28">
        <w:rPr>
          <w:rFonts w:ascii="Times New Roman" w:hAnsi="Times New Roman"/>
          <w:sz w:val="20"/>
          <w:szCs w:val="20"/>
          <w:lang w:val="ru-RU"/>
        </w:rPr>
        <w:t>1. Утвердить отчет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D74E28">
        <w:rPr>
          <w:rFonts w:ascii="Times New Roman" w:hAnsi="Times New Roman"/>
          <w:sz w:val="20"/>
          <w:szCs w:val="20"/>
          <w:lang w:val="ru-RU"/>
        </w:rPr>
        <w:t>о</w:t>
      </w:r>
      <w:r w:rsidRPr="00D74E28">
        <w:rPr>
          <w:rFonts w:ascii="Times New Roman" w:hAnsi="Times New Roman"/>
          <w:sz w:val="20"/>
          <w:szCs w:val="20"/>
          <w:lang w:val="ru-RU"/>
        </w:rPr>
        <w:t>просов, поставленных районной Думой за 2015 год. Прилагается.</w:t>
      </w:r>
    </w:p>
    <w:p w:rsidR="00D74E28" w:rsidRDefault="00D74E28" w:rsidP="005E7C34">
      <w:pPr>
        <w:autoSpaceDE w:val="0"/>
        <w:autoSpaceDN w:val="0"/>
        <w:adjustRightInd w:val="0"/>
        <w:spacing w:after="0" w:line="240" w:lineRule="auto"/>
        <w:jc w:val="both"/>
        <w:outlineLvl w:val="0"/>
        <w:rPr>
          <w:rFonts w:ascii="Times New Roman" w:hAnsi="Times New Roman"/>
          <w:sz w:val="20"/>
          <w:szCs w:val="20"/>
          <w:lang w:val="ru-RU"/>
        </w:rPr>
      </w:pPr>
      <w:r w:rsidRPr="00D74E28">
        <w:rPr>
          <w:rFonts w:ascii="Times New Roman" w:hAnsi="Times New Roman"/>
          <w:sz w:val="20"/>
          <w:szCs w:val="20"/>
          <w:lang w:val="ru-RU"/>
        </w:rPr>
        <w:t>2. Отчет главы администрации Тужинского муниципального района Видякиной Е.В.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D74E28" w:rsidRPr="00D74E28" w:rsidRDefault="00D74E28" w:rsidP="005E7C34">
      <w:pPr>
        <w:autoSpaceDE w:val="0"/>
        <w:autoSpaceDN w:val="0"/>
        <w:adjustRightInd w:val="0"/>
        <w:spacing w:after="0" w:line="240" w:lineRule="auto"/>
        <w:jc w:val="both"/>
        <w:outlineLvl w:val="0"/>
        <w:rPr>
          <w:rFonts w:ascii="Times New Roman" w:hAnsi="Times New Roman"/>
          <w:sz w:val="20"/>
          <w:szCs w:val="20"/>
          <w:lang w:val="ru-RU"/>
        </w:rPr>
      </w:pPr>
    </w:p>
    <w:p w:rsidR="00D74E28" w:rsidRDefault="00D74E28" w:rsidP="00D74E28">
      <w:pPr>
        <w:spacing w:line="240" w:lineRule="auto"/>
        <w:jc w:val="both"/>
        <w:rPr>
          <w:rFonts w:ascii="Times New Roman" w:hAnsi="Times New Roman"/>
          <w:sz w:val="20"/>
          <w:szCs w:val="20"/>
          <w:lang w:val="ru-RU"/>
        </w:rPr>
      </w:pPr>
      <w:r w:rsidRPr="00D74E28">
        <w:rPr>
          <w:rFonts w:ascii="Times New Roman" w:hAnsi="Times New Roman"/>
          <w:sz w:val="20"/>
          <w:szCs w:val="20"/>
          <w:lang w:val="ru-RU"/>
        </w:rPr>
        <w:t>Глава Тужинского района</w:t>
      </w:r>
      <w:r w:rsidRPr="00D74E28">
        <w:rPr>
          <w:rFonts w:ascii="Times New Roman" w:hAnsi="Times New Roman"/>
          <w:sz w:val="20"/>
          <w:szCs w:val="20"/>
          <w:lang w:val="ru-RU"/>
        </w:rPr>
        <w:tab/>
      </w:r>
      <w:r w:rsidRPr="00D74E28">
        <w:rPr>
          <w:rFonts w:ascii="Times New Roman" w:hAnsi="Times New Roman"/>
          <w:sz w:val="20"/>
          <w:szCs w:val="20"/>
          <w:lang w:val="ru-RU"/>
        </w:rPr>
        <w:tab/>
      </w:r>
      <w:r w:rsidRPr="00D74E28">
        <w:rPr>
          <w:rFonts w:ascii="Times New Roman" w:hAnsi="Times New Roman"/>
          <w:sz w:val="20"/>
          <w:szCs w:val="20"/>
          <w:lang w:val="ru-RU"/>
        </w:rPr>
        <w:tab/>
      </w:r>
      <w:r w:rsidRPr="00D74E28">
        <w:rPr>
          <w:rFonts w:ascii="Times New Roman" w:hAnsi="Times New Roman"/>
          <w:sz w:val="20"/>
          <w:szCs w:val="20"/>
          <w:lang w:val="ru-RU"/>
        </w:rPr>
        <w:tab/>
      </w:r>
      <w:r w:rsidRPr="00D74E28">
        <w:rPr>
          <w:rFonts w:ascii="Times New Roman" w:hAnsi="Times New Roman"/>
          <w:sz w:val="20"/>
          <w:szCs w:val="20"/>
          <w:lang w:val="ru-RU"/>
        </w:rPr>
        <w:tab/>
      </w:r>
      <w:r w:rsidRPr="00D74E28">
        <w:rPr>
          <w:rFonts w:ascii="Times New Roman" w:hAnsi="Times New Roman"/>
          <w:sz w:val="20"/>
          <w:szCs w:val="20"/>
          <w:lang w:val="ru-RU"/>
        </w:rPr>
        <w:tab/>
        <w:t xml:space="preserve">      Л.А. Трушкова</w:t>
      </w:r>
    </w:p>
    <w:p w:rsidR="001603A4" w:rsidRPr="00362D69" w:rsidRDefault="001603A4" w:rsidP="001603A4">
      <w:pPr>
        <w:pStyle w:val="a3"/>
        <w:jc w:val="center"/>
        <w:rPr>
          <w:rFonts w:ascii="Times New Roman" w:hAnsi="Times New Roman"/>
          <w:b/>
          <w:bCs/>
          <w:lang w:val="ru-RU"/>
        </w:rPr>
      </w:pPr>
      <w:r w:rsidRPr="00362D69">
        <w:rPr>
          <w:rFonts w:ascii="Times New Roman" w:hAnsi="Times New Roman"/>
          <w:b/>
          <w:bCs/>
          <w:lang w:val="ru-RU"/>
        </w:rPr>
        <w:t>Отчет</w:t>
      </w:r>
    </w:p>
    <w:p w:rsidR="001603A4" w:rsidRPr="00362D69" w:rsidRDefault="001603A4" w:rsidP="001603A4">
      <w:pPr>
        <w:pStyle w:val="a3"/>
        <w:jc w:val="center"/>
        <w:rPr>
          <w:rFonts w:ascii="Times New Roman" w:hAnsi="Times New Roman"/>
          <w:b/>
          <w:bCs/>
          <w:sz w:val="20"/>
          <w:szCs w:val="20"/>
          <w:lang w:val="ru-RU"/>
        </w:rPr>
      </w:pPr>
      <w:r w:rsidRPr="00362D69">
        <w:rPr>
          <w:rFonts w:ascii="Times New Roman" w:hAnsi="Times New Roman"/>
          <w:b/>
          <w:bCs/>
          <w:sz w:val="20"/>
          <w:szCs w:val="20"/>
          <w:lang w:val="ru-RU"/>
        </w:rPr>
        <w:t xml:space="preserve">главы администрации Тужинского района о результатах своей деятельности и деятельности администрации района в 2015 году, в том числе о решении вопросов, поставленных районной Думой </w:t>
      </w:r>
    </w:p>
    <w:p w:rsidR="001603A4" w:rsidRPr="00362D69" w:rsidRDefault="001603A4" w:rsidP="001603A4">
      <w:pPr>
        <w:pStyle w:val="a3"/>
        <w:jc w:val="center"/>
        <w:rPr>
          <w:rFonts w:ascii="Times New Roman" w:hAnsi="Times New Roman"/>
          <w:b/>
          <w:bCs/>
          <w:sz w:val="20"/>
          <w:szCs w:val="20"/>
          <w:lang w:val="ru-RU"/>
        </w:rPr>
      </w:pPr>
    </w:p>
    <w:p w:rsidR="001603A4" w:rsidRPr="00362D69" w:rsidRDefault="001603A4" w:rsidP="001603A4">
      <w:pPr>
        <w:pStyle w:val="a3"/>
        <w:jc w:val="center"/>
        <w:rPr>
          <w:rFonts w:ascii="Times New Roman" w:hAnsi="Times New Roman"/>
          <w:b/>
          <w:bCs/>
          <w:sz w:val="20"/>
          <w:szCs w:val="20"/>
          <w:lang w:val="ru-RU"/>
        </w:rPr>
      </w:pPr>
      <w:r w:rsidRPr="00362D69">
        <w:rPr>
          <w:rFonts w:ascii="Times New Roman" w:hAnsi="Times New Roman"/>
          <w:b/>
          <w:bCs/>
          <w:sz w:val="20"/>
          <w:szCs w:val="20"/>
          <w:lang w:val="ru-RU"/>
        </w:rPr>
        <w:t>Уважаемые депутаты Тужинской районной Думы, главы поселений и все присутствующие!</w:t>
      </w:r>
    </w:p>
    <w:p w:rsidR="001603A4" w:rsidRPr="00362D69" w:rsidRDefault="001603A4" w:rsidP="001603A4">
      <w:pPr>
        <w:pStyle w:val="a3"/>
        <w:jc w:val="both"/>
        <w:rPr>
          <w:rFonts w:ascii="Times New Roman" w:hAnsi="Times New Roman"/>
          <w:bCs/>
          <w:sz w:val="20"/>
          <w:szCs w:val="20"/>
          <w:lang w:val="ru-RU"/>
        </w:rPr>
      </w:pPr>
      <w:r w:rsidRPr="00362D69">
        <w:rPr>
          <w:rFonts w:ascii="Times New Roman" w:hAnsi="Times New Roman"/>
          <w:bCs/>
          <w:sz w:val="20"/>
          <w:szCs w:val="20"/>
          <w:lang w:val="ru-RU"/>
        </w:rPr>
        <w:tab/>
        <w:t>В соответствии с Уставом муниципального образования Тужинский муниципальный район и Положением  об Администрации муниципального образования Тужинский муниципальный район, утвержденного решением Тужинской районной Думы от 30.01.2012 № 15/100 представляю ежегодный отчет о результатах своей деятельности и деятельности администрации района в 2015 году, в том числе о решении вопросов, поставленных районной Думой.</w:t>
      </w:r>
    </w:p>
    <w:p w:rsidR="001603A4" w:rsidRPr="00362D69" w:rsidRDefault="001603A4" w:rsidP="001603A4">
      <w:pPr>
        <w:pStyle w:val="a3"/>
        <w:jc w:val="center"/>
        <w:rPr>
          <w:rFonts w:ascii="Times New Roman" w:hAnsi="Times New Roman"/>
          <w:b/>
          <w:bCs/>
          <w:sz w:val="20"/>
          <w:szCs w:val="20"/>
          <w:u w:val="single"/>
          <w:lang w:val="ru-RU"/>
        </w:rPr>
      </w:pPr>
      <w:r w:rsidRPr="00362D69">
        <w:rPr>
          <w:rFonts w:ascii="Times New Roman" w:hAnsi="Times New Roman"/>
          <w:b/>
          <w:bCs/>
          <w:sz w:val="20"/>
          <w:szCs w:val="20"/>
          <w:lang w:val="ru-RU"/>
        </w:rPr>
        <w:t xml:space="preserve">БЮДЖЕТ ТУЖИНСКОГО РАЙОНА за </w:t>
      </w:r>
      <w:r w:rsidRPr="00362D69">
        <w:rPr>
          <w:rFonts w:ascii="Times New Roman" w:hAnsi="Times New Roman"/>
          <w:b/>
          <w:bCs/>
          <w:sz w:val="20"/>
          <w:szCs w:val="20"/>
          <w:u w:val="single"/>
          <w:lang w:val="ru-RU"/>
        </w:rPr>
        <w:t>2015 год</w:t>
      </w:r>
    </w:p>
    <w:p w:rsidR="001603A4" w:rsidRPr="00362D69" w:rsidRDefault="001603A4" w:rsidP="001603A4">
      <w:pPr>
        <w:pStyle w:val="a3"/>
        <w:jc w:val="center"/>
        <w:rPr>
          <w:rFonts w:ascii="Times New Roman" w:hAnsi="Times New Roman"/>
          <w:b/>
          <w:bCs/>
          <w:sz w:val="20"/>
          <w:szCs w:val="20"/>
          <w:u w:val="single"/>
          <w:lang w:val="ru-RU"/>
        </w:rPr>
      </w:pPr>
      <w:r w:rsidRPr="00362D69">
        <w:rPr>
          <w:rFonts w:ascii="Times New Roman" w:hAnsi="Times New Roman"/>
          <w:b/>
          <w:bCs/>
          <w:sz w:val="20"/>
          <w:szCs w:val="20"/>
          <w:u w:val="single"/>
          <w:lang w:val="ru-RU"/>
        </w:rPr>
        <w:t xml:space="preserve"> (с динамикой показателей с 2011 по 2015 годы)</w:t>
      </w:r>
    </w:p>
    <w:p w:rsidR="001603A4" w:rsidRPr="00362D69" w:rsidRDefault="001603A4" w:rsidP="001603A4">
      <w:pPr>
        <w:pStyle w:val="a3"/>
        <w:jc w:val="both"/>
        <w:rPr>
          <w:rFonts w:ascii="Times New Roman" w:hAnsi="Times New Roman"/>
          <w:b/>
          <w:bCs/>
          <w:sz w:val="20"/>
          <w:szCs w:val="20"/>
          <w:lang w:val="ru-RU"/>
        </w:rPr>
      </w:pPr>
      <w:r w:rsidRPr="00362D69">
        <w:rPr>
          <w:rFonts w:ascii="Times New Roman" w:hAnsi="Times New Roman"/>
          <w:b/>
          <w:bCs/>
          <w:sz w:val="20"/>
          <w:szCs w:val="20"/>
          <w:lang w:val="ru-RU"/>
        </w:rPr>
        <w:tab/>
      </w:r>
      <w:r w:rsidRPr="00362D69">
        <w:rPr>
          <w:rFonts w:ascii="Times New Roman" w:hAnsi="Times New Roman"/>
          <w:sz w:val="20"/>
          <w:szCs w:val="20"/>
          <w:lang w:val="ru-RU"/>
        </w:rPr>
        <w:t xml:space="preserve">Уважаемые депутаты, в 2015 году, как и во все предыдущие 5 лет (с 2011 по 2015) мы делали все возможное и невозможное для того, чтобы исполнять бюджет Тужинского муниципального района за каждый финансовый год на должном уровне. Так, все основные параметры бюджета за эти годы представлены </w:t>
      </w:r>
      <w:r w:rsidRPr="00362D69">
        <w:rPr>
          <w:rFonts w:ascii="Times New Roman" w:hAnsi="Times New Roman"/>
          <w:sz w:val="20"/>
          <w:szCs w:val="20"/>
          <w:u w:val="single"/>
          <w:lang w:val="ru-RU"/>
        </w:rPr>
        <w:t>на слайде</w:t>
      </w:r>
      <w:r w:rsidRPr="00362D69">
        <w:rPr>
          <w:rFonts w:ascii="Times New Roman" w:hAnsi="Times New Roman"/>
          <w:sz w:val="20"/>
          <w:szCs w:val="20"/>
          <w:lang w:val="ru-RU"/>
        </w:rPr>
        <w:t>.</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b/>
          <w:bCs/>
          <w:sz w:val="20"/>
          <w:szCs w:val="20"/>
          <w:lang w:val="ru-RU"/>
        </w:rPr>
        <w:tab/>
      </w:r>
      <w:r w:rsidRPr="00362D69">
        <w:rPr>
          <w:rFonts w:ascii="Times New Roman" w:hAnsi="Times New Roman"/>
          <w:sz w:val="20"/>
          <w:szCs w:val="20"/>
          <w:lang w:val="ru-RU"/>
        </w:rPr>
        <w:t>Первоочередной задачей при формировании и исполнении бюджета района, было, есть и будет увеличение собственных доходов бюджета района.</w:t>
      </w:r>
    </w:p>
    <w:p w:rsidR="001603A4" w:rsidRPr="00362D69" w:rsidRDefault="001603A4" w:rsidP="001603A4">
      <w:pPr>
        <w:pStyle w:val="a3"/>
        <w:jc w:val="both"/>
        <w:rPr>
          <w:rFonts w:ascii="Times New Roman" w:hAnsi="Times New Roman"/>
          <w:sz w:val="20"/>
          <w:szCs w:val="20"/>
          <w:u w:val="single"/>
          <w:lang w:val="ru-RU"/>
        </w:rPr>
      </w:pPr>
      <w:r w:rsidRPr="00362D69">
        <w:rPr>
          <w:rFonts w:ascii="Times New Roman" w:hAnsi="Times New Roman"/>
          <w:sz w:val="20"/>
          <w:szCs w:val="20"/>
          <w:lang w:val="ru-RU"/>
        </w:rPr>
        <w:tab/>
        <w:t xml:space="preserve">В 2015 году проведено немало важных, значимых мероприятий с целью увеличения поступления собственных доходов бюджета района, в том числе за счет привлечения: </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недоимки во все уровни бюджетной системы Российской Федерации;</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поступлений от легализации неофициальных трудовых отношений, так называемых скрытых «серых» заработных плат наемных работников и легализации неформального рынка труда или постановки на налоговый учет индивидуальных предпринимателей;</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доходов от реализации и аренды муниципального имущества, что конечно не может быть бесконечным,  и земельных участков.</w:t>
      </w:r>
    </w:p>
    <w:p w:rsidR="001603A4" w:rsidRPr="00362D69" w:rsidRDefault="001603A4" w:rsidP="001603A4">
      <w:pPr>
        <w:pStyle w:val="a3"/>
        <w:ind w:firstLine="709"/>
        <w:jc w:val="both"/>
        <w:rPr>
          <w:rFonts w:ascii="Times New Roman" w:hAnsi="Times New Roman"/>
          <w:sz w:val="20"/>
          <w:szCs w:val="20"/>
          <w:lang w:val="ru-RU"/>
        </w:rPr>
      </w:pPr>
      <w:r w:rsidRPr="00362D69">
        <w:rPr>
          <w:rFonts w:ascii="Times New Roman" w:hAnsi="Times New Roman"/>
          <w:sz w:val="20"/>
          <w:szCs w:val="20"/>
          <w:lang w:val="ru-RU"/>
        </w:rPr>
        <w:t>За счет активной, динамичной, системной работы Межведомственной комиссии по обеспечению налоговых и неналоговых доходов во все уровни бюджетной системы Российской Федерации при администрации Тужинского муниципального района, при взаимодействии с прокуратурой района, пунктом полиции «Тужинский» и другими частниками, были достигнуты положительные результаты по погашению недоимки во все уровни бюджетной системы Российской Федерации на сумму 5 954,9 тыс.рублей, из них 4</w:t>
      </w:r>
      <w:r w:rsidRPr="00362D69">
        <w:rPr>
          <w:rFonts w:ascii="Times New Roman" w:hAnsi="Times New Roman"/>
          <w:sz w:val="20"/>
          <w:szCs w:val="20"/>
        </w:rPr>
        <w:t> </w:t>
      </w:r>
      <w:r w:rsidRPr="00362D69">
        <w:rPr>
          <w:rFonts w:ascii="Times New Roman" w:hAnsi="Times New Roman"/>
          <w:sz w:val="20"/>
          <w:szCs w:val="20"/>
          <w:lang w:val="ru-RU"/>
        </w:rPr>
        <w:t xml:space="preserve">104,0 тыс.рублей была погашена недоимка по НДФЛ. </w:t>
      </w:r>
    </w:p>
    <w:p w:rsidR="001603A4" w:rsidRPr="00362D69" w:rsidRDefault="001603A4" w:rsidP="001603A4">
      <w:pPr>
        <w:pStyle w:val="a3"/>
        <w:ind w:firstLine="709"/>
        <w:jc w:val="both"/>
        <w:rPr>
          <w:rFonts w:ascii="Times New Roman" w:hAnsi="Times New Roman"/>
          <w:sz w:val="20"/>
          <w:szCs w:val="20"/>
          <w:lang w:val="ru-RU"/>
        </w:rPr>
      </w:pPr>
      <w:r w:rsidRPr="00362D69">
        <w:rPr>
          <w:rFonts w:ascii="Times New Roman" w:hAnsi="Times New Roman"/>
          <w:sz w:val="20"/>
          <w:szCs w:val="20"/>
          <w:lang w:val="ru-RU"/>
        </w:rPr>
        <w:t>Всего за 2015 год дополнительно привлечено доходов в бюджет района по отношению к первоначальному плану 4 169,4 тыс.рублей, в том числе по НДФЛ - 613,0 тыс.рублей.</w:t>
      </w:r>
    </w:p>
    <w:p w:rsidR="001603A4" w:rsidRPr="00362D69" w:rsidRDefault="001603A4" w:rsidP="001603A4">
      <w:pPr>
        <w:pStyle w:val="a3"/>
        <w:jc w:val="both"/>
        <w:rPr>
          <w:rFonts w:ascii="Times New Roman" w:hAnsi="Times New Roman"/>
          <w:b/>
          <w:bCs/>
          <w:sz w:val="20"/>
          <w:szCs w:val="20"/>
          <w:lang w:val="ru-RU"/>
        </w:rPr>
      </w:pPr>
      <w:r w:rsidRPr="00362D69">
        <w:rPr>
          <w:rFonts w:ascii="Times New Roman" w:hAnsi="Times New Roman"/>
          <w:sz w:val="20"/>
          <w:szCs w:val="20"/>
          <w:lang w:val="ru-RU"/>
        </w:rPr>
        <w:tab/>
        <w:t>Следующее важное направление при исполнении бюджета района – это работа с муниципальным долгом</w:t>
      </w:r>
      <w:r w:rsidRPr="00362D69">
        <w:rPr>
          <w:rFonts w:ascii="Times New Roman" w:hAnsi="Times New Roman"/>
          <w:b/>
          <w:bCs/>
          <w:sz w:val="20"/>
          <w:szCs w:val="20"/>
          <w:lang w:val="ru-RU"/>
        </w:rPr>
        <w:t>.</w:t>
      </w:r>
    </w:p>
    <w:p w:rsidR="001603A4" w:rsidRPr="00362D69" w:rsidRDefault="001603A4" w:rsidP="001603A4">
      <w:pPr>
        <w:pStyle w:val="a3"/>
        <w:jc w:val="both"/>
        <w:rPr>
          <w:rFonts w:ascii="Times New Roman" w:hAnsi="Times New Roman"/>
          <w:b/>
          <w:bCs/>
          <w:sz w:val="20"/>
          <w:szCs w:val="20"/>
          <w:lang w:val="ru-RU"/>
        </w:rPr>
      </w:pPr>
      <w:r w:rsidRPr="00362D69">
        <w:rPr>
          <w:rFonts w:ascii="Times New Roman" w:hAnsi="Times New Roman"/>
          <w:sz w:val="20"/>
          <w:szCs w:val="20"/>
          <w:lang w:val="ru-RU"/>
        </w:rPr>
        <w:tab/>
        <w:t xml:space="preserve">За 2013-2014 годы нам удалось сдержать уровень муниципального долга на уровне 12 млн.рублей. Но ввиду того, что бюджет 2015 года был сформирован не в полном объеме необходимых бюджетных обязательств (как вы помните 10,5 месяцев ФОТ и коммунальные платежи и только на 1 квартал по содержанию учреждений), на 01 декабря 2015 года сложилась большая кредиторская задолженность по начисленному и не перечисленному единому социальному налогу за половину августа, сентябрь, октябрь и по услугам за потребленную электроэнергию за ноябрь по всем муниципальным учреждениям района на общую сумму 1,5 млн.рублей. В течении года мы неоднократно обращались в Министерство финансов за дополнительной финансовой помощью, заслушивались на коллегии Министерства финансов по оптимизации бюджетных расходов и штатной численности, а также по исполнению бюджета муниципального образования в 2015 году, но ответ всегда был один – в текущем году областной бюджет исполняется в очень сложных финансово-экономических условиях. Поэтому помочь пока не можем. В итоге, в декабре, по настоятельной рекомендации заместителя Председателя Правительства Кировской области, министра финансов Ковалевой Е.В., нам был выделен бюджетный кредит в сумме 1,5 млн.рублей на три года под 0,1%. Согласно графика погашения бюджетного кредита вся сумма задолженности поставлена на конец 2018 года, до 01.12.2018 года. </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b/>
          <w:bCs/>
          <w:sz w:val="20"/>
          <w:szCs w:val="20"/>
          <w:lang w:val="ru-RU"/>
        </w:rPr>
        <w:tab/>
      </w:r>
      <w:r w:rsidRPr="00362D69">
        <w:rPr>
          <w:rFonts w:ascii="Times New Roman" w:hAnsi="Times New Roman"/>
          <w:sz w:val="20"/>
          <w:szCs w:val="20"/>
          <w:lang w:val="ru-RU"/>
        </w:rPr>
        <w:t xml:space="preserve">В связи с этим муниципальный долг Тужинского муниципального района на 01.01.2016 года составил 13,5 млн.рублей, в том числе за счет бюджетного кредита – 1,5 млн.рублей (0,1%) и двух банковских кредитов – 12 млн.рублей (ПАО Совкомбанк – 10 млн.рублей (17,3%), ПАО Сбербанк – 2 млн.рублей (13,83%). </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ab/>
        <w:t>Целью исполнения бюджета 2016 года является возврат своих позиций, т.е. вернуться к муниципальному долгу в 12 млн.рублей.</w:t>
      </w:r>
    </w:p>
    <w:p w:rsidR="001603A4" w:rsidRPr="00362D69" w:rsidRDefault="001603A4" w:rsidP="001603A4">
      <w:pPr>
        <w:pStyle w:val="a3"/>
        <w:jc w:val="both"/>
        <w:rPr>
          <w:rFonts w:ascii="Times New Roman" w:hAnsi="Times New Roman"/>
          <w:b/>
          <w:bCs/>
          <w:sz w:val="20"/>
          <w:szCs w:val="20"/>
          <w:u w:val="single"/>
          <w:lang w:val="ru-RU"/>
        </w:rPr>
      </w:pPr>
      <w:r w:rsidRPr="00362D69">
        <w:rPr>
          <w:rFonts w:ascii="Times New Roman" w:hAnsi="Times New Roman"/>
          <w:sz w:val="20"/>
          <w:szCs w:val="20"/>
          <w:lang w:val="ru-RU"/>
        </w:rPr>
        <w:tab/>
        <w:t>И еще одно направление, которое анализируется при исполнении муниципальных бюджетов – это кредиторская задолженность.</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ab/>
        <w:t>На 01.01.2016 года кредиторская задолженность муниципального района сложилась в сумме 9,1 млн.рублей, и увеличилась по отношению к 01.01.2015 года на 2,7 млн.рублей. Рост задолженности сложился за счет перешедших обязательств за счет средств областного бюджета, а именно:</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по ППМИ (стадион) в сумме 1362,3 тыс.рублей, так как согласно заключенных соглашений с министерством социального развития  оплата выполненных объемов была разбита на 2 срока в 50% в 2015 и 50% в 2016),</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а также за счет начисленного фонда оплаты труда по Госстандарту за ноябрь – декабрь 2015 в сумме 1335,7 тыс.рубле, в том числе начисления на ФОТ за ноябрь -529,7 тыс.рублей, заработная плата за 2-ю половину декабря - 806,0 тыс.рублей.</w:t>
      </w:r>
    </w:p>
    <w:p w:rsidR="001603A4" w:rsidRPr="00362D69" w:rsidRDefault="001603A4" w:rsidP="001603A4">
      <w:pPr>
        <w:pStyle w:val="a3"/>
        <w:jc w:val="both"/>
        <w:rPr>
          <w:rFonts w:ascii="Times New Roman" w:hAnsi="Times New Roman"/>
          <w:b/>
          <w:bCs/>
          <w:sz w:val="20"/>
          <w:szCs w:val="20"/>
          <w:lang w:val="ru-RU"/>
        </w:rPr>
      </w:pPr>
      <w:r w:rsidRPr="00362D69">
        <w:rPr>
          <w:rFonts w:ascii="Times New Roman" w:hAnsi="Times New Roman"/>
          <w:sz w:val="20"/>
          <w:szCs w:val="20"/>
          <w:lang w:val="ru-RU"/>
        </w:rPr>
        <w:t xml:space="preserve">Самый безрадостный показатель Тужинского муниципального района – это его дотационность, т.е. зависимость от вышестоящих уровней бюджета.  За 2015 год данный показатель составил 80,8%, что ниже показателя за 2014 год на 1,3%. </w:t>
      </w:r>
    </w:p>
    <w:p w:rsidR="001603A4" w:rsidRPr="00362D69" w:rsidRDefault="001603A4" w:rsidP="001603A4">
      <w:pPr>
        <w:pStyle w:val="a3"/>
        <w:jc w:val="both"/>
        <w:rPr>
          <w:rFonts w:ascii="Times New Roman" w:hAnsi="Times New Roman"/>
          <w:sz w:val="20"/>
          <w:szCs w:val="20"/>
          <w:u w:val="single"/>
          <w:lang w:val="ru-RU"/>
        </w:rPr>
      </w:pPr>
      <w:r w:rsidRPr="00362D69">
        <w:rPr>
          <w:rFonts w:ascii="Times New Roman" w:hAnsi="Times New Roman"/>
          <w:sz w:val="20"/>
          <w:szCs w:val="20"/>
          <w:lang w:val="ru-RU"/>
        </w:rPr>
        <w:tab/>
        <w:t>Одно дело, когда поддерживают вынужденно (дотации на выравнивание, насчитываемые на сбалансированность бюджетной обеспеченности району), другое дело, когда удается на конкурсной основе затащить дополнительный рубль в наш бюджет. На развитие района получено в 2015 межбюджетных трансфертов  - 121</w:t>
      </w:r>
      <w:r w:rsidRPr="00362D69">
        <w:rPr>
          <w:rFonts w:ascii="Times New Roman" w:hAnsi="Times New Roman"/>
          <w:sz w:val="20"/>
          <w:szCs w:val="20"/>
        </w:rPr>
        <w:t> </w:t>
      </w:r>
      <w:r w:rsidRPr="00362D69">
        <w:rPr>
          <w:rFonts w:ascii="Times New Roman" w:hAnsi="Times New Roman"/>
          <w:sz w:val="20"/>
          <w:szCs w:val="20"/>
          <w:lang w:val="ru-RU"/>
        </w:rPr>
        <w:t xml:space="preserve">656,7 тыс.рублей. </w:t>
      </w:r>
      <w:r w:rsidRPr="00362D69">
        <w:rPr>
          <w:rFonts w:ascii="Times New Roman" w:hAnsi="Times New Roman"/>
          <w:sz w:val="20"/>
          <w:szCs w:val="20"/>
          <w:u w:val="single"/>
          <w:lang w:val="ru-RU"/>
        </w:rPr>
        <w:t>Слайд.</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xml:space="preserve">Росла и доля софинансирования местного бюджета в различных федеральных и областных государственных программах, таких как ППМИ, реконструкции и т.д. И думаю. Это оправданно. </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Мы живем сегодня и сейчас. И жизнь свою пишем на чистовик. И нам и нашим детям сегодня нужны уютные, красивые детские сады, школы, спортзалы, в которых светло и тепло. Нужны дороги,  котельные – все то, без чего невозможно представить нормальную, комфортную человеческую жизнь.</w:t>
      </w:r>
    </w:p>
    <w:p w:rsidR="001603A4" w:rsidRPr="00362D69" w:rsidRDefault="001603A4" w:rsidP="001603A4">
      <w:pPr>
        <w:pStyle w:val="a3"/>
        <w:jc w:val="center"/>
        <w:rPr>
          <w:rFonts w:ascii="Times New Roman" w:hAnsi="Times New Roman"/>
          <w:b/>
          <w:sz w:val="20"/>
          <w:szCs w:val="20"/>
          <w:lang w:val="ru-RU"/>
        </w:rPr>
      </w:pPr>
      <w:r w:rsidRPr="00362D69">
        <w:rPr>
          <w:rFonts w:ascii="Times New Roman" w:hAnsi="Times New Roman"/>
          <w:b/>
          <w:sz w:val="20"/>
          <w:szCs w:val="20"/>
          <w:lang w:val="ru-RU"/>
        </w:rPr>
        <w:t>Анализ деятельности отдела жизнеобеспечения администрации района</w:t>
      </w:r>
    </w:p>
    <w:p w:rsidR="001603A4" w:rsidRPr="00362D69" w:rsidRDefault="001603A4" w:rsidP="001603A4">
      <w:pPr>
        <w:pStyle w:val="a3"/>
        <w:jc w:val="center"/>
        <w:rPr>
          <w:rFonts w:ascii="Times New Roman" w:hAnsi="Times New Roman"/>
          <w:b/>
          <w:sz w:val="20"/>
          <w:szCs w:val="20"/>
          <w:lang w:val="ru-RU"/>
        </w:rPr>
      </w:pP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 xml:space="preserve">Перед отделом жизнеобеспечения администрации района в 2015 году ставились следующие задачи: </w:t>
      </w:r>
    </w:p>
    <w:p w:rsidR="001603A4" w:rsidRPr="00362D69" w:rsidRDefault="001603A4" w:rsidP="001603A4">
      <w:pPr>
        <w:pStyle w:val="a9"/>
        <w:numPr>
          <w:ilvl w:val="0"/>
          <w:numId w:val="14"/>
        </w:numPr>
        <w:spacing w:after="0" w:line="240" w:lineRule="auto"/>
        <w:ind w:left="142" w:firstLine="566"/>
        <w:jc w:val="both"/>
        <w:rPr>
          <w:rFonts w:ascii="Times New Roman" w:hAnsi="Times New Roman"/>
          <w:sz w:val="20"/>
          <w:szCs w:val="20"/>
          <w:lang w:val="ru-RU"/>
        </w:rPr>
      </w:pPr>
      <w:r w:rsidRPr="00362D69">
        <w:rPr>
          <w:rFonts w:ascii="Times New Roman" w:hAnsi="Times New Roman"/>
          <w:sz w:val="20"/>
          <w:szCs w:val="20"/>
          <w:lang w:val="ru-RU"/>
        </w:rPr>
        <w:t>Координация действий при решении вопросов жизнеобеспечения объектов бюджетной сферы района, включая вопросы обеспечения их топливом, электрической и тепловой энергией, проведения текущего и капитального ремонтов, подготовки к отопительному сезону, повышения энергоэффективности и проведения политики энергосбережения.</w:t>
      </w:r>
    </w:p>
    <w:p w:rsidR="001603A4" w:rsidRPr="00362D69" w:rsidRDefault="001603A4" w:rsidP="001603A4">
      <w:pPr>
        <w:pStyle w:val="a9"/>
        <w:numPr>
          <w:ilvl w:val="0"/>
          <w:numId w:val="14"/>
        </w:numPr>
        <w:spacing w:after="0" w:line="240" w:lineRule="auto"/>
        <w:ind w:left="142" w:firstLine="566"/>
        <w:jc w:val="both"/>
        <w:rPr>
          <w:rFonts w:ascii="Times New Roman" w:hAnsi="Times New Roman"/>
          <w:sz w:val="20"/>
          <w:szCs w:val="20"/>
          <w:lang w:val="ru-RU"/>
        </w:rPr>
      </w:pPr>
      <w:r w:rsidRPr="00362D69">
        <w:rPr>
          <w:rFonts w:ascii="Times New Roman" w:hAnsi="Times New Roman"/>
          <w:sz w:val="20"/>
          <w:szCs w:val="20"/>
          <w:lang w:val="ru-RU"/>
        </w:rPr>
        <w:t>Разработка схем территориального планирования и правил землепользования и застройки, утверждение местных нормативов градостроительного проектирования, ведение информационной системы обеспечения градостроительной деятельности.</w:t>
      </w:r>
    </w:p>
    <w:p w:rsidR="001603A4" w:rsidRPr="00362D69" w:rsidRDefault="001603A4" w:rsidP="001603A4">
      <w:pPr>
        <w:pStyle w:val="a9"/>
        <w:numPr>
          <w:ilvl w:val="0"/>
          <w:numId w:val="14"/>
        </w:numPr>
        <w:spacing w:after="0" w:line="240" w:lineRule="auto"/>
        <w:ind w:left="0" w:firstLine="708"/>
        <w:jc w:val="both"/>
        <w:rPr>
          <w:rFonts w:ascii="Times New Roman" w:hAnsi="Times New Roman"/>
          <w:sz w:val="20"/>
          <w:szCs w:val="20"/>
          <w:lang w:val="ru-RU"/>
        </w:rPr>
      </w:pPr>
      <w:r w:rsidRPr="00362D69">
        <w:rPr>
          <w:rFonts w:ascii="Times New Roman" w:hAnsi="Times New Roman"/>
          <w:sz w:val="20"/>
          <w:szCs w:val="20"/>
          <w:lang w:val="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1603A4" w:rsidRPr="00362D69" w:rsidRDefault="001603A4" w:rsidP="001603A4">
      <w:pPr>
        <w:pStyle w:val="a9"/>
        <w:numPr>
          <w:ilvl w:val="0"/>
          <w:numId w:val="14"/>
        </w:numPr>
        <w:spacing w:after="0" w:line="240" w:lineRule="auto"/>
        <w:ind w:left="0" w:firstLine="708"/>
        <w:jc w:val="both"/>
        <w:rPr>
          <w:rFonts w:ascii="Times New Roman" w:hAnsi="Times New Roman"/>
          <w:sz w:val="20"/>
          <w:szCs w:val="20"/>
          <w:lang w:val="ru-RU"/>
        </w:rPr>
      </w:pPr>
      <w:r w:rsidRPr="00362D69">
        <w:rPr>
          <w:rFonts w:ascii="Times New Roman" w:hAnsi="Times New Roman"/>
          <w:sz w:val="20"/>
          <w:szCs w:val="20"/>
          <w:lang w:val="ru-RU"/>
        </w:rPr>
        <w:t>Содержание и строительство автомобильных дорог общего пользования местного значения между населенными пунктами.</w:t>
      </w:r>
    </w:p>
    <w:p w:rsidR="001603A4" w:rsidRPr="00362D69" w:rsidRDefault="001603A4" w:rsidP="001603A4">
      <w:pPr>
        <w:pStyle w:val="a9"/>
        <w:numPr>
          <w:ilvl w:val="0"/>
          <w:numId w:val="14"/>
        </w:numPr>
        <w:spacing w:after="0" w:line="240" w:lineRule="auto"/>
        <w:jc w:val="both"/>
        <w:rPr>
          <w:rFonts w:ascii="Times New Roman" w:hAnsi="Times New Roman"/>
          <w:sz w:val="20"/>
          <w:szCs w:val="20"/>
        </w:rPr>
      </w:pPr>
      <w:r w:rsidRPr="00362D69">
        <w:rPr>
          <w:rFonts w:ascii="Times New Roman" w:hAnsi="Times New Roman"/>
          <w:sz w:val="20"/>
          <w:szCs w:val="20"/>
        </w:rPr>
        <w:t>И другие.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Деятельность отдела осуществлялась, в основном, в рамках муниципальных целевых программ. Их финансирование в 2015 году было сокращено, а по некоторым – обнулено.</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Развитие транспортной инфраструктуры.</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Работа строилась на основе комиссионного обследования транспортной инфраструктуры района в апреле и августе предыдущего года в рамках работы комиссии по обеспечению безопасности дорожного движения. В ходе обследования определялось состояние дорожного покрытия, мостов, водопропусков и иных искусственных сооружений, оформлялись паспорта безопасности автобусных маршрутов и маршрутов школьных автобусов, намечались необходимые мероприятия по повышению безопасности дорожного движения.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Специалисты отдела составляли дефектные ведомости, составляли сметные расчеты на ремонтные работы и работы по содержанию автодорог, готовили аукционную документацию, муниципальные контракты с подрядчиками и соглашения с министерством дорожного хозяйства Кировской области, проводили оценку уровня содержания дорог и качества ремонта, вели работу по обеспечению сохранности дорог.</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2015 году отремонтировано 1056 метров автомобильных дорог общего пользования местного значения вне границ населенных пунктов Тужинского района (на сумму 3900,731 тыс. руб., из которых 2344, 331 тыс. руб. - средства областного бюджета и 1556,4 тыс. руб. - средства местного бюджета), в том числе: участок автодороги Ныр – Пиштенур - Михайловское общей протяженностью 856,7 м в асфальтобетонном исполнении на сумму 3244,107 тыс. руб. и участок автодороги Евсино – Греково – Пачи - Вынур в щебеночном исполнении общей протяженностью 200 м на сумму 656,624 тыс. руб. (местный бюджет).</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Расходы на содержание автомобильных дорог общего пользования местного значения вне границ населенных пунктов протяженностью 182,5 км составили 10845,669 тыс. руб., в том числе - 10225,669 тыс.руб. - средства областного бюджета и 620 тыс. руб. - средства местного бюджета, львиная доля средств была направлена на ямочный ремонт дорожного покрытия и расчистку дорог от снега в зимний период.</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Помимо этого велись работы по ремонту улично – дорожной сети в населенных пунктах района на средства поселений:</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u w:val="single"/>
          <w:lang w:val="ru-RU"/>
        </w:rPr>
        <w:t>Грековское сельское поселение</w:t>
      </w:r>
      <w:r w:rsidRPr="00362D69">
        <w:rPr>
          <w:rFonts w:ascii="Times New Roman" w:hAnsi="Times New Roman"/>
          <w:sz w:val="20"/>
          <w:szCs w:val="20"/>
          <w:lang w:val="ru-RU"/>
        </w:rPr>
        <w:t xml:space="preserve"> – не проводился;</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u w:val="single"/>
          <w:lang w:val="ru-RU"/>
        </w:rPr>
        <w:t>Ныровское сельское поселение</w:t>
      </w:r>
      <w:r w:rsidRPr="00362D69">
        <w:rPr>
          <w:rFonts w:ascii="Times New Roman" w:hAnsi="Times New Roman"/>
          <w:sz w:val="20"/>
          <w:szCs w:val="20"/>
          <w:lang w:val="ru-RU"/>
        </w:rPr>
        <w:t xml:space="preserve"> – не проводился</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u w:val="single"/>
          <w:lang w:val="ru-RU"/>
        </w:rPr>
        <w:t>Михайловское сельское поселение: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дороги в д.Васькино в щебеночном исполнении протяженностью 500 м на сумму 683,48591 тыс. руб. (ППМИ)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дороги в с.Шешурга в щебеночном исполнении протяженностью 330 м на сумму 509,69173 тыс. руб. (ППМИ)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Ямочный ремонт дороги в с.Михайловское протяженностью 100 м на сумму 566,8 28тыс. руб. (ППМИ)</w:t>
      </w:r>
    </w:p>
    <w:p w:rsidR="001603A4" w:rsidRPr="00362D69" w:rsidRDefault="001603A4" w:rsidP="001603A4">
      <w:pPr>
        <w:spacing w:after="0" w:line="240" w:lineRule="auto"/>
        <w:jc w:val="both"/>
        <w:rPr>
          <w:rFonts w:ascii="Times New Roman" w:hAnsi="Times New Roman"/>
          <w:sz w:val="20"/>
          <w:szCs w:val="20"/>
          <w:u w:val="single"/>
          <w:lang w:val="ru-RU"/>
        </w:rPr>
      </w:pPr>
      <w:r w:rsidRPr="00362D69">
        <w:rPr>
          <w:rFonts w:ascii="Times New Roman" w:hAnsi="Times New Roman"/>
          <w:sz w:val="20"/>
          <w:szCs w:val="20"/>
          <w:u w:val="single"/>
          <w:lang w:val="ru-RU"/>
        </w:rPr>
        <w:t>Пачинское сельское поселение: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дороги в с.Пачи в щебеночном исполнении протяженностью 200 м на сумму 609,6 тыс. руб. (ППМИ)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дороги в д.Полушнур в гравийном исполнении протяженностью 600 м на сумму 844,5 тыс. руб. (ППМИ)</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u w:val="single"/>
          <w:lang w:val="ru-RU"/>
        </w:rPr>
        <w:t>Тужинское городское поселение: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проезжей части по ул. Фокина в щебеночном исполнении протяженностью 130 м на сумму 29,1625 тыс. руб. (собственные средства);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проезжей части по ул. Горького в асфальтобетонном исполнении протяженностью 300 метров на сумму 1 008675 руб. (дорожный фонд);</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Ремонт дороги в д.Коврижата в щебеночном исполнении протяженностью 351 м на сумму 593,51348 тыс.руб. (ППМИ);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Ямочный ремонт в пос.Тужа общей протяженностью 304 м на сумму 195 тыс.руб.</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Градостроительная деятельность.</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этой сфере специалистами отдела проделана большая работа по приведению нормативно правовой базы в соответствие с изменяющимся законодательством. Были собраны исходные данные для разработки проекта генплана д.</w:t>
      </w:r>
      <w:r>
        <w:rPr>
          <w:rFonts w:ascii="Times New Roman" w:hAnsi="Times New Roman"/>
          <w:sz w:val="20"/>
          <w:szCs w:val="20"/>
          <w:lang w:val="ru-RU"/>
        </w:rPr>
        <w:t xml:space="preserve"> </w:t>
      </w:r>
      <w:r w:rsidRPr="00362D69">
        <w:rPr>
          <w:rFonts w:ascii="Times New Roman" w:hAnsi="Times New Roman"/>
          <w:sz w:val="20"/>
          <w:szCs w:val="20"/>
          <w:lang w:val="ru-RU"/>
        </w:rPr>
        <w:t>Греково. После прохождения всех согласований и соблюдения необходимых процедур он был доработан и утвержден.</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Установлены зоны разрешенного использования земель вне границ населенных пунктов по всем поселениям района (зонирование территорий). В связи с зонированием внесены изменения в правила землепользования и застройки. Разработаны и утверждены нормативы градостроительного проектирования в районе и во всех поселениях.</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Разработаны и утверждены в новой редакции 6 административных регламентов предоставления муниципальных услуг в градостроительной сфере.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Вносились изменения в правила землепользования и застройки в связи с включением объектов регионального и местного значения в генеральный план развития района.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В 2015 году по программе «Переселение граждан, проживающих на территории Кировской области, из аварийного жилищного фонда» построено два жилых дома. По заявке2014 года от Тужинского городского поселения построен 8-ми квартирный жилой дом по ул. Орджоникидзе в пгт Тужа. Сметная стоимость работ – 9371,28 тыс. руб.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По заявке 2015 года от муниципального района построен трехквартирный жилой дом по ул. Победы, 26, в котором две квартиры приобретены для расселения семей из аварийного жилищного фонда Пачинского и Ныровского сельских поселений.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По районной программе поддержки местных инициатив проведена реконструкция стадиона в поселке: установлена металлическая изгородь с воротами и калиткой, смонтированы трибуны на 200 посадочных мест, выполнена беговая дорожка с асфальтобетонным покрытием. (3099,7 тыс руб.). Правда, из-за низкого качества асфальта и нарушений технологии при его укладке, приемочная комиссия отказалась подписывать акт приемки работ, работы по устройству беговой дорожки не оплачены. Подрядчик написал гарантийное письмо о том, что после усадки грунта уложит второй слой асфальта надлежащим образом в срок до 15 июня 2016 года.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Для обеспечения жильем детей-сирот администрация района приобретает квартиры у застройщиков. В 2015 году были приобретены 8 квартир, которые были возведены в 2014 году. В целях обеспечения надлежащего качества приобретаемых жилых помещений специалисты отдела ведут постоянный строительный контроль за ходом строительства. В 2015 году особого контроля требовало строительство дома по ул. Победы, 26. К концу года его строительство путем титанических усилий было успешно завершено. Заведен под крышу четырехквартирный дом по ул. Энтузиастов, 19.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Из объектов социального назначения в прошедшем году были построены модульные фельдшерско-акушерские пункты в с. Ныр, д.Пиштенур и с.Михайловское. Их строительство велось на основе соглашения с министерством здравоохранения Кировской области, в соответствии с которым присоединение объектов к коммуникационным сетям, а также планировка территорий осуществлялись за счет местного бюджета.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Немало времени и усилий пришлось потратить в истекшем году на согласования и курирование ремонтных работ в помещениях администрации района под размещение МФЦ. По сути, администрация выполняла функции заказчика и подрядчика работ.</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За 2015 год введено 547,7 кв. метров жилья индивидуальными застройщиками, в том числе 51,3 кв. метра – по программе «Социальное развитие села».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К 70-летию Победы в трех населенных пунктах района были капитально отремонтированы памятники воинам-землякам, погибшим в годы Великой Отечественной войны. На эти цели было израсходовано 257</w:t>
      </w:r>
      <w:r w:rsidRPr="00362D69">
        <w:rPr>
          <w:rFonts w:ascii="Times New Roman" w:hAnsi="Times New Roman"/>
          <w:sz w:val="20"/>
          <w:szCs w:val="20"/>
        </w:rPr>
        <w:t> </w:t>
      </w:r>
      <w:r w:rsidRPr="00362D69">
        <w:rPr>
          <w:rFonts w:ascii="Times New Roman" w:hAnsi="Times New Roman"/>
          <w:sz w:val="20"/>
          <w:szCs w:val="20"/>
          <w:lang w:val="ru-RU"/>
        </w:rPr>
        <w:t>525 рублей, в том числе: в д.Греково – 92</w:t>
      </w:r>
      <w:r w:rsidRPr="00362D69">
        <w:rPr>
          <w:rFonts w:ascii="Times New Roman" w:hAnsi="Times New Roman"/>
          <w:sz w:val="20"/>
          <w:szCs w:val="20"/>
        </w:rPr>
        <w:t> </w:t>
      </w:r>
      <w:r w:rsidRPr="00362D69">
        <w:rPr>
          <w:rFonts w:ascii="Times New Roman" w:hAnsi="Times New Roman"/>
          <w:sz w:val="20"/>
          <w:szCs w:val="20"/>
          <w:lang w:val="ru-RU"/>
        </w:rPr>
        <w:t>908, в с.Ныр – 70</w:t>
      </w:r>
      <w:r w:rsidRPr="00362D69">
        <w:rPr>
          <w:rFonts w:ascii="Times New Roman" w:hAnsi="Times New Roman"/>
          <w:sz w:val="20"/>
          <w:szCs w:val="20"/>
        </w:rPr>
        <w:t> </w:t>
      </w:r>
      <w:r w:rsidRPr="00362D69">
        <w:rPr>
          <w:rFonts w:ascii="Times New Roman" w:hAnsi="Times New Roman"/>
          <w:sz w:val="20"/>
          <w:szCs w:val="20"/>
          <w:lang w:val="ru-RU"/>
        </w:rPr>
        <w:t>639, в с Михайловское – 93</w:t>
      </w:r>
      <w:r w:rsidRPr="00362D69">
        <w:rPr>
          <w:rFonts w:ascii="Times New Roman" w:hAnsi="Times New Roman"/>
          <w:sz w:val="20"/>
          <w:szCs w:val="20"/>
        </w:rPr>
        <w:t> </w:t>
      </w:r>
      <w:r w:rsidRPr="00362D69">
        <w:rPr>
          <w:rFonts w:ascii="Times New Roman" w:hAnsi="Times New Roman"/>
          <w:sz w:val="20"/>
          <w:szCs w:val="20"/>
          <w:lang w:val="ru-RU"/>
        </w:rPr>
        <w:t>978 руб</w:t>
      </w:r>
      <w:r>
        <w:rPr>
          <w:rFonts w:ascii="Times New Roman" w:hAnsi="Times New Roman"/>
          <w:sz w:val="20"/>
          <w:szCs w:val="20"/>
          <w:lang w:val="ru-RU"/>
        </w:rPr>
        <w:t>лей. Работа по обследованию и д</w:t>
      </w:r>
      <w:r w:rsidRPr="00362D69">
        <w:rPr>
          <w:rFonts w:ascii="Times New Roman" w:hAnsi="Times New Roman"/>
          <w:sz w:val="20"/>
          <w:szCs w:val="20"/>
          <w:lang w:val="ru-RU"/>
        </w:rPr>
        <w:t>фектовке памятников, составлению проектов реставрационных работ и расчету смет, по закупке и доставке материалов, по контролю за ходом работ и по оплате выполненных работ была поведена специалистами отдела жизнеобеспечения.</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Жилищно-коммунальный комплекс.</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Главными задачами в этой сфере в 2015 году были: оптимизация расходов местного бюджета на фоне сокращения численности получателей услуг, безаварийное прохождение отопительного сезона,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По завершению отопительного сезона 2014/15 была проведена ревизия остатков топлива у бюджетных котельных, и на основе анализа расхода дров пересмотрены лимиты потребления для всех бюджетных учреждений. В результате переговоров с поставщиками дров удалось удержать цены на дрова для бюджетных учреждений на уровне предыдущего года. Эти мероприятия позволили обеспечить экономию для бюджета порядка 850 тыс. рублей.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К новому отопительному сезону построена теплотрасса от котельной №2 (ул. Невского) МУП «Коммунальщик» до МКД по ул. Невского и здания администрации протяженностью 235,5 метра (двухтрубная). Сумма муниципального контракта - 930021,59 руб. (областной бюджет - 790518 руб., МУП «Коммунальщик» - 46501,руб, Тужинского городское поселение - 93002,59 руб.). Произведена замена участка теплотрассы от Котельной №2 до многоквартирного дома по ул. Орджоникидзе,7 протяженностью 283 м. Освоено 928,3 тыс. рублей из областного бюджета. Эти мероприятия уже привели к экономии поставляемой тепловой энергии не менее, чем на 20%, что приведет к сокращению бюджетных расходов при расчетах с ресурсоснабжающей организацией.</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рамках ППМИ произведена замена участка водопроводной сети в д.Покста протяженностью 1400 м. Освоено 162,2 тыс. рублей из бюджета городского поселения. Построен новый водопровод по ул. Энтузиастов в поселке Тужа протяженностью 144 м.</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В котельной МКОУ СОШ с.Ныр заменен котел КВр-1,08 на более эффективный. Стоимость работ и оборудования составила 541,4 тыс. руб. Мероприятие проведено в 2014 году, а профинансировано в 2015 году.</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В с.Пачи в целях экономии дров все учебные классы школы были размещены на первом этаже, система отопления второго этажа школы отключена, этаж изолирован.</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Была построена теплотрасса протяженностью 120 м к многоквартирному жилому дому по ул. Орджоникидзе, 34 в пгт Тужа.</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Энергосбережение</w:t>
      </w:r>
    </w:p>
    <w:p w:rsidR="001603A4" w:rsidRPr="00362D69" w:rsidRDefault="001603A4" w:rsidP="001603A4">
      <w:pPr>
        <w:pStyle w:val="afffd"/>
        <w:spacing w:before="0" w:after="0" w:line="240" w:lineRule="auto"/>
        <w:ind w:firstLine="0"/>
        <w:rPr>
          <w:rFonts w:ascii="Times New Roman" w:hAnsi="Times New Roman"/>
          <w:sz w:val="20"/>
          <w:szCs w:val="20"/>
          <w:lang w:val="ru-RU"/>
        </w:rPr>
      </w:pPr>
      <w:r w:rsidRPr="00362D69">
        <w:rPr>
          <w:rFonts w:ascii="Times New Roman" w:hAnsi="Times New Roman"/>
          <w:b/>
          <w:sz w:val="20"/>
          <w:szCs w:val="20"/>
          <w:lang w:val="ru-RU"/>
        </w:rPr>
        <w:tab/>
      </w:r>
      <w:r w:rsidRPr="00362D69">
        <w:rPr>
          <w:rFonts w:ascii="Times New Roman" w:hAnsi="Times New Roman"/>
          <w:sz w:val="20"/>
          <w:szCs w:val="20"/>
          <w:lang w:val="ru-RU"/>
        </w:rPr>
        <w:t>В связи с отсутствием денежных средств в бюджете района энергетические обследования в муниципальных учреждениях района в 2015 году не проводились.</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Завершено оснащение приборами учета воды и тепла всех объектов бюджетной сферы, продолжается работа по установке общедомовых приборов учета. В 2015 году установлено водосчетчиков - 172 штук.</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Специалистами администрации разработаны и утверждены лимиты потребления энергетических ресурсов для всех бюджетных учреждений и проводится мониторинг их потребления.</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Устанавливаются частотные регуляторы на артезианских скважинах, что сокращает потребление электроэнергии.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Практически все теплотрассы в поселке приведены в надлежащее состояние, в 2015 был утеплен участок теплотрассы протяженностью 40 м в п Тужа (Сбербанк).</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Экология</w:t>
      </w:r>
    </w:p>
    <w:p w:rsidR="001603A4" w:rsidRPr="00362D69" w:rsidRDefault="001603A4" w:rsidP="001603A4">
      <w:pPr>
        <w:spacing w:after="0" w:line="240" w:lineRule="auto"/>
        <w:ind w:firstLine="708"/>
        <w:jc w:val="both"/>
        <w:rPr>
          <w:rFonts w:ascii="Times New Roman" w:hAnsi="Times New Roman"/>
          <w:sz w:val="20"/>
          <w:szCs w:val="20"/>
          <w:lang w:val="ru-RU" w:eastAsia="ar-SA"/>
        </w:rPr>
      </w:pPr>
      <w:r w:rsidRPr="00362D69">
        <w:rPr>
          <w:rFonts w:ascii="Times New Roman" w:hAnsi="Times New Roman"/>
          <w:sz w:val="20"/>
          <w:szCs w:val="20"/>
          <w:lang w:val="ru-RU" w:eastAsia="ar-SA"/>
        </w:rPr>
        <w:t xml:space="preserve">Выполнение работ по размещению и захоронению отходов производства и потребления на свалке ТБО пгт Тужа в соответствии с санитарно-эпидиомиологическими правилами и нормативами осуществляет МУП «Коммунальщик». Специалисты отдела жизнеобеспечения готовили конкурсную документацию по содержанию свалки, а также собирали и предоставляли информацию </w:t>
      </w:r>
      <w:r w:rsidRPr="00362D69">
        <w:rPr>
          <w:rFonts w:ascii="Times New Roman" w:hAnsi="Times New Roman"/>
          <w:sz w:val="20"/>
          <w:szCs w:val="20"/>
          <w:lang w:val="ru-RU"/>
        </w:rPr>
        <w:t>в сфере обращения с отходами.</w:t>
      </w:r>
    </w:p>
    <w:p w:rsidR="001603A4" w:rsidRPr="00362D69" w:rsidRDefault="001603A4" w:rsidP="001603A4">
      <w:pPr>
        <w:spacing w:after="0" w:line="240" w:lineRule="auto"/>
        <w:ind w:firstLine="708"/>
        <w:jc w:val="both"/>
        <w:rPr>
          <w:rFonts w:ascii="Times New Roman" w:hAnsi="Times New Roman"/>
          <w:sz w:val="20"/>
          <w:szCs w:val="20"/>
          <w:lang w:val="ru-RU" w:eastAsia="ar-SA"/>
        </w:rPr>
      </w:pPr>
      <w:r w:rsidRPr="00362D69">
        <w:rPr>
          <w:rFonts w:ascii="Times New Roman" w:hAnsi="Times New Roman"/>
          <w:sz w:val="20"/>
          <w:szCs w:val="20"/>
          <w:lang w:val="ru-RU" w:eastAsia="ar-SA"/>
        </w:rPr>
        <w:t>Продолжается борьба с несанкционированными свалками твердых бытовых (коммунальных) отходов. На ликвидацию 7 стихийных свалок в 2015 году затрачено 33 тыс. руб. бюджетных средств.</w:t>
      </w:r>
    </w:p>
    <w:p w:rsidR="001603A4" w:rsidRPr="00362D69" w:rsidRDefault="001603A4" w:rsidP="001603A4">
      <w:pPr>
        <w:spacing w:after="0" w:line="240" w:lineRule="auto"/>
        <w:ind w:firstLine="708"/>
        <w:jc w:val="center"/>
        <w:rPr>
          <w:rFonts w:ascii="Times New Roman" w:hAnsi="Times New Roman"/>
          <w:b/>
          <w:sz w:val="20"/>
          <w:szCs w:val="20"/>
          <w:lang w:val="ru-RU" w:eastAsia="ar-SA"/>
        </w:rPr>
      </w:pPr>
      <w:r w:rsidRPr="00362D69">
        <w:rPr>
          <w:rFonts w:ascii="Times New Roman" w:hAnsi="Times New Roman"/>
          <w:b/>
          <w:sz w:val="20"/>
          <w:szCs w:val="20"/>
          <w:lang w:val="ru-RU" w:eastAsia="ar-SA"/>
        </w:rPr>
        <w:t>Результаты экономической деятельности администрации района</w:t>
      </w:r>
    </w:p>
    <w:p w:rsidR="001603A4" w:rsidRPr="00362D69" w:rsidRDefault="001603A4" w:rsidP="001603A4">
      <w:pPr>
        <w:spacing w:after="0" w:line="240" w:lineRule="auto"/>
        <w:ind w:firstLine="708"/>
        <w:jc w:val="center"/>
        <w:rPr>
          <w:rFonts w:ascii="Times New Roman" w:hAnsi="Times New Roman"/>
          <w:b/>
          <w:sz w:val="20"/>
          <w:szCs w:val="20"/>
          <w:lang w:val="ru-RU" w:eastAsia="ar-SA"/>
        </w:rPr>
      </w:pPr>
      <w:r w:rsidRPr="00362D69">
        <w:rPr>
          <w:rFonts w:ascii="Times New Roman" w:hAnsi="Times New Roman"/>
          <w:b/>
          <w:sz w:val="20"/>
          <w:szCs w:val="20"/>
          <w:lang w:val="ru-RU" w:eastAsia="ar-SA"/>
        </w:rPr>
        <w:t>Направления деятельности отдела экономики и прогнозирования администрации района</w:t>
      </w:r>
    </w:p>
    <w:p w:rsidR="001603A4" w:rsidRPr="00362D69" w:rsidRDefault="001603A4" w:rsidP="001603A4">
      <w:pPr>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Целью деятельности  отдела по экономике и прогнозированию в 2015 году являлось обеспечение разработки и осуществления мер по обеспечению комплексного социально-экономического развития Тужинского района. Достижение поставленной цели обеспечивается путем реализации функций и решением тактических задач, охватывающих основные направления деятельности отдела: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1. формирование политики (определение приоритетов) социально-экономического развития района через реализацию  программы социально-экономического развития района (разработка плана мероприятий и ежегодный отчет об их исполнении);</w:t>
      </w:r>
    </w:p>
    <w:p w:rsidR="001603A4" w:rsidRPr="00362D69" w:rsidRDefault="001603A4" w:rsidP="001603A4">
      <w:pPr>
        <w:widowControl w:val="0"/>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2. осуществление методического руководства и координация деятельности структурных подразделений и отделов администрации района по разработке, утверждению и реализации муниципальных программ, реализуемых на территории Тужинского района,</w:t>
      </w:r>
      <w:r w:rsidRPr="00362D69">
        <w:rPr>
          <w:rFonts w:ascii="Times New Roman" w:hAnsi="Times New Roman"/>
          <w:b/>
          <w:sz w:val="20"/>
          <w:szCs w:val="20"/>
          <w:lang w:val="ru-RU"/>
        </w:rPr>
        <w:t xml:space="preserve"> </w:t>
      </w:r>
      <w:r w:rsidRPr="00362D69">
        <w:rPr>
          <w:rFonts w:ascii="Times New Roman" w:hAnsi="Times New Roman"/>
          <w:sz w:val="20"/>
          <w:szCs w:val="20"/>
          <w:lang w:val="ru-RU"/>
        </w:rPr>
        <w:t>оценке эффективности реализации муниципальных программ;</w:t>
      </w:r>
    </w:p>
    <w:p w:rsidR="001603A4" w:rsidRPr="00362D69" w:rsidRDefault="001603A4" w:rsidP="001603A4">
      <w:pPr>
        <w:widowControl w:val="0"/>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3. организация работы по разработке мобилизационного плана экономики Тужинского муниципального района.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4. разработка прогнозов социально-экономического развития района на среднесрочную и долгосрочную перспективу и предоставление их в министерство экономического развития Кировской области;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5. методическое обеспечение деятельности поселений по вопросам разработки прогнозов социально-экономического развития;</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6. подготовка Доклада главы администрации района за 2014 год , во исполнение постановления Правительства РФ от 17.12.2012 №1317«О мерах по реализации Указа Президента  от 28 апреля 2008 г №607 «Об оценке эффективности деятельности органов местного самоуправления городских округов и муниципальных районов»;</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7. мониторинг реализуемых и планируемых инвестиционных проектов и размещение  информации на сайте;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8. выполнение мероприятий плана подготовки документов стратегического планирования («дорожная карта») в Тужинском районе ( утверждение системы документов стратегического планирования, разработка и корректировка порядков разработки программы  и прогноза социально-экономического развития района);</w:t>
      </w:r>
    </w:p>
    <w:p w:rsidR="001603A4" w:rsidRPr="00362D69" w:rsidRDefault="001603A4" w:rsidP="001603A4">
      <w:pPr>
        <w:spacing w:after="0" w:line="240" w:lineRule="auto"/>
        <w:ind w:hanging="708"/>
        <w:jc w:val="both"/>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9. легализация налоговой базы в части убыточности предприятий, «теневой заработной платы». За 2015 год проведено 10 заседаний  рабочей группы по легализации налоговой базы в части убыточности предприятий, «теневой заработной платы», где заслушано 30 ИП и руководителей организаций. Проведено 22 рейда по выявлению фактов осуществления деятельности организаций без постановки на налоговый учет и физических лиц без государственной регистрации в качестве ИП, а также фактов использования организациями и ИП наемного труда работников без оформления с ними трудового договора, проверено 78 мест осуществления деятельности организаций и ИП. В ходе проведения рейдов выявлено 70 нарушений по использованию наемного труда работников без оформления с ними трудовых договоров и оплаты труда меньше прожиточного минимума на душу населения. В результате проведенных с ними устных бесед и вызова на заседания рабочей группы оформлено 56 трудовых договоров.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Дополнительные поступления   НДФЛ от проверенных и заслушанных на рабочей группе  налогоплательщиков составили 1430 тыс.руб. ;</w:t>
      </w:r>
    </w:p>
    <w:p w:rsidR="001603A4" w:rsidRPr="00362D69" w:rsidRDefault="001603A4" w:rsidP="001603A4">
      <w:pPr>
        <w:spacing w:after="0" w:line="240" w:lineRule="auto"/>
        <w:ind w:hanging="708"/>
        <w:jc w:val="both"/>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sz w:val="20"/>
          <w:szCs w:val="20"/>
          <w:lang w:val="ru-RU"/>
        </w:rPr>
        <w:tab/>
        <w:t xml:space="preserve">10. с целью контроля ситуации в экономике и социальной сфере еженедельно проводился мониторинг цен по перечню наиболее значимых продуктов в 11 торговых объектах отчет по которым высылался в Министерство развития предпринимательства и торговли. Ежемесячно  проводился сбор данных и сравнительный анализ цен на продукты первой необходимости с соседними районами. Так же ежемесячно предоставлялась информация в РСТ о ценах на ГСМ, сложившихся на АЗС района. Ежеквартально проводился сбор информации по вновь открывшимся торговым объектам. Информация заносилась в торговый реестр и предоставлялась в Министерство развития предпринимательства и торговли.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В 2015 году были организованы встречи хозяйствующих субъектов района, осуществляющих розничную продажу алкогольной продукции и пива с ОАО «Уржумский СВЗ» и ОАО «Вятич» с целью увеличения поставок  их продукции. Результатом встреч стало включение показателя «Проведение работы с хозяйствующими субъектами, осуществляющими деятельность в сфере торговли, по замещению ими ввозимой из других субъектов Российской Федерации алкогольной продукции продукцией местных производителей» в соглашение о выполнении мероприятий по увеличению поступлений доходов в областной и местные бюджеты. Так же была организована встреча хозяйствующих субъектов района, осуществляющих розничную продажу молока и молочной продукции с ОАО «Санчурский маслозавод». Присутствующие провели дегустацию молочной продукции маслозавода и заключили договоры поставки;            </w:t>
      </w:r>
      <w:r w:rsidRPr="00362D69">
        <w:rPr>
          <w:rFonts w:ascii="Times New Roman" w:hAnsi="Times New Roman"/>
          <w:sz w:val="20"/>
          <w:szCs w:val="20"/>
          <w:lang w:val="ru-RU"/>
        </w:rPr>
        <w:tab/>
        <w:t xml:space="preserve">           </w:t>
      </w:r>
      <w:r w:rsidRPr="00362D69">
        <w:rPr>
          <w:rFonts w:ascii="Times New Roman" w:hAnsi="Times New Roman"/>
          <w:sz w:val="20"/>
          <w:szCs w:val="20"/>
          <w:lang w:val="ru-RU"/>
        </w:rPr>
        <w:tab/>
        <w:t>11. предоставление субсидий гражданам на оплату услуг ЖКХ.   За 2015 год поступило 49 заявлений с приложением документы  необходимых для предоставления субсидий ЖКХ гражданам. Ежемесячно производились начисления субсидий гражданам на оплату услуг ЖКХ. В декабре 2015 года были подготовлены все дела по предоставлению субсидий и переданы в отдел социальной защиты населения;</w:t>
      </w:r>
    </w:p>
    <w:p w:rsidR="001603A4" w:rsidRPr="00362D69" w:rsidRDefault="001603A4" w:rsidP="001603A4">
      <w:pPr>
        <w:spacing w:after="0" w:line="240" w:lineRule="auto"/>
        <w:ind w:hanging="708"/>
        <w:jc w:val="both"/>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sz w:val="20"/>
          <w:szCs w:val="20"/>
          <w:lang w:val="ru-RU"/>
        </w:rPr>
        <w:tab/>
        <w:t>Так же в прошедшем году  выдавали карт милосердия инвалидам, семьям с детьми-инвалидами, многодетным малообеспеченным семьям.  За год выдано 216 карт милосердия по которым ежемесячно составлялись отчеты и предоставлялись в МФЦ и  Министерство развития предпринимательства и торговли;</w:t>
      </w:r>
    </w:p>
    <w:p w:rsidR="001603A4" w:rsidRPr="00362D69" w:rsidRDefault="001603A4" w:rsidP="001603A4">
      <w:pPr>
        <w:spacing w:after="0" w:line="240" w:lineRule="auto"/>
        <w:ind w:hanging="708"/>
        <w:jc w:val="both"/>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sz w:val="20"/>
          <w:szCs w:val="20"/>
          <w:lang w:val="ru-RU"/>
        </w:rPr>
        <w:tab/>
        <w:t>12. взаимодействие с фондом поддержки малого предпринимательства. Специалист отдела  в 2015 году оказывала помощь  Фонду поддержки малого предпринимательства по отправке отчетов  субъектов малого предпринимательства в налоговую инспекцию и ПФР через ТКС. Вела бухгалтерский учет  ФПМП , ежеквартально готовила информацию об итогах его работы , составляла планы по услугам и сметы доходов и расходов;</w:t>
      </w:r>
    </w:p>
    <w:p w:rsidR="001603A4" w:rsidRPr="00362D69" w:rsidRDefault="001603A4" w:rsidP="001603A4">
      <w:pPr>
        <w:spacing w:after="0" w:line="240" w:lineRule="auto"/>
        <w:ind w:hanging="708"/>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sz w:val="20"/>
          <w:szCs w:val="20"/>
          <w:lang w:val="ru-RU"/>
        </w:rPr>
        <w:tab/>
        <w:t>13. в 2015 году так же проведена немалая работа с субъектами малого предпринимательства района, наиболее значимыми  стали:</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 заключены соглашения о сотрудничестве и информационному взаимодействию между администрацией района и арендаторами лесных участков района;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организована встреча предпринимателей района с председателем комитета по экономическому развитию, промышленности и предпринимательству Законодательного собрания Кировской области Туруло В. Н. и членов Координационного Совета съезда предпринимателей малого и среднего бизнеса Кировской области. Итогом встречи стало - создание объединения, для работы которого был избран президиум из 3 человек;</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до каждого  СМП доводилась информация о проходивших в районе и области конкурсах, семинарах, совещаниях. Вся информация, касающаяся деятельности малого бизнеса района размещалась  на сайте района;</w:t>
      </w:r>
    </w:p>
    <w:p w:rsidR="001603A4" w:rsidRPr="00362D69" w:rsidRDefault="001603A4" w:rsidP="001603A4">
      <w:pPr>
        <w:spacing w:after="0" w:line="240" w:lineRule="auto"/>
        <w:rPr>
          <w:rFonts w:ascii="Times New Roman" w:hAnsi="Times New Roman"/>
          <w:sz w:val="20"/>
          <w:szCs w:val="20"/>
          <w:lang w:val="ru-RU"/>
        </w:rPr>
      </w:pPr>
      <w:r w:rsidRPr="00362D69">
        <w:rPr>
          <w:rFonts w:ascii="Times New Roman" w:hAnsi="Times New Roman"/>
          <w:sz w:val="20"/>
          <w:szCs w:val="20"/>
          <w:lang w:val="ru-RU"/>
        </w:rPr>
        <w:t>- консультирование по различным вопросам ведения предпринимательской деятельности;</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14. с 01 марта 2015 года между администрацией Тужинского городского поселения и администрацией Тужинского муниципального района заключено соглашение о взаимодействии при распоряжении земельными участками, государственная собственность на которые не разграничена. В рамках данного соглашения была организована работа ведущего специалиста по земельным ресурсам.</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На 01.01.2016 года количество заключенных договоров на аренду земли в Тужинском районе составляет </w:t>
      </w:r>
      <w:r w:rsidRPr="00362D69">
        <w:rPr>
          <w:rFonts w:ascii="Times New Roman" w:hAnsi="Times New Roman"/>
          <w:color w:val="000000"/>
          <w:sz w:val="20"/>
          <w:szCs w:val="20"/>
          <w:lang w:val="ru-RU"/>
        </w:rPr>
        <w:t>1892</w:t>
      </w:r>
      <w:r w:rsidRPr="00362D69">
        <w:rPr>
          <w:rFonts w:ascii="Times New Roman" w:hAnsi="Times New Roman"/>
          <w:sz w:val="20"/>
          <w:szCs w:val="20"/>
          <w:lang w:val="ru-RU"/>
        </w:rPr>
        <w:t>. За 2015 год было заключено с физическими и юридическими лицами 71 договор аренды земельных участков.</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Поступления от арендной платы за землю в консолидированный бюджет района  за 2015 год составили 1</w:t>
      </w:r>
      <w:r w:rsidRPr="00362D69">
        <w:rPr>
          <w:rFonts w:ascii="Times New Roman" w:hAnsi="Times New Roman"/>
          <w:sz w:val="20"/>
          <w:szCs w:val="20"/>
        </w:rPr>
        <w:t> </w:t>
      </w:r>
      <w:r w:rsidRPr="00362D69">
        <w:rPr>
          <w:rFonts w:ascii="Times New Roman" w:hAnsi="Times New Roman"/>
          <w:sz w:val="20"/>
          <w:szCs w:val="20"/>
          <w:lang w:val="ru-RU"/>
        </w:rPr>
        <w:t>501,5 тыс. руб.</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По взысканию задолженности по арендной плате за землю в 2015 году предъявлено 75 претензии на сумму 32,2 тыс. рублей. Поступило арендной платы за землю в результате претензионно-исковой работы 15 тыс. рублей.</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За 2015 год было продано земельных участков на сумму 657,8 тыс. руб.:  из которых  без проведения торгов 4 участка на сумму 29,3 тыс. руб.; с проведением торгов  так же 4 участка на сумму 628,5 тыс. руб.</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Так же было проведено 2 аукциона на право заключения договора аренды земельных участков на сумму 59,6 тыс. руб.</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Право собственности зарегистрировано в 2015 году на 2 земельных участка.</w:t>
      </w:r>
    </w:p>
    <w:p w:rsidR="001603A4" w:rsidRPr="00362D69" w:rsidRDefault="001603A4" w:rsidP="001603A4">
      <w:pPr>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За 2015 год разработано 6 административных регламентов по предоставлению и распоряжению земельными участками для администрации Тужинского городского поселения. Так же были внесены изменения в административные регламенты по администрации Тужинского муниципального района.</w:t>
      </w:r>
    </w:p>
    <w:p w:rsidR="001603A4" w:rsidRPr="00362D69" w:rsidRDefault="001603A4" w:rsidP="001603A4">
      <w:pPr>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Было проведено 4 заседания комиссии </w:t>
      </w:r>
      <w:r w:rsidRPr="00362D69">
        <w:rPr>
          <w:rFonts w:ascii="Times New Roman" w:hAnsi="Times New Roman"/>
          <w:bCs/>
          <w:sz w:val="20"/>
          <w:szCs w:val="20"/>
          <w:lang w:val="ru-RU"/>
        </w:rPr>
        <w:t>рабочей группы по расширению налогооблагаемой базы, осуществлению земельного контроля и администрированию имущественных налогов</w:t>
      </w:r>
      <w:r w:rsidRPr="00362D69">
        <w:rPr>
          <w:rFonts w:ascii="Times New Roman" w:hAnsi="Times New Roman"/>
          <w:sz w:val="20"/>
          <w:szCs w:val="20"/>
          <w:lang w:val="ru-RU"/>
        </w:rPr>
        <w:t>;</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15. по использованию муниципального имущества в 2015 году заключено 20 договоров аренды муниципального имущества, 4 договора безвозмездного пользования, 2 договора на право оперативного управления с муниципальными учреждениями: МКДОУ д/с «Родничок», МКОУ ООШ д. Пиштенур. Всего за 2015 год   арендной платы за использование имущества было начислено 786,1 тыс. рублей.  За 2015 год поступило 807,9 тыс. рублей, на 1,7% больше, чем в 2014 году. На 01 января 2016 года  единственным должником по аренде муниципального имущества осталась Тужинская районная организация Кировской областной организации Всероссийского общества инвалидов, т. к с ней было заключено мировое соглашение. В ходе претензионной работы арендной платы за использование муниципального имущество в 2015 году поступило в сумме 64,6 тыс. рублей. </w:t>
      </w:r>
    </w:p>
    <w:p w:rsidR="001603A4" w:rsidRPr="00362D69" w:rsidRDefault="001603A4" w:rsidP="001603A4">
      <w:pPr>
        <w:pStyle w:val="af"/>
        <w:spacing w:after="0" w:line="240" w:lineRule="auto"/>
        <w:ind w:firstLine="709"/>
        <w:rPr>
          <w:rFonts w:ascii="Times New Roman" w:hAnsi="Times New Roman"/>
          <w:sz w:val="20"/>
          <w:szCs w:val="20"/>
          <w:lang w:val="ru-RU"/>
        </w:rPr>
      </w:pPr>
      <w:r w:rsidRPr="00362D69">
        <w:rPr>
          <w:rFonts w:ascii="Times New Roman" w:hAnsi="Times New Roman"/>
          <w:sz w:val="20"/>
          <w:szCs w:val="20"/>
          <w:lang w:val="ru-RU"/>
        </w:rPr>
        <w:t>Специалистом по имуществу был размещен аукцион на право заключения договоров аренды по стоянке автомашин, переданных в хозяйственное ведение МУП «Тужинское АТП».</w:t>
      </w:r>
    </w:p>
    <w:p w:rsidR="001603A4" w:rsidRPr="00362D69" w:rsidRDefault="001603A4" w:rsidP="001603A4">
      <w:pPr>
        <w:pStyle w:val="af"/>
        <w:spacing w:after="0" w:line="240" w:lineRule="auto"/>
        <w:ind w:firstLine="709"/>
        <w:rPr>
          <w:rFonts w:ascii="Times New Roman" w:hAnsi="Times New Roman"/>
          <w:sz w:val="20"/>
          <w:szCs w:val="20"/>
          <w:lang w:val="ru-RU"/>
        </w:rPr>
      </w:pPr>
      <w:r w:rsidRPr="00362D69">
        <w:rPr>
          <w:rFonts w:ascii="Times New Roman" w:hAnsi="Times New Roman"/>
          <w:sz w:val="20"/>
          <w:szCs w:val="20"/>
          <w:lang w:val="ru-RU"/>
        </w:rPr>
        <w:t>В течение 2015 года было объявлено и проведено 2 аукциона по продаже муниципального имущества: здание военкомата с земельным участком и помещение «Золотой рыбки». Общая сумма, поступившая от продажи муниципального имущества в бюджет района составила 1198,5 тыс. рублей, что на 70 тыс. рублей больше, чем в 2014 году.</w:t>
      </w:r>
    </w:p>
    <w:p w:rsidR="001603A4" w:rsidRPr="00362D69" w:rsidRDefault="001603A4" w:rsidP="001603A4">
      <w:pPr>
        <w:pStyle w:val="af"/>
        <w:spacing w:after="0" w:line="240" w:lineRule="auto"/>
        <w:ind w:firstLine="709"/>
        <w:rPr>
          <w:rFonts w:ascii="Times New Roman" w:hAnsi="Times New Roman"/>
          <w:sz w:val="20"/>
          <w:szCs w:val="20"/>
          <w:lang w:val="ru-RU"/>
        </w:rPr>
      </w:pPr>
      <w:r w:rsidRPr="00362D69">
        <w:rPr>
          <w:rFonts w:ascii="Times New Roman" w:hAnsi="Times New Roman"/>
          <w:sz w:val="20"/>
          <w:szCs w:val="20"/>
          <w:lang w:val="ru-RU"/>
        </w:rPr>
        <w:t>Объявлен аукцион на право заключения договора аренда по гаражному боксу № 9.</w:t>
      </w:r>
    </w:p>
    <w:p w:rsidR="001603A4" w:rsidRPr="00362D69" w:rsidRDefault="001603A4" w:rsidP="001603A4">
      <w:pPr>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Было проведено 28 заседаний комиссии по использованию муниципального имущества Тужинского муниципального района (далее - Комиссия). Комиссией проведено 23 проверки эффективного использования муниципального имущества (недвижимого и движимого). По результатам проверок было отремонтировано крыльцо и балкон у здания библиотеки, были приведены в соответствие инвентаризационные карточки, поставлено на учет ранее неучтенное движимое имущество, внесены изменения в реестр муниципального имущества по недвижимым объектам, проведена полная инвентаризация в администрации   Тужинского муниципального района, проведены заседания комиссии по смене назначения зданий школ в д. Покста, с. Михайловском, д. Васькино в нежилые здания для последующего их использования, списано здание сушилки для белья. </w:t>
      </w:r>
    </w:p>
    <w:p w:rsidR="001603A4" w:rsidRPr="00362D69" w:rsidRDefault="001603A4" w:rsidP="001603A4">
      <w:pPr>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Комиссией было признано бесхозяйным имуществом и принято в имущественную казну муниципального образования Тужинский муниципальный район бесхозяйного имущества на сумму 809,2 тыс. руб.: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Передано в порядке разграничения из муниципального района в городское и сельские поселения имущества на сумму 10 318,7 тыс. рублей;</w:t>
      </w:r>
    </w:p>
    <w:p w:rsidR="001603A4" w:rsidRPr="00362D69" w:rsidRDefault="001603A4" w:rsidP="001603A4">
      <w:pPr>
        <w:pStyle w:val="ac"/>
        <w:spacing w:before="0" w:beforeAutospacing="0" w:after="0" w:afterAutospacing="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16.</w:t>
      </w:r>
      <w:r w:rsidRPr="00362D69">
        <w:rPr>
          <w:rFonts w:ascii="Times New Roman" w:hAnsi="Times New Roman"/>
          <w:color w:val="000000"/>
          <w:sz w:val="20"/>
          <w:szCs w:val="20"/>
          <w:lang w:val="ru-RU"/>
        </w:rPr>
        <w:t xml:space="preserve"> </w:t>
      </w:r>
      <w:r w:rsidRPr="00362D69">
        <w:rPr>
          <w:rStyle w:val="afd"/>
          <w:rFonts w:ascii="Times New Roman" w:hAnsi="Times New Roman"/>
          <w:color w:val="000000"/>
          <w:sz w:val="20"/>
          <w:szCs w:val="20"/>
          <w:lang w:val="ru-RU"/>
        </w:rPr>
        <w:t>в 2015 году продолжили работу по реализации мероприятий административной реформы, основная задача</w:t>
      </w:r>
      <w:r w:rsidRPr="00362D69">
        <w:rPr>
          <w:rFonts w:ascii="Times New Roman" w:hAnsi="Times New Roman"/>
          <w:b/>
          <w:color w:val="000000"/>
          <w:sz w:val="20"/>
          <w:szCs w:val="20"/>
          <w:lang w:val="ru-RU"/>
        </w:rPr>
        <w:t xml:space="preserve"> </w:t>
      </w:r>
      <w:r w:rsidRPr="00362D69">
        <w:rPr>
          <w:rFonts w:ascii="Times New Roman" w:hAnsi="Times New Roman"/>
          <w:color w:val="000000"/>
          <w:sz w:val="20"/>
          <w:szCs w:val="20"/>
          <w:lang w:val="ru-RU"/>
        </w:rPr>
        <w:t>которой заключается в повышении эффективности управления,</w:t>
      </w:r>
      <w:r w:rsidRPr="00362D69">
        <w:rPr>
          <w:rFonts w:ascii="Times New Roman" w:hAnsi="Times New Roman"/>
          <w:color w:val="000000"/>
          <w:sz w:val="20"/>
          <w:szCs w:val="20"/>
        </w:rPr>
        <w:t>  </w:t>
      </w:r>
      <w:r w:rsidRPr="00362D69">
        <w:rPr>
          <w:rFonts w:ascii="Times New Roman" w:hAnsi="Times New Roman"/>
          <w:color w:val="000000"/>
          <w:sz w:val="20"/>
          <w:szCs w:val="20"/>
          <w:lang w:val="ru-RU"/>
        </w:rPr>
        <w:t xml:space="preserve">улучшении </w:t>
      </w:r>
      <w:r w:rsidRPr="00362D69">
        <w:rPr>
          <w:rFonts w:ascii="Times New Roman" w:hAnsi="Times New Roman"/>
          <w:color w:val="000000"/>
          <w:sz w:val="20"/>
          <w:szCs w:val="20"/>
        </w:rPr>
        <w:t>  </w:t>
      </w:r>
      <w:r w:rsidRPr="00362D69">
        <w:rPr>
          <w:rFonts w:ascii="Times New Roman" w:hAnsi="Times New Roman"/>
          <w:color w:val="000000"/>
          <w:sz w:val="20"/>
          <w:szCs w:val="20"/>
          <w:lang w:val="ru-RU"/>
        </w:rPr>
        <w:t xml:space="preserve">качества и </w:t>
      </w:r>
      <w:r w:rsidRPr="00362D69">
        <w:rPr>
          <w:rFonts w:ascii="Times New Roman" w:hAnsi="Times New Roman"/>
          <w:color w:val="000000"/>
          <w:sz w:val="20"/>
          <w:szCs w:val="20"/>
        </w:rPr>
        <w:t> </w:t>
      </w:r>
      <w:r w:rsidRPr="00362D69">
        <w:rPr>
          <w:rFonts w:ascii="Times New Roman" w:hAnsi="Times New Roman"/>
          <w:color w:val="000000"/>
          <w:sz w:val="20"/>
          <w:szCs w:val="20"/>
          <w:lang w:val="ru-RU"/>
        </w:rPr>
        <w:t xml:space="preserve">доступности государственных и муниципальных услуг, роста общественного доверия к государству. </w:t>
      </w:r>
      <w:r w:rsidRPr="00362D69">
        <w:rPr>
          <w:rFonts w:ascii="Times New Roman" w:hAnsi="Times New Roman"/>
          <w:sz w:val="20"/>
          <w:szCs w:val="20"/>
          <w:lang w:val="ru-RU"/>
        </w:rPr>
        <w:t>В 2015 году в администрацию района пока не поступило не одного заявления в электронном виде.  Но для оказания услуг по заявлениям направлено 398 запросов по межведомственному взаимодействию, что на 191 запрос  или почти в 2 раза больше, чем в 2014 году. Практически все  запросы были направлены на электронный сервер Росреестра– кадастровые планы, кадастровые паспорта, выписки из ЕГРП;</w:t>
      </w:r>
    </w:p>
    <w:p w:rsidR="001603A4" w:rsidRPr="00362D69" w:rsidRDefault="001603A4" w:rsidP="001603A4">
      <w:pPr>
        <w:pStyle w:val="ac"/>
        <w:spacing w:before="0" w:beforeAutospacing="0" w:after="0" w:afterAutospacing="0" w:line="240" w:lineRule="auto"/>
        <w:ind w:firstLine="708"/>
        <w:jc w:val="both"/>
        <w:rPr>
          <w:rFonts w:ascii="Times New Roman" w:hAnsi="Times New Roman"/>
          <w:color w:val="052635"/>
          <w:sz w:val="20"/>
          <w:szCs w:val="20"/>
          <w:lang w:val="ru-RU"/>
        </w:rPr>
      </w:pPr>
      <w:r w:rsidRPr="00362D69">
        <w:rPr>
          <w:rFonts w:ascii="Times New Roman" w:hAnsi="Times New Roman"/>
          <w:sz w:val="20"/>
          <w:szCs w:val="20"/>
          <w:lang w:val="ru-RU"/>
        </w:rPr>
        <w:t>17.</w:t>
      </w:r>
      <w:r w:rsidRPr="00362D69">
        <w:rPr>
          <w:rFonts w:ascii="Times New Roman" w:hAnsi="Times New Roman"/>
          <w:color w:val="052635"/>
          <w:sz w:val="20"/>
          <w:szCs w:val="20"/>
          <w:lang w:val="ru-RU"/>
        </w:rPr>
        <w:t xml:space="preserve"> не менее значимым направлением деятельности отдела является закупка товаров работ и услуг путем проведения торгов. В 2015 году  ( с учетом поселений)  проведено 16 аукционов в электронной форме  Экономия бюджетных средств составила 39,4 тыс.руб. Оказана консультационная и техническая помощь сельским поселениям в реализации федерального закона  44-ФЗ «О контрактной системе в сфере закупок товаров, работ, услуг для обеспечения государственных и муниципальных нужд».</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Сельскохозяйственное производство и анализ деятельности управления сельского хозяйства за 2015 год</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На территории Тужинского района производством сельскохозяйственной продукции занимаются 6 сельхозпредприятий и 7 крестьянских (фермерских) хозяйств. В 2015 году начало свою деятельность ООО «Вятский пасечник», который занимается производством меда .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Основное направление деятельности сельхозпредприятий района –молочно - мясное. В 2015 году поголовье крупного рогатого скота в сельхозпредприятиях и КФК составило 1845 голов, 92 % к прошлому году, в том числе 727 коров или 96% к уровню прошлого года. Наибольшее снижение поголовья КРС произошло в СПК колхоз «Русь» - на 135 голов. За 2015 год произведено в сельхозпредприятиях и КФК 2984 тонны молока, 95 % к уровню 2014 года. Надой на 1 корову составил 3920 кг, 107 % к уровню прошлого года. Лучший надой от коровы в КФХ Клепцова В.А. - 6077 кг. За 12 месяцев 2015 года выращено мяса в живом весе во всех категориях хозяйств 233 тонны, 101% к 2014 году. Получено приплода 627 голов, 87 % к уровню прошлого года. То есть в сельском хозяйстве района наблюдалась тенденция к снижению объемов производства животноводческой продукции (посмотрите на слайде производство молока и мяса) из-за сокращения поголовья скота (на треть за пять лет), стремительного старения кадров и снижения занятых в с/х производстве. На сегодняшний день в сельхозпредприятиях работает только 11 человек в возрасте до 30 лет. Стареют и основные фонды: приобретаемая техника и вводимые объекты не возмещают выбывающие из производства из-за физического и морального износа. За 2015 год из новой техники только один СПК приобрел один кормоуборочный комбайн и одно КФК – жатку и подборщик. Новые производственные объекты не строились, ведется реконструкция свинарника под телятник на 200 голов в СПК (колхоз) «Новый». Третье десятилетие пашня не видит органических удобрений, известкования и фосфоритования, крайне мало вносится минеральных удобрений. Все это – следствие диспаритета цен, отсутствия у предприятий оборотных средств, а по большому счету – отсутствия у крестьян цели к развитию и воли к жизни.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На этом фоне особенно радуют успехи семейной животноводческой фермы В.А.Клепцова. Опыт таких хозяйств показывает, что и в наших условиях можно успешно работать, развиваться. Надо менять отношение руководителей, специалистов и работников к своему делу.</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растениеводстве ситуация выглядит несколько обнадеживающе, чем в животноводстве. За пять лет в оборот введено 3000 га пашни, на 1700 га увеличилась посевная площадь, из них в 2015 году посевная площадь только по СПК увеличилась на 1332 га. Урожайность зерновых по району хотя и не поступательно, но растет, и в 2015 году достигла исторического максимума – 22,3 ц/га (в бункерном весе). Это происходит благодаря введению в севооборот посевов многолетних бобовых трав, запашке сидератов, а также работе над улучшением семенного материала. Вот и в 2015 году аграрии приобрели 354 тонны семян элиты зерновых и зернобобовых культур и 7 тонн семян многолетних трав. Но все же валовое производство зерна очень сильно зависит от капризов природы, по годам колеблется практически в два раза: от 6,5 тысяч тонн в 2013году до 12 тысяч тонн в 2015-ом. Сегодня наши аграрии все больше делают ставку на производство семян трав, как на самое рентабельное производство, но здесь предстоит сделать еще очень много, и, прежде всего, создать современную сушильно-сортировальную базу, приобрести эффективную почвообрабатывающую, посевную и уборочную технику.</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Все сельхозтоваропроизводители района включены в реестр получателей субсидий из федерального и областного бюджетов. За 2015 год из федерального бюджета ими получено 17,135 млн. руб, из областного - 8,230 млн. руб. и районного - 11,3 тыс.руб. В 2015 году только коллектив СПК колхоз «Русь» сработал с убытком 2772 тыс. руб, остальные сельскохозяйственные предприятия получили прибыль.</w:t>
      </w:r>
    </w:p>
    <w:p w:rsidR="001603A4" w:rsidRPr="00362D69" w:rsidRDefault="001603A4" w:rsidP="001603A4">
      <w:pPr>
        <w:spacing w:after="0" w:line="240" w:lineRule="auto"/>
        <w:ind w:right="-116"/>
        <w:jc w:val="both"/>
        <w:rPr>
          <w:rFonts w:ascii="Times New Roman" w:hAnsi="Times New Roman"/>
          <w:sz w:val="20"/>
          <w:szCs w:val="20"/>
          <w:lang w:val="ru-RU"/>
        </w:rPr>
      </w:pPr>
      <w:r w:rsidRPr="00362D69">
        <w:rPr>
          <w:rFonts w:ascii="Times New Roman" w:hAnsi="Times New Roman"/>
          <w:sz w:val="20"/>
          <w:szCs w:val="20"/>
          <w:lang w:val="ru-RU"/>
        </w:rPr>
        <w:t xml:space="preserve">         В 2015 году специалисты управления сельского хозяйства  осуществляли государственные полномочия по поддержке сельскохозяйственного производства в  соответствии с Законом  Кировской области от 17.09.2005 № 361-ЗО. Это исполнение мероприятий Госпрограммы развития сельского хозяйства на территории района, подготовка Соглашения между Министерством сельского хозяйства и продовольствия Кировской области  и сельхозтоваропроизводителями района, в установленном порядке осуществляли управление и контроль по реализации Программы, обеспечивали эффективное и целевое использование бюджетных средств, выделяемых на ее выполнение. Также оказывали  информационно-методическое обеспечение сельхозтоваропроизводителей района. Своевременно сдали в вышестоящую организацию сводный производственно-финансовый план по сельхозпредприятиям района на 2016 год, годовой бухгалтерский отчет за 2015 год. Все сельхозпредприятия и крестьянские (фермерские) хозяйства района  включены в реестр получателей субсидий. Выполняли постоянный контроль за выполнением целевых показателей: сохранение посевных площадей, процент посева элитными семенами, производство продукции животноводства, индекс физического объема продукции сельского хозяйства. Субсидировалось 24 инвестиционных кредита, 5 краткосрочных кредитов, 10 кредитов, взятых малыми формами хозяйствования. Готовили начинающего фермера-картофелевода  на конкурс на получение гранта. В марте 2015 года провели пропуск хозяйств по готовности к весенне-полевым работам, коллегию управления сельского хозяйства. С экономистами сельхозпредприятий проведены совещания по оплате труда в растениеводстве и животноводстве. Занимались подготовкой документов на присвоение звания  «Лучший по профессии», «Лучшее личное подсобное хозяйство», «Лучшее крестьянское (фермерское) хозяйство». Оформляли документы на присуждение губернаторских премий работникам массовых профессий (операторов машинного доения коров и комбайнеров), по награждению почетными грамотами Министерства сельского хозяйства, Министерства  сельского  и продовольствия Кировской области.                                                                                         </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Результаты деятельности администрации района в социальной сфере</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Образование</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61 % педагогов имеют высшее педагогической образование, 54 % педагогов имеют высшую и первую квалификационные категории, 6 педагогов района получили звание «Залуженный учитель РФ», 50 педагогов значок «Отличник народного просвещения», 21 педагог нагрудный знак «Почётный работник образования», 5 педагогов района имеют нагрудный знак «Педагогическая слава».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i/>
          <w:sz w:val="20"/>
          <w:szCs w:val="20"/>
          <w:lang w:val="ru-RU"/>
        </w:rPr>
        <w:t>1.Дошкольное образование.</w:t>
      </w:r>
      <w:r w:rsidRPr="00362D69">
        <w:rPr>
          <w:rFonts w:ascii="Times New Roman" w:hAnsi="Times New Roman"/>
          <w:sz w:val="20"/>
          <w:szCs w:val="20"/>
          <w:lang w:val="ru-RU"/>
        </w:rPr>
        <w:t xml:space="preserve">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В 2015 году мы сумели сохранить сеть дошкольных образовательных организаций и увеличили процент охвата детей до 38%. На сегодняшний день нет очередности в дошкольные организации для детей от 3 до 7 лет (кроме того, исходя из актуального спроса, нет очерёдности с 1 до 7 лет).</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Средняя заработная плата составляет на конец 2015 года более 13000 руб.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Для создания условий, соответствующих требованиям ФГОС ДО, приобретено оборудование для предметно-окружающей среды на сумму более 3 миллионов рублей, 95% педагогических работников и руководителей прошли повышение квалификации.</w:t>
      </w:r>
    </w:p>
    <w:p w:rsidR="001603A4" w:rsidRPr="00362D69" w:rsidRDefault="001603A4" w:rsidP="001603A4">
      <w:pPr>
        <w:spacing w:after="0" w:line="240" w:lineRule="auto"/>
        <w:jc w:val="both"/>
        <w:rPr>
          <w:rFonts w:ascii="Times New Roman" w:hAnsi="Times New Roman"/>
          <w:i/>
          <w:sz w:val="20"/>
          <w:szCs w:val="20"/>
          <w:lang w:val="ru-RU"/>
        </w:rPr>
      </w:pPr>
      <w:r w:rsidRPr="00362D69">
        <w:rPr>
          <w:rFonts w:ascii="Times New Roman" w:hAnsi="Times New Roman"/>
          <w:i/>
          <w:sz w:val="20"/>
          <w:szCs w:val="20"/>
          <w:lang w:val="ru-RU"/>
        </w:rPr>
        <w:t>2. Система школьного образования.</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В 2015 г. количество обучающихся увеличилось на 3,3 % (698 учащихся), наблюдается рост количества обучающихся в начальных классах. Не было ликвидировано общеобразовательных школ, 1 основная общеобразовательная школа оптимизировала занимаемые площади (МКОУ ООШ д.Пачи). Численность педагогических работников и руководителей ОО увеличилась на 1,4% и составила 149 человек.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Средняя заработная плата педагогов составляет на декабрь 2015 года 18757 руб. Все учащиеся обеспечены учебниками в соответствии с ФГОС. Охват горячим питанием учащихся увеличился на 11 % с 82% до 93%. Средняя стоимость обеда составила 40 рублей в день. Средняя стоимость питания 1 ученика в месяц выросла с 511 рублей в 2014 году  до 730 рублей в 2015 году.</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В 2015 году был произведен капитальный ремонт спортивного зала в МКОУ СОШ с.Ныр на сумму 505 800 руб.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Парк школьных автобусов требует обновления после 10 лет эксплуатации, в 2015 году сделан запрос на автобус для МКОУСОШ с УИОП пгт Тужа. Подвоз учащихся составляет 100% от потребности. В плане безопасности транспортного обеспечения, школы разработали в мае 2015 года Паспорта безопасности транспортных средств, используемых для перевозки детей (всего 5 автобусов). С сентября 2015 года все автобусы оснащены в установленном порядке тахографами, а также аппаратурой спутниковой навигации системы ГЛОНАСС (на сумму 222 тыс.рублей).</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В рамках подготовки школ к новому учебному году, отопительному сезону на опрессовку котлов, выполнение ремонтных работ израсходована 51 тыс.рублей, на противопожарные мероприятия выделено около 105 тыс. рублей; на дезинфекцию, дезинсекцию и дератизацию пищеблоков и складских помещений около16 тыс. рублей. Всего израсходовано 394 тыс.рублей.</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С 2014 года работает АИС «Аверс - зачисление в образовательные организации». В двух общеобразовательных организациях работает классный журнал, электронный дневник.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100% педагогов, работающих по новым стандартам, прошли повышение квалификации. С 2010 года базовая школа района - МКОУ СОШ с УИОП пгт Тужа является инновационной площадкой института развития образования Кировской области.</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В 2015 году Министерство образования и науки РФ проводило независимую оценку качества освоения образовательной программы учащимися 4-х классов, которая показала высокий уровень знаний наших уч-ся (выше окружного и областного).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Показателем результативности образования является государственная итоговая аттестация. По результатам государственной итоговой аттестации в 9 классе средний балл по обязательным предметам выше областных. Результат 2015 года по русскому языку в Тужинском районе стал самым высоким в Ю-ЗОО - средняя отметка 4.19 (следующая у Лебяжского-4.10). Среди школ округа по математике в районе второй результат - 3.73, после Лебяжья (3.88). Стабильно выше областного и окружного средний балл ЕГЭ в 11 классе по русскому языку, английскому языку, стабильным остается средний бал по математике, обществознанию, биологии, наблюдается рост среднего балла по химии, истории.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Обученность  учащихся выросла на 0,2%, качество знаний (на «4» и «5» баллов) остается стабильным в пределах 40%.</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На 12% выросло количество школьников (686 учащихся), участвующих в областных, российских и международных конкурсах. На 4% возросло количество призёров муниципального этапа всероссийской олимпиады школьников (131 призёр), традиционно среди участников есть призеры областного этапа. С 2012 года проводится учебно-практическая конференция исследовательских работ учащихся школ района, в межрегиональном конкурсе исследовательских работ приняли участие 13 учащихся начальных классов. С 2014 года в районе проводится учебно-практическая конференция юных лингвистов.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Ежегодно педагоги района участвуют в конкурсе профессионального мастерства «Учитель года». В 2015 году директор Тужинской средней школы стала победителем областного конкурса «Лидер в образовании», школа заняла первое место в заочном межрегиональном фестивале инновационных проектов в 7 областном форуме «Открытость. Качество. Развитие» за программу развития «Школа для всех. Шаг в будущее».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В районе есть элементы инклюзивного образования для 9 детей-инвалидов, из которых 3 посещают детский сад, 4 обучаются в общеобразовательной школе, 1 в специализированной, 1 обучается на дому по индивидуальной общеобразовательной программе. Кроме того, в общеобразовательных организациях района обучалось  23 ребенка с ОВЗ.</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3. Система дополнительного образования.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Охват детей в возрасте от 5 до 18 лет дополнительными общеобразовательными программами 82,6%. Средняя заработная плата педагогов системы дополнительного образования остается самой низкой среди педагогов и составляет на декабрь 2015 г - 11285 руб.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За последние пять лет 41 воспитанник ДЮСШ стал победителем спортивных мероприятий на областном уровне, из них в состав сборной области вошло 16 человек. Участниками областных конкурсов стали более 40 учащихся, занимающихся в объединениях дома детского творчества. Среди них 4 победителя. 15 учащихся стали лауреатами всероссийских конкурсов. Поддержка одаренных детей и талантливой молодежи стала возможной благодаря строительству в 2009 году ФОКа на сумму 60</w:t>
      </w:r>
      <w:r w:rsidRPr="00362D69">
        <w:rPr>
          <w:rFonts w:ascii="Times New Roman" w:hAnsi="Times New Roman"/>
          <w:sz w:val="20"/>
          <w:szCs w:val="20"/>
        </w:rPr>
        <w:t> </w:t>
      </w:r>
      <w:r w:rsidRPr="00362D69">
        <w:rPr>
          <w:rFonts w:ascii="Times New Roman" w:hAnsi="Times New Roman"/>
          <w:sz w:val="20"/>
          <w:szCs w:val="20"/>
          <w:lang w:val="ru-RU"/>
        </w:rPr>
        <w:t>000 000 руб. и частичному ремонту в 2013 году ДДТ на сумму более 200 000 руб., в 2015 г. создавался кабинет для волонтёров информационного общества (привлечено около 400 тыс.руб.).</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Сохраняется количество оздоровительных лагерей с дневным пребыванием детей и процент оздоровленных стабильно составляет 60 - 70% от общего числа учащихся. </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 xml:space="preserve">Удовлетворенность населения на всех уровнях образования с 2013 года стабильно высокая и составляет: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1) по дошкольному образованию – от 83,3 % - до 93,3%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2) по общему образованию – от 88,9% - до 96,6%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3) по дополнительному образованию – от 78% - до 100%.</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Молодёжная политика.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 В тесном сотрудничестве РУО и специалиста по молодёжной политике, ОО с 2012 года возобновился и ежегодно проводится туристский слет молодёжи и школьников района. С 2015 года в районе возобновлено проведение военно-спортивной игры «Зарница» и конкурса юных участников дорожного движения «Безопасное колесо».</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В 2015 году была обеспечена финансовая поддержка в размере 25,1 тыс. руб. районного бюджета и 39,1 тыс.рублей областного бюджета, 23 тыс.рублей средств работодателей (итого 87,2 тыс.рублей) на создание рабочих мест для молодёжи, в первую очередь для лиц, не достигших 18 лет, особенно нуждающихся в социальной защите и испытывающих трудности в поиске работы. Трудоустроен 61 несовершеннолетний.</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Для всесторонней поддержки талантливых и одарённых учащихся района предусмотрено награждение грамотами Главы администрации, Главы района, Ёлка для одарённых детей и детей, находящихся в трудной жизненной ситуации. Проводится традиционный конкурс «Лидер года», «Тужинские звёздочки», конкурс среди молодых работников сельскохозяйственного производства «Лучший по профессии», районный конкурс детского и юношеского творчества «Алло мы ищем таланты», районный КВН для школьников.</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На территории Тужинского района осуществляет свою деятельность волонтёрское объединение, в которое входит более 50 человек. Традиционные акции: «Меняем сигарету на конфету», «Молодёжь против», «Будущее Кировской области без наркотиков», в 2015 году организован благотворительный концерт по сбору средств для детей, оказавшихся в сложной жизненной ситуации, в рамках акции «Дари добро» (собрано 13</w:t>
      </w:r>
      <w:r w:rsidRPr="00362D69">
        <w:rPr>
          <w:rFonts w:ascii="Times New Roman" w:hAnsi="Times New Roman"/>
          <w:sz w:val="20"/>
          <w:szCs w:val="20"/>
        </w:rPr>
        <w:t> </w:t>
      </w:r>
      <w:r w:rsidRPr="00362D69">
        <w:rPr>
          <w:rFonts w:ascii="Times New Roman" w:hAnsi="Times New Roman"/>
          <w:sz w:val="20"/>
          <w:szCs w:val="20"/>
          <w:lang w:val="ru-RU"/>
        </w:rPr>
        <w:t>577руб 46 копеек, дети получили 96 подарков к Новому году). Всего в 2015 году удалось приобрести 246 новогодних подарков для детишек различных социальных слоёв.</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Воспитание нравственности и духовности, гражданственности и патриотизма одно из приоритетных направлений. За 2015 год проведены: Вахта памяти, Дни призывника, интеллектуальный турнир памяти А.Черепанова, фестиваль творчества молодых «Салют Победа», традиционная встреча ветеранов и молодёжи с бойцами межрайонного поискового отряда «Рубеж», эстафета «Знамя Победы»; акции «Бессмертный полк», «Георгиевская ленточка сегодня», «Вальс Победы», «Сады Победы», «Солдатская каша», «Свеча памяти»; всероссийский волонтёрский корпус 70– летия Победы (дни единых действий).</w:t>
      </w:r>
    </w:p>
    <w:p w:rsidR="001603A4" w:rsidRPr="00362D69" w:rsidRDefault="001603A4" w:rsidP="001603A4">
      <w:pPr>
        <w:spacing w:after="0" w:line="240" w:lineRule="auto"/>
        <w:ind w:firstLine="708"/>
        <w:jc w:val="center"/>
        <w:rPr>
          <w:rFonts w:ascii="Times New Roman" w:hAnsi="Times New Roman"/>
          <w:b/>
          <w:sz w:val="20"/>
          <w:szCs w:val="20"/>
          <w:lang w:val="ru-RU"/>
        </w:rPr>
      </w:pPr>
      <w:r w:rsidRPr="00362D69">
        <w:rPr>
          <w:rFonts w:ascii="Times New Roman" w:hAnsi="Times New Roman"/>
          <w:b/>
          <w:sz w:val="20"/>
          <w:szCs w:val="20"/>
          <w:lang w:val="ru-RU"/>
        </w:rPr>
        <w:t>Культура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Стратегическими целями развития отрасли являлось сохранение культурного наследия как основы формирования гражданского общества, а также повышение качества жизни населения района путем обеспечения доступности качественных культурных услуг.</w:t>
      </w:r>
    </w:p>
    <w:p w:rsidR="001603A4" w:rsidRPr="00362D69" w:rsidRDefault="001603A4" w:rsidP="001603A4">
      <w:pPr>
        <w:pStyle w:val="Standard"/>
        <w:ind w:firstLine="708"/>
        <w:jc w:val="both"/>
        <w:rPr>
          <w:rFonts w:ascii="Times New Roman" w:hAnsi="Times New Roman" w:cs="Times New Roman"/>
          <w:sz w:val="20"/>
          <w:szCs w:val="20"/>
        </w:rPr>
      </w:pPr>
      <w:r w:rsidRPr="00362D69">
        <w:rPr>
          <w:rFonts w:ascii="Times New Roman" w:hAnsi="Times New Roman" w:cs="Times New Roman"/>
          <w:sz w:val="20"/>
          <w:szCs w:val="20"/>
        </w:rPr>
        <w:t xml:space="preserve">В целях повышения профессионального мастерства работники учреждений культуры прошли обучение на областных курсах повышения квалификации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68"/>
        <w:gridCol w:w="2126"/>
        <w:gridCol w:w="2410"/>
      </w:tblGrid>
      <w:tr w:rsidR="001603A4" w:rsidRPr="00362D69" w:rsidTr="00C258AD">
        <w:tc>
          <w:tcPr>
            <w:tcW w:w="2660"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2011 - 2012 годы</w:t>
            </w:r>
          </w:p>
        </w:tc>
        <w:tc>
          <w:tcPr>
            <w:tcW w:w="2268"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2013 год</w:t>
            </w:r>
          </w:p>
        </w:tc>
        <w:tc>
          <w:tcPr>
            <w:tcW w:w="2126"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2014 год</w:t>
            </w:r>
          </w:p>
        </w:tc>
        <w:tc>
          <w:tcPr>
            <w:tcW w:w="2410"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2015 год</w:t>
            </w:r>
          </w:p>
        </w:tc>
      </w:tr>
      <w:tr w:rsidR="001603A4" w:rsidRPr="00362D69" w:rsidTr="00C258AD">
        <w:tc>
          <w:tcPr>
            <w:tcW w:w="2660"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13 чел.</w:t>
            </w:r>
          </w:p>
        </w:tc>
        <w:tc>
          <w:tcPr>
            <w:tcW w:w="2268"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12 чел</w:t>
            </w:r>
          </w:p>
        </w:tc>
        <w:tc>
          <w:tcPr>
            <w:tcW w:w="2126"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9 чел.</w:t>
            </w:r>
          </w:p>
        </w:tc>
        <w:tc>
          <w:tcPr>
            <w:tcW w:w="2410" w:type="dxa"/>
          </w:tcPr>
          <w:p w:rsidR="001603A4" w:rsidRPr="00362D69" w:rsidRDefault="001603A4" w:rsidP="00C258AD">
            <w:pPr>
              <w:pStyle w:val="Standard"/>
              <w:jc w:val="center"/>
              <w:rPr>
                <w:rFonts w:ascii="Times New Roman" w:hAnsi="Times New Roman" w:cs="Times New Roman"/>
                <w:sz w:val="20"/>
                <w:szCs w:val="20"/>
              </w:rPr>
            </w:pPr>
            <w:r w:rsidRPr="00362D69">
              <w:rPr>
                <w:rFonts w:ascii="Times New Roman" w:hAnsi="Times New Roman" w:cs="Times New Roman"/>
                <w:sz w:val="20"/>
                <w:szCs w:val="20"/>
              </w:rPr>
              <w:t>8 чел.</w:t>
            </w:r>
          </w:p>
        </w:tc>
      </w:tr>
    </w:tbl>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Одними из приоритетов в области библиотечного дела являются совершенствование ресурсной базы и технологическая модернизация общедоступных муниципальных библиотек. Лучшим специализированным программным продуктом создания корпоративных электронных библиотек с учетом неограниченного числа партнеров в режиме реального времени является программа «</w:t>
      </w:r>
      <w:r w:rsidRPr="00362D69">
        <w:rPr>
          <w:rFonts w:ascii="Times New Roman" w:hAnsi="Times New Roman"/>
          <w:sz w:val="20"/>
          <w:szCs w:val="20"/>
        </w:rPr>
        <w:t>OPAC</w:t>
      </w:r>
      <w:r w:rsidRPr="00362D69">
        <w:rPr>
          <w:rFonts w:ascii="Times New Roman" w:hAnsi="Times New Roman"/>
          <w:sz w:val="20"/>
          <w:szCs w:val="20"/>
          <w:lang w:val="ru-RU"/>
        </w:rPr>
        <w:t xml:space="preserve"> </w:t>
      </w:r>
      <w:r w:rsidRPr="00362D69">
        <w:rPr>
          <w:rFonts w:ascii="Times New Roman" w:hAnsi="Times New Roman"/>
          <w:sz w:val="20"/>
          <w:szCs w:val="20"/>
        </w:rPr>
        <w:t>global</w:t>
      </w:r>
      <w:r w:rsidRPr="00362D69">
        <w:rPr>
          <w:rFonts w:ascii="Times New Roman" w:hAnsi="Times New Roman"/>
          <w:sz w:val="20"/>
          <w:szCs w:val="20"/>
          <w:lang w:val="ru-RU"/>
        </w:rPr>
        <w:t xml:space="preserve">», внедрённая в ЦБС с 2012 года.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настоящее время к сети Интернет подключено 8 библиотек района, что составляет 70 %. Израсходовано на эти цели 140 тысяч рублей.</w:t>
      </w:r>
    </w:p>
    <w:p w:rsidR="001603A4" w:rsidRPr="00362D69" w:rsidRDefault="001603A4" w:rsidP="001603A4">
      <w:pPr>
        <w:pStyle w:val="ConsPlusNonformat"/>
        <w:widowControl/>
        <w:spacing w:after="0" w:line="240" w:lineRule="auto"/>
        <w:ind w:firstLine="708"/>
        <w:jc w:val="both"/>
        <w:rPr>
          <w:rFonts w:ascii="Times New Roman" w:hAnsi="Times New Roman" w:cs="Times New Roman"/>
          <w:sz w:val="20"/>
          <w:szCs w:val="20"/>
        </w:rPr>
      </w:pPr>
      <w:r w:rsidRPr="00362D69">
        <w:rPr>
          <w:rFonts w:ascii="Times New Roman" w:hAnsi="Times New Roman" w:cs="Times New Roman"/>
          <w:sz w:val="20"/>
          <w:szCs w:val="20"/>
        </w:rPr>
        <w:t>Ежегодно из областного бюджета предоставляется субсидия на комплектование книжных фондов:</w:t>
      </w:r>
    </w:p>
    <w:p w:rsidR="001603A4" w:rsidRPr="00362D69" w:rsidRDefault="001603A4" w:rsidP="001603A4">
      <w:pPr>
        <w:pStyle w:val="ConsPlusNonformat"/>
        <w:widowControl/>
        <w:spacing w:after="0" w:line="240" w:lineRule="auto"/>
        <w:ind w:firstLine="708"/>
        <w:jc w:val="both"/>
        <w:rPr>
          <w:rFonts w:ascii="Times New Roman" w:hAnsi="Times New Roman" w:cs="Times New Roman"/>
          <w:sz w:val="20"/>
          <w:szCs w:val="20"/>
        </w:rPr>
      </w:pPr>
      <w:r w:rsidRPr="00362D69">
        <w:rPr>
          <w:rFonts w:ascii="Times New Roman" w:hAnsi="Times New Roman" w:cs="Times New Roman"/>
          <w:sz w:val="20"/>
          <w:szCs w:val="20"/>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2011год</w:t>
            </w:r>
          </w:p>
        </w:tc>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2012 год</w:t>
            </w:r>
          </w:p>
        </w:tc>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2013 год</w:t>
            </w:r>
          </w:p>
        </w:tc>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 xml:space="preserve">2014 год </w:t>
            </w:r>
          </w:p>
        </w:tc>
        <w:tc>
          <w:tcPr>
            <w:tcW w:w="1915"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2015 год</w:t>
            </w:r>
          </w:p>
        </w:tc>
      </w:tr>
      <w:tr w:rsidR="001603A4" w:rsidRPr="00362D69" w:rsidTr="00C258AD">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41,0</w:t>
            </w:r>
          </w:p>
        </w:tc>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31,1</w:t>
            </w:r>
          </w:p>
        </w:tc>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27,7</w:t>
            </w:r>
          </w:p>
        </w:tc>
        <w:tc>
          <w:tcPr>
            <w:tcW w:w="1914"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3,0</w:t>
            </w:r>
          </w:p>
        </w:tc>
        <w:tc>
          <w:tcPr>
            <w:tcW w:w="1915" w:type="dxa"/>
          </w:tcPr>
          <w:p w:rsidR="001603A4" w:rsidRPr="00362D69" w:rsidRDefault="001603A4" w:rsidP="00C258AD">
            <w:pPr>
              <w:pStyle w:val="ConsPlusNonformat"/>
              <w:widowControl/>
              <w:spacing w:after="0" w:line="240" w:lineRule="auto"/>
              <w:jc w:val="center"/>
              <w:rPr>
                <w:rFonts w:ascii="Times New Roman" w:hAnsi="Times New Roman" w:cs="Times New Roman"/>
                <w:sz w:val="20"/>
                <w:szCs w:val="20"/>
              </w:rPr>
            </w:pPr>
            <w:r w:rsidRPr="00362D69">
              <w:rPr>
                <w:rFonts w:ascii="Times New Roman" w:hAnsi="Times New Roman" w:cs="Times New Roman"/>
                <w:sz w:val="20"/>
                <w:szCs w:val="20"/>
              </w:rPr>
              <w:t>3,1</w:t>
            </w:r>
          </w:p>
        </w:tc>
      </w:tr>
    </w:tbl>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Одним из ключевых моментов является обеспечение материально-технической базы учреждений культуры.</w:t>
      </w:r>
    </w:p>
    <w:p w:rsidR="001603A4" w:rsidRPr="00362D69" w:rsidRDefault="001603A4" w:rsidP="001603A4">
      <w:pPr>
        <w:tabs>
          <w:tab w:val="left" w:pos="0"/>
        </w:tabs>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Разработана и утверждена муниципальная программа поэтапного совершенствования системы оплаты труда работников учреждений культуры на 2012-2018 годы. Размер среднемесячной заработной платы работников основного персонала учреждений культуры в 2015 году составляет 12 482 рубля.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2011 год</w:t>
            </w:r>
          </w:p>
        </w:tc>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2012 год</w:t>
            </w:r>
          </w:p>
        </w:tc>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2013 год</w:t>
            </w:r>
          </w:p>
        </w:tc>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2014 год</w:t>
            </w:r>
          </w:p>
        </w:tc>
        <w:tc>
          <w:tcPr>
            <w:tcW w:w="1915"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2015 год</w:t>
            </w:r>
          </w:p>
        </w:tc>
      </w:tr>
      <w:tr w:rsidR="001603A4" w:rsidRPr="00362D69" w:rsidTr="00C258AD">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5371,0</w:t>
            </w:r>
          </w:p>
        </w:tc>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5854,0</w:t>
            </w:r>
          </w:p>
        </w:tc>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7656,0</w:t>
            </w:r>
          </w:p>
        </w:tc>
        <w:tc>
          <w:tcPr>
            <w:tcW w:w="1914"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12101,0</w:t>
            </w:r>
          </w:p>
        </w:tc>
        <w:tc>
          <w:tcPr>
            <w:tcW w:w="1915" w:type="dxa"/>
          </w:tcPr>
          <w:p w:rsidR="001603A4" w:rsidRPr="00362D69" w:rsidRDefault="001603A4" w:rsidP="00C258AD">
            <w:pPr>
              <w:tabs>
                <w:tab w:val="left" w:pos="0"/>
              </w:tabs>
              <w:spacing w:after="0" w:line="240" w:lineRule="auto"/>
              <w:jc w:val="center"/>
              <w:rPr>
                <w:rFonts w:ascii="Times New Roman" w:hAnsi="Times New Roman"/>
                <w:sz w:val="20"/>
                <w:szCs w:val="20"/>
              </w:rPr>
            </w:pPr>
            <w:r w:rsidRPr="00362D69">
              <w:rPr>
                <w:rFonts w:ascii="Times New Roman" w:hAnsi="Times New Roman"/>
                <w:sz w:val="20"/>
                <w:szCs w:val="20"/>
              </w:rPr>
              <w:t>12482,0</w:t>
            </w:r>
          </w:p>
        </w:tc>
      </w:tr>
    </w:tbl>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Осуществлен план мероприятий по структурным преобразованиям в сфере культуры: вывод непрофильных функций муниципальных учреждений культуры по содержанию и обслуживанию помещений и передача данных функций отделу культуры, по переходу муниципальных учреждений культуры в бюджетные.</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рамках укрепления материально-технической базы учреждений подана заявка для участия в ППМИ на капитальный ремонт фасада здания Тужинского РКДЦ и благоустройство прилегающей территории на сумму 2</w:t>
      </w:r>
      <w:r w:rsidRPr="00362D69">
        <w:rPr>
          <w:rFonts w:ascii="Times New Roman" w:hAnsi="Times New Roman"/>
          <w:sz w:val="20"/>
          <w:szCs w:val="20"/>
        </w:rPr>
        <w:t> </w:t>
      </w:r>
      <w:r w:rsidRPr="00362D69">
        <w:rPr>
          <w:rFonts w:ascii="Times New Roman" w:hAnsi="Times New Roman"/>
          <w:sz w:val="20"/>
          <w:szCs w:val="20"/>
          <w:lang w:val="ru-RU"/>
        </w:rPr>
        <w:t>926</w:t>
      </w:r>
      <w:r w:rsidRPr="00362D69">
        <w:rPr>
          <w:rFonts w:ascii="Times New Roman" w:hAnsi="Times New Roman"/>
          <w:sz w:val="20"/>
          <w:szCs w:val="20"/>
        </w:rPr>
        <w:t> </w:t>
      </w:r>
      <w:r w:rsidRPr="00362D69">
        <w:rPr>
          <w:rFonts w:ascii="Times New Roman" w:hAnsi="Times New Roman"/>
          <w:sz w:val="20"/>
          <w:szCs w:val="20"/>
          <w:lang w:val="ru-RU"/>
        </w:rPr>
        <w:t>504,0 рублей. Подготовлена проектно-сметная документация на строительство МФЦК (для размещения детской музыкальной школы и библиотеки).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Знаковыми и традиционными событиями были: </w:t>
      </w:r>
    </w:p>
    <w:p w:rsidR="001603A4" w:rsidRPr="00362D69" w:rsidRDefault="001603A4" w:rsidP="001603A4">
      <w:pPr>
        <w:spacing w:after="0" w:line="240" w:lineRule="auto"/>
        <w:jc w:val="both"/>
        <w:rPr>
          <w:rFonts w:ascii="Times New Roman" w:hAnsi="Times New Roman"/>
          <w:color w:val="000000"/>
          <w:sz w:val="20"/>
          <w:szCs w:val="20"/>
          <w:lang w:val="ru-RU"/>
        </w:rPr>
      </w:pPr>
      <w:r w:rsidRPr="00362D69">
        <w:rPr>
          <w:rFonts w:ascii="Times New Roman" w:hAnsi="Times New Roman"/>
          <w:color w:val="000000"/>
          <w:sz w:val="20"/>
          <w:szCs w:val="20"/>
          <w:lang w:val="ru-RU"/>
        </w:rPr>
        <w:t>2015 год – 70-летие Победы в Великой Отечественной войне; 120 лет со дня основания Тужинской центральной библиотеки, Год литературы, Масленичные гуляния, День посёлка (с шествием организаций района, эстафетами «Весёлые старты», показом авангардной моды).</w:t>
      </w:r>
    </w:p>
    <w:p w:rsidR="001603A4" w:rsidRPr="00362D69" w:rsidRDefault="001603A4" w:rsidP="001603A4">
      <w:pPr>
        <w:spacing w:after="0" w:line="240" w:lineRule="auto"/>
        <w:ind w:firstLine="567"/>
        <w:jc w:val="both"/>
        <w:rPr>
          <w:rFonts w:ascii="Times New Roman" w:hAnsi="Times New Roman"/>
          <w:color w:val="000000"/>
          <w:sz w:val="20"/>
          <w:szCs w:val="20"/>
          <w:lang w:val="ru-RU"/>
        </w:rPr>
      </w:pPr>
      <w:r w:rsidRPr="00362D69">
        <w:rPr>
          <w:rFonts w:ascii="Times New Roman" w:hAnsi="Times New Roman"/>
          <w:color w:val="000000"/>
          <w:sz w:val="20"/>
          <w:szCs w:val="20"/>
          <w:lang w:val="ru-RU"/>
        </w:rPr>
        <w:t xml:space="preserve">Удовлетворенность населения качеством оказания муниципальных услуг в сфере культуры (культурного обслуживания) снизилась и составляет в 2015 году 70,7 % к 81,1 % в 2014 году. При среднеобластном показателе </w:t>
      </w:r>
      <w:r w:rsidRPr="00362D69">
        <w:rPr>
          <w:rFonts w:ascii="Times New Roman" w:hAnsi="Times New Roman"/>
          <w:b/>
          <w:sz w:val="20"/>
          <w:szCs w:val="20"/>
          <w:lang w:val="ru-RU"/>
        </w:rPr>
        <w:t>68,9 %.</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Наиболее значимые события по развитию физической культуры и спорта.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Главная задача – создание условий для занятий физической культурой и спортом жителям района.</w:t>
      </w:r>
    </w:p>
    <w:p w:rsidR="001603A4" w:rsidRPr="00362D69" w:rsidRDefault="001603A4" w:rsidP="001603A4">
      <w:pPr>
        <w:spacing w:after="0" w:line="240" w:lineRule="auto"/>
        <w:jc w:val="both"/>
        <w:rPr>
          <w:rFonts w:ascii="Times New Roman" w:hAnsi="Times New Roman"/>
          <w:b/>
          <w:sz w:val="20"/>
          <w:szCs w:val="20"/>
          <w:lang w:val="ru-RU"/>
        </w:rPr>
      </w:pPr>
      <w:r w:rsidRPr="00362D69">
        <w:rPr>
          <w:rFonts w:ascii="Times New Roman" w:hAnsi="Times New Roman"/>
          <w:b/>
          <w:sz w:val="20"/>
          <w:szCs w:val="20"/>
          <w:lang w:val="ru-RU"/>
        </w:rPr>
        <w:t>В районе развивается 19 видов спорта (наиболее массовые):</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-волейбол 130 человек;</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-лыжные гонки-107 человек;</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-полиатлон – 114 человек;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-рыболовный спорт – 204 человека;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-футбол- 130 человек.</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Удельный вес систематически занимающихся физической культурой и спортом составляет 29,5 %.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26,0</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26,5</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27,0</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26,4</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29,5</w:t>
            </w:r>
          </w:p>
        </w:tc>
      </w:tr>
    </w:tbl>
    <w:p w:rsidR="001603A4" w:rsidRPr="00362D69" w:rsidRDefault="001603A4" w:rsidP="001603A4">
      <w:pPr>
        <w:spacing w:after="0" w:line="240" w:lineRule="auto"/>
        <w:jc w:val="center"/>
        <w:rPr>
          <w:rFonts w:ascii="Times New Roman" w:hAnsi="Times New Roman"/>
          <w:sz w:val="20"/>
          <w:szCs w:val="20"/>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Единовременная пропускная способность спортсооружений стабильна и составляет 1762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1726</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1762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1762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1762</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1762</w:t>
            </w:r>
          </w:p>
        </w:tc>
      </w:tr>
    </w:tbl>
    <w:p w:rsidR="001603A4" w:rsidRPr="00362D69" w:rsidRDefault="001603A4" w:rsidP="001603A4">
      <w:pPr>
        <w:spacing w:after="0" w:line="240" w:lineRule="auto"/>
        <w:jc w:val="both"/>
        <w:rPr>
          <w:rFonts w:ascii="Times New Roman" w:hAnsi="Times New Roman"/>
          <w:sz w:val="20"/>
          <w:szCs w:val="20"/>
          <w:lang w:val="ru-RU"/>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Подготовлено спортсменов массовых разрядов - 395 чел., перворазрядников – 6 чел., кандидатов в мастера спорта – 1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1613"/>
        <w:gridCol w:w="1613"/>
        <w:gridCol w:w="1613"/>
        <w:gridCol w:w="1613"/>
        <w:gridCol w:w="1613"/>
      </w:tblGrid>
      <w:tr w:rsidR="001603A4" w:rsidRPr="00362D69" w:rsidTr="00C258AD">
        <w:tc>
          <w:tcPr>
            <w:tcW w:w="1506" w:type="dxa"/>
          </w:tcPr>
          <w:p w:rsidR="001603A4" w:rsidRPr="00362D69" w:rsidRDefault="001603A4" w:rsidP="00C258AD">
            <w:pPr>
              <w:spacing w:after="0" w:line="240" w:lineRule="auto"/>
              <w:jc w:val="center"/>
              <w:rPr>
                <w:rFonts w:ascii="Times New Roman" w:hAnsi="Times New Roman"/>
                <w:sz w:val="20"/>
                <w:szCs w:val="20"/>
                <w:lang w:val="ru-RU"/>
              </w:rPr>
            </w:pP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50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Массовые разряды</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290</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294</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370</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390</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395</w:t>
            </w:r>
          </w:p>
        </w:tc>
      </w:tr>
      <w:tr w:rsidR="001603A4" w:rsidRPr="00362D69" w:rsidTr="00C258AD">
        <w:tc>
          <w:tcPr>
            <w:tcW w:w="150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 разряд</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10</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7</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7</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6</w:t>
            </w:r>
          </w:p>
        </w:tc>
      </w:tr>
      <w:tr w:rsidR="001603A4" w:rsidRPr="00362D69" w:rsidTr="00C258AD">
        <w:tc>
          <w:tcPr>
            <w:tcW w:w="150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КМС</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w:t>
            </w:r>
          </w:p>
        </w:tc>
        <w:tc>
          <w:tcPr>
            <w:tcW w:w="1613" w:type="dxa"/>
          </w:tcPr>
          <w:p w:rsidR="001603A4" w:rsidRPr="00362D69" w:rsidRDefault="001603A4" w:rsidP="00C258AD">
            <w:pPr>
              <w:spacing w:after="0" w:line="240" w:lineRule="auto"/>
              <w:jc w:val="center"/>
              <w:rPr>
                <w:rFonts w:ascii="Times New Roman" w:hAnsi="Times New Roman"/>
                <w:sz w:val="20"/>
                <w:szCs w:val="20"/>
              </w:rPr>
            </w:pP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613" w:type="dxa"/>
          </w:tcPr>
          <w:p w:rsidR="001603A4" w:rsidRPr="00362D69" w:rsidRDefault="001603A4" w:rsidP="00C258AD">
            <w:pPr>
              <w:spacing w:after="0" w:line="240" w:lineRule="auto"/>
              <w:jc w:val="center"/>
              <w:rPr>
                <w:rFonts w:ascii="Times New Roman" w:hAnsi="Times New Roman"/>
                <w:sz w:val="20"/>
                <w:szCs w:val="20"/>
              </w:rPr>
            </w:pP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r>
      <w:tr w:rsidR="001603A4" w:rsidRPr="00362D69" w:rsidTr="00C258AD">
        <w:tc>
          <w:tcPr>
            <w:tcW w:w="150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МС</w:t>
            </w:r>
          </w:p>
        </w:tc>
        <w:tc>
          <w:tcPr>
            <w:tcW w:w="161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613" w:type="dxa"/>
          </w:tcPr>
          <w:p w:rsidR="001603A4" w:rsidRPr="00362D69" w:rsidRDefault="001603A4" w:rsidP="00C258AD">
            <w:pPr>
              <w:spacing w:after="0" w:line="240" w:lineRule="auto"/>
              <w:jc w:val="center"/>
              <w:rPr>
                <w:rFonts w:ascii="Times New Roman" w:hAnsi="Times New Roman"/>
                <w:sz w:val="20"/>
                <w:szCs w:val="20"/>
              </w:rPr>
            </w:pPr>
          </w:p>
        </w:tc>
        <w:tc>
          <w:tcPr>
            <w:tcW w:w="1613" w:type="dxa"/>
          </w:tcPr>
          <w:p w:rsidR="001603A4" w:rsidRPr="00362D69" w:rsidRDefault="001603A4" w:rsidP="00C258AD">
            <w:pPr>
              <w:spacing w:after="0" w:line="240" w:lineRule="auto"/>
              <w:jc w:val="center"/>
              <w:rPr>
                <w:rFonts w:ascii="Times New Roman" w:hAnsi="Times New Roman"/>
                <w:sz w:val="20"/>
                <w:szCs w:val="20"/>
              </w:rPr>
            </w:pPr>
          </w:p>
        </w:tc>
        <w:tc>
          <w:tcPr>
            <w:tcW w:w="1613" w:type="dxa"/>
          </w:tcPr>
          <w:p w:rsidR="001603A4" w:rsidRPr="00362D69" w:rsidRDefault="001603A4" w:rsidP="00C258AD">
            <w:pPr>
              <w:spacing w:after="0" w:line="240" w:lineRule="auto"/>
              <w:jc w:val="center"/>
              <w:rPr>
                <w:rFonts w:ascii="Times New Roman" w:hAnsi="Times New Roman"/>
                <w:sz w:val="20"/>
                <w:szCs w:val="20"/>
              </w:rPr>
            </w:pPr>
          </w:p>
        </w:tc>
        <w:tc>
          <w:tcPr>
            <w:tcW w:w="1613" w:type="dxa"/>
          </w:tcPr>
          <w:p w:rsidR="001603A4" w:rsidRPr="00362D69" w:rsidRDefault="001603A4" w:rsidP="00C258AD">
            <w:pPr>
              <w:spacing w:after="0" w:line="240" w:lineRule="auto"/>
              <w:jc w:val="center"/>
              <w:rPr>
                <w:rFonts w:ascii="Times New Roman" w:hAnsi="Times New Roman"/>
                <w:sz w:val="20"/>
                <w:szCs w:val="20"/>
              </w:rPr>
            </w:pPr>
          </w:p>
        </w:tc>
      </w:tr>
    </w:tbl>
    <w:p w:rsidR="001603A4" w:rsidRPr="00362D69" w:rsidRDefault="001603A4" w:rsidP="001603A4">
      <w:pPr>
        <w:spacing w:after="0" w:line="240" w:lineRule="auto"/>
        <w:jc w:val="both"/>
        <w:rPr>
          <w:rFonts w:ascii="Times New Roman" w:hAnsi="Times New Roman"/>
          <w:sz w:val="20"/>
          <w:szCs w:val="20"/>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Обеспеченность штатными физкультурными кадрами удовлетворительная, составляет 25 учителей физкультуры.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28</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25</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23</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25</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25</w:t>
            </w:r>
          </w:p>
        </w:tc>
      </w:tr>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lang w:val="ru-RU"/>
              </w:rPr>
            </w:pPr>
            <w:r w:rsidRPr="00362D69">
              <w:rPr>
                <w:rFonts w:ascii="Times New Roman" w:hAnsi="Times New Roman"/>
                <w:sz w:val="20"/>
                <w:szCs w:val="20"/>
                <w:lang w:val="ru-RU"/>
              </w:rPr>
              <w:t>В том числе тренерами-преподавателями:</w:t>
            </w:r>
          </w:p>
        </w:tc>
        <w:tc>
          <w:tcPr>
            <w:tcW w:w="1914" w:type="dxa"/>
          </w:tcPr>
          <w:p w:rsidR="001603A4" w:rsidRPr="00362D69" w:rsidRDefault="001603A4" w:rsidP="00C258AD">
            <w:pPr>
              <w:spacing w:after="0" w:line="240" w:lineRule="auto"/>
              <w:jc w:val="center"/>
              <w:rPr>
                <w:rFonts w:ascii="Times New Roman" w:hAnsi="Times New Roman"/>
                <w:sz w:val="20"/>
                <w:szCs w:val="20"/>
                <w:lang w:val="ru-RU"/>
              </w:rPr>
            </w:pPr>
          </w:p>
        </w:tc>
        <w:tc>
          <w:tcPr>
            <w:tcW w:w="1914" w:type="dxa"/>
          </w:tcPr>
          <w:p w:rsidR="001603A4" w:rsidRPr="00362D69" w:rsidRDefault="001603A4" w:rsidP="00C258AD">
            <w:pPr>
              <w:spacing w:after="0" w:line="240" w:lineRule="auto"/>
              <w:jc w:val="center"/>
              <w:rPr>
                <w:rFonts w:ascii="Times New Roman" w:hAnsi="Times New Roman"/>
                <w:sz w:val="20"/>
                <w:szCs w:val="20"/>
                <w:lang w:val="ru-RU"/>
              </w:rPr>
            </w:pPr>
          </w:p>
        </w:tc>
        <w:tc>
          <w:tcPr>
            <w:tcW w:w="1914" w:type="dxa"/>
          </w:tcPr>
          <w:p w:rsidR="001603A4" w:rsidRPr="00362D69" w:rsidRDefault="001603A4" w:rsidP="00C258AD">
            <w:pPr>
              <w:spacing w:after="0" w:line="240" w:lineRule="auto"/>
              <w:jc w:val="center"/>
              <w:rPr>
                <w:rFonts w:ascii="Times New Roman" w:hAnsi="Times New Roman"/>
                <w:sz w:val="20"/>
                <w:szCs w:val="20"/>
                <w:lang w:val="ru-RU"/>
              </w:rPr>
            </w:pPr>
          </w:p>
        </w:tc>
        <w:tc>
          <w:tcPr>
            <w:tcW w:w="1915" w:type="dxa"/>
          </w:tcPr>
          <w:p w:rsidR="001603A4" w:rsidRPr="00362D69" w:rsidRDefault="001603A4" w:rsidP="00C258AD">
            <w:pPr>
              <w:spacing w:after="0" w:line="240" w:lineRule="auto"/>
              <w:jc w:val="center"/>
              <w:rPr>
                <w:rFonts w:ascii="Times New Roman" w:hAnsi="Times New Roman"/>
                <w:sz w:val="20"/>
                <w:szCs w:val="20"/>
                <w:lang w:val="ru-RU"/>
              </w:rPr>
            </w:pPr>
          </w:p>
        </w:tc>
      </w:tr>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w:t>
            </w:r>
          </w:p>
        </w:tc>
      </w:tr>
    </w:tbl>
    <w:p w:rsidR="001603A4" w:rsidRPr="00362D69" w:rsidRDefault="001603A4" w:rsidP="001603A4">
      <w:pPr>
        <w:spacing w:after="0" w:line="240" w:lineRule="auto"/>
        <w:jc w:val="both"/>
        <w:rPr>
          <w:rFonts w:ascii="Times New Roman" w:hAnsi="Times New Roman"/>
          <w:sz w:val="20"/>
          <w:szCs w:val="20"/>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Проведение районных спортивных массовых соревнований и охват населения падают, в связи с убылью населения и отсутствием транспорта для перевозки спортсменов.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5"/>
        <w:gridCol w:w="1596"/>
      </w:tblGrid>
      <w:tr w:rsidR="001603A4" w:rsidRPr="00362D69" w:rsidTr="00C258AD">
        <w:tc>
          <w:tcPr>
            <w:tcW w:w="1595" w:type="dxa"/>
          </w:tcPr>
          <w:p w:rsidR="001603A4" w:rsidRPr="00362D69" w:rsidRDefault="001603A4" w:rsidP="00C258AD">
            <w:pPr>
              <w:spacing w:after="0" w:line="240" w:lineRule="auto"/>
              <w:jc w:val="both"/>
              <w:rPr>
                <w:rFonts w:ascii="Times New Roman" w:hAnsi="Times New Roman"/>
                <w:sz w:val="20"/>
                <w:szCs w:val="20"/>
                <w:lang w:val="ru-RU"/>
              </w:rPr>
            </w:pP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59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595"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Количество соревнований</w:t>
            </w:r>
          </w:p>
          <w:p w:rsidR="001603A4" w:rsidRPr="00362D69" w:rsidRDefault="001603A4" w:rsidP="00C258AD">
            <w:pPr>
              <w:spacing w:after="0" w:line="240" w:lineRule="auto"/>
              <w:jc w:val="both"/>
              <w:rPr>
                <w:rFonts w:ascii="Times New Roman" w:hAnsi="Times New Roman"/>
                <w:sz w:val="20"/>
                <w:szCs w:val="20"/>
              </w:rPr>
            </w:pP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44</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42</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45</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41</w:t>
            </w:r>
          </w:p>
        </w:tc>
        <w:tc>
          <w:tcPr>
            <w:tcW w:w="159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35</w:t>
            </w:r>
          </w:p>
        </w:tc>
      </w:tr>
      <w:tr w:rsidR="001603A4" w:rsidRPr="00362D69" w:rsidTr="00C258AD">
        <w:tc>
          <w:tcPr>
            <w:tcW w:w="1595"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Охват (чел)</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5320</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5120</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5100</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4400</w:t>
            </w:r>
          </w:p>
        </w:tc>
        <w:tc>
          <w:tcPr>
            <w:tcW w:w="159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3218</w:t>
            </w:r>
          </w:p>
        </w:tc>
      </w:tr>
    </w:tbl>
    <w:p w:rsidR="001603A4" w:rsidRPr="00362D69" w:rsidRDefault="001603A4" w:rsidP="001603A4">
      <w:pPr>
        <w:spacing w:after="0" w:line="240" w:lineRule="auto"/>
        <w:jc w:val="both"/>
        <w:rPr>
          <w:rFonts w:ascii="Times New Roman" w:hAnsi="Times New Roman"/>
          <w:sz w:val="20"/>
          <w:szCs w:val="20"/>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Финансирование физической культуры и спорта сохранено на уровне 40 тыс.рублей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330,0</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79,4</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54,0</w:t>
            </w:r>
          </w:p>
        </w:tc>
        <w:tc>
          <w:tcPr>
            <w:tcW w:w="191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35,7</w:t>
            </w:r>
          </w:p>
        </w:tc>
        <w:tc>
          <w:tcPr>
            <w:tcW w:w="191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37,0</w:t>
            </w:r>
          </w:p>
        </w:tc>
      </w:tr>
    </w:tbl>
    <w:p w:rsidR="001603A4" w:rsidRPr="00362D69" w:rsidRDefault="001603A4" w:rsidP="001603A4">
      <w:pPr>
        <w:spacing w:after="0" w:line="240" w:lineRule="auto"/>
        <w:jc w:val="both"/>
        <w:rPr>
          <w:rFonts w:ascii="Times New Roman" w:hAnsi="Times New Roman"/>
          <w:sz w:val="20"/>
          <w:szCs w:val="20"/>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Результаты участия района в областном смотре-конкурсе среди муниципальных образований на лучшую постановку физкультурно-массовой и спортивной работы свидетельствует о высоком уровне данного направления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5"/>
        <w:gridCol w:w="1596"/>
      </w:tblGrid>
      <w:tr w:rsidR="001603A4" w:rsidRPr="00362D69" w:rsidTr="00C258AD">
        <w:tc>
          <w:tcPr>
            <w:tcW w:w="1595" w:type="dxa"/>
          </w:tcPr>
          <w:p w:rsidR="001603A4" w:rsidRPr="00362D69" w:rsidRDefault="001603A4" w:rsidP="00C258AD">
            <w:pPr>
              <w:spacing w:after="0" w:line="240" w:lineRule="auto"/>
              <w:jc w:val="center"/>
              <w:rPr>
                <w:rFonts w:ascii="Times New Roman" w:hAnsi="Times New Roman"/>
                <w:sz w:val="20"/>
                <w:szCs w:val="20"/>
                <w:lang w:val="ru-RU"/>
              </w:rPr>
            </w:pP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59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Тужинский</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595"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59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w:t>
            </w:r>
          </w:p>
        </w:tc>
      </w:tr>
    </w:tbl>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Целевым ориентиром деятельности на следующую пятилетку является возрождение комплекса ГТО.</w:t>
      </w:r>
    </w:p>
    <w:p w:rsidR="001603A4" w:rsidRPr="00362D69" w:rsidRDefault="001603A4" w:rsidP="001603A4">
      <w:pPr>
        <w:spacing w:after="0" w:line="240" w:lineRule="auto"/>
        <w:ind w:firstLine="709"/>
        <w:jc w:val="center"/>
        <w:rPr>
          <w:rFonts w:ascii="Times New Roman" w:hAnsi="Times New Roman"/>
          <w:b/>
          <w:sz w:val="20"/>
          <w:szCs w:val="20"/>
          <w:lang w:val="ru-RU"/>
        </w:rPr>
      </w:pPr>
      <w:r w:rsidRPr="00362D69">
        <w:rPr>
          <w:rFonts w:ascii="Times New Roman" w:hAnsi="Times New Roman"/>
          <w:b/>
          <w:sz w:val="20"/>
          <w:szCs w:val="20"/>
          <w:lang w:val="ru-RU"/>
        </w:rPr>
        <w:t>Охрана прав детей</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В  КДН и ЗП создан и ежемесячно обновляется единый банк данных о семьях и детях, находящихся в социально опасном положении.  Отлажен механизм обмена информацией между субъектами системы профилактики района.</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С 2012 года внедрена новая форма межведомственного взаимодействия – ежемесячный консилиум с субъектами системы профилактики и председателями общественных КДН по организации профилактической работы с несовершеннолетними и семьями, находящимися в социально опасном положении, другими социально нестабильными слоями.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В 2015 году проведено 16 заседаний комиссии по делам несовершеннолетних и защите их прав.  Рассмотрено 9 целевых вопросов, внесено 9 предложений по вопросам деятельности органов и учреждений системы профилактики, проведено 5 проверок, направлено 3 представления в учреждения профилактики, ответы получены.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Комиссия организует проведение дней профилактики в сельских и городском поселениях, в 2015 году проведено 5 единых дней профилактики.</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На заседаниях комиссии обсуждены 63 родителя за ненадлежащее исполнение родительских обязанностей по содержанию, воспитанию детей, 5 взрослых за вовлечение несовершеннолетних в употребление спиртных напитков, 3 подростка за нарушение антиалкогольного законодательства, 2 несовершеннолетних за нарушение запрета курения, один несовершеннолетний за нарушение ПДД.  В соответствии с административным законодательством на родителей и несовершеннолетних наложены административные наказания.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В 2015 году в Тужинском районе отмечено снижение (в 3 раза) подростковой преступности с 3 в 2014 году до 1 в 2015 году. Отмечается отсутствие общественно-опасных деяний, совершённых подростками, не достигшими возраста привлечения к уголовной ответственности, (2015 – 0, 2014 – 1, 2013 –2).</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Комиссия осуществляет контроль за внеурочной деятельностью учащихся, состоящих на учете. В 2015 году  уровень охвата составляет 100%.  Совместная деятельность органов и учреждений системы профилактики безнадзорности и правонарушений несовершеннолетних позволила снизить количество учетных семей и детей. На учете в КДН состоит в 2015г. -  4 несовершеннолетних (2014 -12, 2013-19, 2012 -17,  2011-18), семей СОП на учете в 2015 – 25 (2014- 29, 2013 – 32, 2012 -33, 2011 – 34).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Есть наработки в части деятельности общественных воспитателей. На сегодня организована работа 4 общественных воспитателей. В отношении 4 несовершеннолетних и 25 семей разработаны межведомственные планы индивидуально-профилактической деятельности.</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Проведено 15 совместных рейдов  с органами системы профилактики безнадзорности и правонарушений несовершеннолетних по месту жительства семей и детей, находящихся в СОП. Роздано 102 буклета родителям и детям, проведено 85 профилактических бесед с родителями, ненадлежащим образом исполняющими родительские обязанности по воспитанию, содержанию детей, дано 22 консультации по вопросам защиты детей. Организовано еженедельное посещение членами КДН и ЗП 2 семей и  одной учащейся КОГОКУ «Тужинская школа-интернат для детей-сирот и детей, оставшихся без попечения родителей», находящихся в СОП, требующих постоянного контроля, по месту их жительства.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С 18 марта по 21 апреля в ОУ района проведен месячник правовых знаний. На базе районной библиотеки в рамках дня правовой помощи детям традиционно организованы встречи для учащихся КОГОКУ «Тужинская школа-интернат для детей-сирот и детей, оставшихся без попечения родителей» с  представителями субъектов системы профилактики района.</w:t>
      </w:r>
    </w:p>
    <w:p w:rsidR="001603A4" w:rsidRPr="00362D69" w:rsidRDefault="001603A4" w:rsidP="001603A4">
      <w:pPr>
        <w:shd w:val="clear" w:color="auto" w:fill="FFFFFF"/>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2015 году значительно увеличилось число</w:t>
      </w:r>
      <w:r w:rsidRPr="00362D69">
        <w:rPr>
          <w:rFonts w:ascii="Times New Roman" w:hAnsi="Times New Roman"/>
          <w:color w:val="333333"/>
          <w:sz w:val="20"/>
          <w:szCs w:val="20"/>
          <w:lang w:val="ru-RU"/>
        </w:rPr>
        <w:t xml:space="preserve"> </w:t>
      </w:r>
      <w:r w:rsidRPr="00362D69">
        <w:rPr>
          <w:rFonts w:ascii="Times New Roman" w:hAnsi="Times New Roman"/>
          <w:sz w:val="20"/>
          <w:szCs w:val="20"/>
          <w:lang w:val="ru-RU"/>
        </w:rPr>
        <w:t>сообщений граждан и должностных лиц о нарушениях прав и законных интересов несовершеннолетних.</w:t>
      </w:r>
    </w:p>
    <w:p w:rsidR="001603A4" w:rsidRPr="00362D69" w:rsidRDefault="001603A4" w:rsidP="001603A4">
      <w:pPr>
        <w:spacing w:after="0" w:line="240" w:lineRule="auto"/>
        <w:jc w:val="center"/>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993"/>
        <w:gridCol w:w="1134"/>
        <w:gridCol w:w="992"/>
        <w:gridCol w:w="992"/>
        <w:gridCol w:w="992"/>
      </w:tblGrid>
      <w:tr w:rsidR="001603A4" w:rsidRPr="00362D69" w:rsidTr="00C258AD">
        <w:tc>
          <w:tcPr>
            <w:tcW w:w="9038" w:type="dxa"/>
            <w:gridSpan w:val="6"/>
          </w:tcPr>
          <w:p w:rsidR="001603A4" w:rsidRPr="00362D69" w:rsidRDefault="001603A4" w:rsidP="00C258AD">
            <w:pPr>
              <w:spacing w:after="0" w:line="240" w:lineRule="auto"/>
              <w:jc w:val="center"/>
              <w:rPr>
                <w:rFonts w:ascii="Times New Roman" w:hAnsi="Times New Roman"/>
                <w:b/>
                <w:i/>
                <w:sz w:val="20"/>
                <w:szCs w:val="20"/>
              </w:rPr>
            </w:pPr>
            <w:r w:rsidRPr="00362D69">
              <w:rPr>
                <w:rFonts w:ascii="Times New Roman" w:hAnsi="Times New Roman"/>
                <w:b/>
                <w:i/>
                <w:sz w:val="20"/>
                <w:szCs w:val="20"/>
              </w:rPr>
              <w:t>Мониторинг поступивших сообщений</w:t>
            </w:r>
          </w:p>
        </w:tc>
      </w:tr>
      <w:tr w:rsidR="001603A4" w:rsidRPr="00362D69" w:rsidTr="00C258AD">
        <w:tc>
          <w:tcPr>
            <w:tcW w:w="3935" w:type="dxa"/>
          </w:tcPr>
          <w:p w:rsidR="001603A4" w:rsidRPr="00362D69" w:rsidRDefault="001603A4" w:rsidP="00C258AD">
            <w:pPr>
              <w:spacing w:after="0" w:line="240" w:lineRule="auto"/>
              <w:jc w:val="both"/>
              <w:rPr>
                <w:rFonts w:ascii="Times New Roman" w:hAnsi="Times New Roman"/>
                <w:sz w:val="20"/>
                <w:szCs w:val="20"/>
              </w:rPr>
            </w:pPr>
          </w:p>
        </w:tc>
        <w:tc>
          <w:tcPr>
            <w:tcW w:w="99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13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992"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992"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992"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3935"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Поступило сообщений</w:t>
            </w:r>
          </w:p>
        </w:tc>
        <w:tc>
          <w:tcPr>
            <w:tcW w:w="99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18</w:t>
            </w:r>
          </w:p>
        </w:tc>
        <w:tc>
          <w:tcPr>
            <w:tcW w:w="1134"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13</w:t>
            </w:r>
          </w:p>
        </w:tc>
        <w:tc>
          <w:tcPr>
            <w:tcW w:w="992"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9</w:t>
            </w:r>
          </w:p>
        </w:tc>
        <w:tc>
          <w:tcPr>
            <w:tcW w:w="992"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6</w:t>
            </w:r>
          </w:p>
        </w:tc>
        <w:tc>
          <w:tcPr>
            <w:tcW w:w="992"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w:t>
            </w:r>
          </w:p>
        </w:tc>
      </w:tr>
    </w:tbl>
    <w:p w:rsidR="001603A4" w:rsidRPr="00362D69" w:rsidRDefault="001603A4" w:rsidP="001603A4">
      <w:pPr>
        <w:shd w:val="clear" w:color="auto" w:fill="FFFFFF"/>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 xml:space="preserve"> По всем поступившим сообщениям проведены проверки и приняты меры для улучшения обстановки в семье.</w:t>
      </w:r>
    </w:p>
    <w:p w:rsidR="001603A4" w:rsidRPr="00362D69" w:rsidRDefault="001603A4" w:rsidP="001603A4">
      <w:pPr>
        <w:spacing w:after="0" w:line="240" w:lineRule="auto"/>
        <w:jc w:val="both"/>
        <w:rPr>
          <w:rFonts w:ascii="Times New Roman" w:hAnsi="Times New Roman"/>
          <w:sz w:val="20"/>
          <w:szCs w:val="20"/>
        </w:rPr>
      </w:pPr>
      <w:r w:rsidRPr="00362D69">
        <w:rPr>
          <w:rFonts w:ascii="Times New Roman" w:hAnsi="Times New Roman"/>
          <w:color w:val="333333"/>
          <w:sz w:val="20"/>
          <w:szCs w:val="20"/>
          <w:lang w:val="ru-RU"/>
        </w:rPr>
        <w:t xml:space="preserve"> </w:t>
      </w:r>
      <w:r w:rsidRPr="00362D69">
        <w:rPr>
          <w:rFonts w:ascii="Times New Roman" w:hAnsi="Times New Roman"/>
          <w:color w:val="333333"/>
          <w:sz w:val="20"/>
          <w:szCs w:val="20"/>
          <w:lang w:val="ru-RU"/>
        </w:rPr>
        <w:tab/>
      </w:r>
      <w:r w:rsidRPr="00362D69">
        <w:rPr>
          <w:rFonts w:ascii="Times New Roman" w:hAnsi="Times New Roman"/>
          <w:sz w:val="20"/>
          <w:szCs w:val="20"/>
          <w:lang w:val="ru-RU"/>
        </w:rPr>
        <w:t xml:space="preserve">В случае, когда профилактическая работа не дает результата, применяется  ограничение родительских прав, и крайняя мера - лишение родительских прав. В 2015 году в суд заявлено 2 иска о лишении родительских прав четырех родителей в отношении 4 детей. </w:t>
      </w:r>
      <w:r w:rsidRPr="00362D69">
        <w:rPr>
          <w:rFonts w:ascii="Times New Roman" w:hAnsi="Times New Roman"/>
          <w:sz w:val="20"/>
          <w:szCs w:val="20"/>
        </w:rPr>
        <w:t xml:space="preserve">Окончательные результаты рассмотрения исковых заявлений будут в 2016 году. </w:t>
      </w:r>
    </w:p>
    <w:p w:rsidR="001603A4" w:rsidRPr="00362D69" w:rsidRDefault="001603A4" w:rsidP="001603A4">
      <w:pPr>
        <w:spacing w:after="0" w:line="240" w:lineRule="auto"/>
        <w:jc w:val="center"/>
        <w:rPr>
          <w:rFonts w:ascii="Times New Roman" w:hAnsi="Times New Roman"/>
          <w:sz w:val="20"/>
          <w:szCs w:val="20"/>
        </w:rPr>
      </w:pPr>
      <w:r w:rsidRPr="00362D69">
        <w:rPr>
          <w:rFonts w:ascii="Times New Roman" w:hAnsi="Times New Roman"/>
          <w:sz w:val="20"/>
          <w:szCs w:val="20"/>
        </w:rPr>
        <w:tab/>
      </w:r>
      <w:r w:rsidRPr="00362D69">
        <w:rPr>
          <w:rFonts w:ascii="Times New Roman" w:hAnsi="Times New Roman"/>
          <w:sz w:val="20"/>
          <w:szCs w:val="20"/>
        </w:rPr>
        <w:tab/>
      </w:r>
      <w:r w:rsidRPr="00362D69">
        <w:rPr>
          <w:rFonts w:ascii="Times New Roman" w:hAnsi="Times New Roman"/>
          <w:sz w:val="20"/>
          <w:szCs w:val="20"/>
        </w:rPr>
        <w:tab/>
      </w:r>
      <w:r w:rsidRPr="00362D69">
        <w:rPr>
          <w:rFonts w:ascii="Times New Roman" w:hAnsi="Times New Roman"/>
          <w:sz w:val="20"/>
          <w:szCs w:val="20"/>
        </w:rPr>
        <w:tab/>
      </w:r>
      <w:r w:rsidRPr="00362D69">
        <w:rPr>
          <w:rFonts w:ascii="Times New Roman" w:hAnsi="Times New Roman"/>
          <w:sz w:val="20"/>
          <w:szCs w:val="20"/>
        </w:rPr>
        <w:tab/>
      </w:r>
      <w:r w:rsidRPr="00362D69">
        <w:rPr>
          <w:rFonts w:ascii="Times New Roman" w:hAnsi="Times New Roman"/>
          <w:sz w:val="20"/>
          <w:szCs w:val="20"/>
        </w:rPr>
        <w:tab/>
      </w:r>
      <w:r w:rsidRPr="00362D69">
        <w:rPr>
          <w:rFonts w:ascii="Times New Roman" w:hAnsi="Times New Roman"/>
          <w:sz w:val="20"/>
          <w:szCs w:val="20"/>
        </w:rPr>
        <w:tab/>
        <w:t xml:space="preserve">                                       Таблица 3</w:t>
      </w:r>
    </w:p>
    <w:p w:rsidR="001603A4" w:rsidRPr="00362D69" w:rsidRDefault="001603A4" w:rsidP="001603A4">
      <w:pPr>
        <w:widowControl w:val="0"/>
        <w:autoSpaceDE w:val="0"/>
        <w:autoSpaceDN w:val="0"/>
        <w:adjustRightInd w:val="0"/>
        <w:spacing w:after="0" w:line="240" w:lineRule="auto"/>
        <w:ind w:firstLine="54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7"/>
        <w:gridCol w:w="1101"/>
        <w:gridCol w:w="1101"/>
        <w:gridCol w:w="1231"/>
        <w:gridCol w:w="1101"/>
        <w:gridCol w:w="1259"/>
      </w:tblGrid>
      <w:tr w:rsidR="001603A4" w:rsidRPr="00362D69" w:rsidTr="00C258AD">
        <w:tc>
          <w:tcPr>
            <w:tcW w:w="9570" w:type="dxa"/>
            <w:gridSpan w:val="6"/>
          </w:tcPr>
          <w:p w:rsidR="001603A4" w:rsidRPr="00362D69" w:rsidRDefault="001603A4" w:rsidP="00C258AD">
            <w:pPr>
              <w:widowControl w:val="0"/>
              <w:autoSpaceDE w:val="0"/>
              <w:autoSpaceDN w:val="0"/>
              <w:adjustRightInd w:val="0"/>
              <w:spacing w:after="0" w:line="240" w:lineRule="auto"/>
              <w:jc w:val="center"/>
              <w:rPr>
                <w:rFonts w:ascii="Times New Roman" w:hAnsi="Times New Roman"/>
                <w:b/>
                <w:i/>
                <w:sz w:val="20"/>
                <w:szCs w:val="20"/>
              </w:rPr>
            </w:pPr>
            <w:r w:rsidRPr="00362D69">
              <w:rPr>
                <w:rFonts w:ascii="Times New Roman" w:hAnsi="Times New Roman"/>
                <w:sz w:val="20"/>
                <w:szCs w:val="20"/>
              </w:rPr>
              <w:t xml:space="preserve"> </w:t>
            </w:r>
            <w:r w:rsidRPr="00362D69">
              <w:rPr>
                <w:rFonts w:ascii="Times New Roman" w:hAnsi="Times New Roman"/>
                <w:b/>
                <w:i/>
                <w:sz w:val="20"/>
                <w:szCs w:val="20"/>
              </w:rPr>
              <w:t>Лишение родительских прав</w:t>
            </w:r>
          </w:p>
          <w:p w:rsidR="001603A4" w:rsidRPr="00362D69" w:rsidRDefault="001603A4" w:rsidP="00C258AD">
            <w:pPr>
              <w:widowControl w:val="0"/>
              <w:autoSpaceDE w:val="0"/>
              <w:autoSpaceDN w:val="0"/>
              <w:adjustRightInd w:val="0"/>
              <w:spacing w:after="0" w:line="240" w:lineRule="auto"/>
              <w:jc w:val="center"/>
              <w:rPr>
                <w:rFonts w:ascii="Times New Roman" w:hAnsi="Times New Roman"/>
                <w:b/>
                <w:i/>
                <w:sz w:val="20"/>
                <w:szCs w:val="20"/>
              </w:rPr>
            </w:pPr>
          </w:p>
        </w:tc>
      </w:tr>
      <w:tr w:rsidR="001603A4" w:rsidRPr="00362D69" w:rsidTr="00C258AD">
        <w:tc>
          <w:tcPr>
            <w:tcW w:w="3777" w:type="dxa"/>
          </w:tcPr>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23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259"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3777" w:type="dxa"/>
          </w:tcPr>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Количество исков о лишении родительских прав</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4</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23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259"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 (один иск не рассмотрен)</w:t>
            </w:r>
          </w:p>
        </w:tc>
      </w:tr>
      <w:tr w:rsidR="001603A4" w:rsidRPr="00362D69" w:rsidTr="00C258AD">
        <w:tc>
          <w:tcPr>
            <w:tcW w:w="3777" w:type="dxa"/>
          </w:tcPr>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Результаты рассмотрения:</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иск удовлетворен;</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частично удовлетворен (ограничены в правах);</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отказ от иска в связи с улучшением ситуации в семье;</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rPr>
            </w:pPr>
            <w:r w:rsidRPr="00362D69">
              <w:rPr>
                <w:rFonts w:ascii="Times New Roman" w:hAnsi="Times New Roman"/>
                <w:sz w:val="20"/>
                <w:szCs w:val="20"/>
              </w:rPr>
              <w:t>- в иске отказано</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23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p>
        </w:tc>
        <w:tc>
          <w:tcPr>
            <w:tcW w:w="1259"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lang w:val="ru-RU"/>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lang w:val="ru-RU"/>
              </w:rPr>
            </w:pP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lang w:val="ru-RU"/>
              </w:rPr>
            </w:pPr>
            <w:r w:rsidRPr="00362D69">
              <w:rPr>
                <w:rFonts w:ascii="Times New Roman" w:hAnsi="Times New Roman"/>
                <w:sz w:val="20"/>
                <w:szCs w:val="20"/>
                <w:lang w:val="ru-RU"/>
              </w:rPr>
              <w:t xml:space="preserve">1  </w:t>
            </w:r>
          </w:p>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lang w:val="ru-RU"/>
              </w:rPr>
            </w:pPr>
            <w:r w:rsidRPr="00362D69">
              <w:rPr>
                <w:rFonts w:ascii="Times New Roman" w:hAnsi="Times New Roman"/>
                <w:sz w:val="20"/>
                <w:szCs w:val="20"/>
                <w:lang w:val="ru-RU"/>
              </w:rPr>
              <w:t>(решение не вступило в законную силу)</w:t>
            </w:r>
          </w:p>
        </w:tc>
      </w:tr>
      <w:tr w:rsidR="001603A4" w:rsidRPr="00362D69" w:rsidTr="00C258AD">
        <w:tc>
          <w:tcPr>
            <w:tcW w:w="3777" w:type="dxa"/>
          </w:tcPr>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Количество родителей, лишенных (ограниченных) родительских прав</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23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259"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0</w:t>
            </w:r>
          </w:p>
        </w:tc>
      </w:tr>
      <w:tr w:rsidR="001603A4" w:rsidRPr="00362D69" w:rsidTr="00C258AD">
        <w:tc>
          <w:tcPr>
            <w:tcW w:w="3777" w:type="dxa"/>
          </w:tcPr>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Количество детей, в отношении которых родители лишены (ограничены) родительских прав</w:t>
            </w:r>
          </w:p>
          <w:p w:rsidR="001603A4" w:rsidRPr="00362D69" w:rsidRDefault="001603A4" w:rsidP="00C258AD">
            <w:pPr>
              <w:widowControl w:val="0"/>
              <w:autoSpaceDE w:val="0"/>
              <w:autoSpaceDN w:val="0"/>
              <w:adjustRightInd w:val="0"/>
              <w:spacing w:after="0" w:line="240" w:lineRule="auto"/>
              <w:jc w:val="both"/>
              <w:rPr>
                <w:rFonts w:ascii="Times New Roman" w:hAnsi="Times New Roman"/>
                <w:sz w:val="20"/>
                <w:szCs w:val="20"/>
                <w:lang w:val="ru-RU"/>
              </w:rPr>
            </w:pP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3</w:t>
            </w:r>
          </w:p>
        </w:tc>
        <w:tc>
          <w:tcPr>
            <w:tcW w:w="123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101"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1</w:t>
            </w:r>
          </w:p>
        </w:tc>
        <w:tc>
          <w:tcPr>
            <w:tcW w:w="1259" w:type="dxa"/>
          </w:tcPr>
          <w:p w:rsidR="001603A4" w:rsidRPr="00362D69" w:rsidRDefault="001603A4" w:rsidP="00C258AD">
            <w:pPr>
              <w:widowControl w:val="0"/>
              <w:autoSpaceDE w:val="0"/>
              <w:autoSpaceDN w:val="0"/>
              <w:adjustRightInd w:val="0"/>
              <w:spacing w:after="0" w:line="240" w:lineRule="auto"/>
              <w:jc w:val="center"/>
              <w:rPr>
                <w:rFonts w:ascii="Times New Roman" w:hAnsi="Times New Roman"/>
                <w:sz w:val="20"/>
                <w:szCs w:val="20"/>
              </w:rPr>
            </w:pPr>
            <w:r w:rsidRPr="00362D69">
              <w:rPr>
                <w:rFonts w:ascii="Times New Roman" w:hAnsi="Times New Roman"/>
                <w:sz w:val="20"/>
                <w:szCs w:val="20"/>
              </w:rPr>
              <w:t>0</w:t>
            </w:r>
          </w:p>
        </w:tc>
      </w:tr>
    </w:tbl>
    <w:p w:rsidR="001603A4" w:rsidRPr="00362D69" w:rsidRDefault="001603A4" w:rsidP="001603A4">
      <w:pPr>
        <w:widowControl w:val="0"/>
        <w:autoSpaceDE w:val="0"/>
        <w:autoSpaceDN w:val="0"/>
        <w:adjustRightInd w:val="0"/>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 </w:t>
      </w:r>
      <w:r w:rsidRPr="00362D69">
        <w:rPr>
          <w:rFonts w:ascii="Times New Roman" w:hAnsi="Times New Roman"/>
          <w:b/>
          <w:i/>
          <w:sz w:val="20"/>
          <w:szCs w:val="20"/>
          <w:lang w:val="ru-RU"/>
        </w:rPr>
        <w:t xml:space="preserve"> </w:t>
      </w:r>
      <w:r w:rsidRPr="00362D69">
        <w:rPr>
          <w:rFonts w:ascii="Times New Roman" w:hAnsi="Times New Roman"/>
          <w:sz w:val="20"/>
          <w:szCs w:val="20"/>
          <w:lang w:val="ru-RU"/>
        </w:rPr>
        <w:t>В 2015 году не было выявлено детей, оставшихся без попечения родителей (в 2014 – 1 ребенок).</w:t>
      </w:r>
    </w:p>
    <w:p w:rsidR="001603A4" w:rsidRPr="00362D69" w:rsidRDefault="001603A4" w:rsidP="001603A4">
      <w:pPr>
        <w:spacing w:after="0" w:line="240" w:lineRule="auto"/>
        <w:ind w:firstLine="426"/>
        <w:jc w:val="both"/>
        <w:rPr>
          <w:rFonts w:ascii="Times New Roman" w:hAnsi="Times New Roman"/>
          <w:sz w:val="20"/>
          <w:szCs w:val="20"/>
          <w:lang w:val="ru-RU"/>
        </w:rPr>
      </w:pPr>
      <w:r w:rsidRPr="00362D69">
        <w:rPr>
          <w:rFonts w:ascii="Times New Roman" w:hAnsi="Times New Roman"/>
          <w:sz w:val="20"/>
          <w:szCs w:val="20"/>
          <w:lang w:val="ru-RU"/>
        </w:rPr>
        <w:t xml:space="preserve">  Большинство выявляемых детей-сирот составляют дети, лишившиеся родительского попечения по «социальным причинам», прежде всего дети, родители которых лишены родительских прав или ограничены в родительских правах. За последние пять лет процент социального сиротства составил 100% от числа вновь выявленных детей. Все выявленные дети устроены на воспитание в семьи граждан.</w:t>
      </w:r>
    </w:p>
    <w:p w:rsidR="001603A4" w:rsidRPr="00362D69" w:rsidRDefault="001603A4" w:rsidP="001603A4">
      <w:pPr>
        <w:spacing w:after="0" w:line="240" w:lineRule="auto"/>
        <w:ind w:firstLine="567"/>
        <w:jc w:val="both"/>
        <w:rPr>
          <w:rFonts w:ascii="Times New Roman" w:hAnsi="Times New Roman"/>
          <w:sz w:val="20"/>
          <w:szCs w:val="20"/>
          <w:lang w:val="ru-RU"/>
        </w:rPr>
      </w:pPr>
      <w:r w:rsidRPr="00362D69">
        <w:rPr>
          <w:rFonts w:ascii="Times New Roman" w:hAnsi="Times New Roman"/>
          <w:sz w:val="20"/>
          <w:szCs w:val="20"/>
          <w:lang w:val="ru-RU"/>
        </w:rPr>
        <w:t>В 2015 году в семьях граждан Тужинского района находится на воспитании 28 детей-сирот и детей, оставшихся без попечения родителей,</w:t>
      </w:r>
    </w:p>
    <w:p w:rsidR="001603A4" w:rsidRPr="00362D69" w:rsidRDefault="001603A4" w:rsidP="001603A4">
      <w:pPr>
        <w:spacing w:after="0" w:line="240" w:lineRule="auto"/>
        <w:ind w:firstLine="720"/>
        <w:jc w:val="both"/>
        <w:rPr>
          <w:rFonts w:ascii="Times New Roman" w:hAnsi="Times New Roman"/>
          <w:sz w:val="20"/>
          <w:szCs w:val="20"/>
          <w:lang w:val="ru-RU"/>
        </w:rPr>
      </w:pPr>
      <w:r w:rsidRPr="00362D69">
        <w:rPr>
          <w:rFonts w:ascii="Times New Roman" w:hAnsi="Times New Roman"/>
          <w:sz w:val="20"/>
          <w:szCs w:val="20"/>
          <w:lang w:val="ru-RU"/>
        </w:rPr>
        <w:t>в том числе:</w:t>
      </w:r>
    </w:p>
    <w:p w:rsidR="001603A4" w:rsidRPr="00362D69" w:rsidRDefault="001603A4" w:rsidP="001603A4">
      <w:pPr>
        <w:spacing w:after="0" w:line="240" w:lineRule="auto"/>
        <w:ind w:firstLine="720"/>
        <w:jc w:val="both"/>
        <w:rPr>
          <w:rFonts w:ascii="Times New Roman" w:hAnsi="Times New Roman"/>
          <w:sz w:val="20"/>
          <w:szCs w:val="20"/>
          <w:lang w:val="ru-RU"/>
        </w:rPr>
      </w:pPr>
      <w:r w:rsidRPr="00362D69">
        <w:rPr>
          <w:rFonts w:ascii="Times New Roman" w:hAnsi="Times New Roman"/>
          <w:sz w:val="20"/>
          <w:szCs w:val="20"/>
          <w:lang w:val="ru-RU"/>
        </w:rPr>
        <w:t>- подопечных детей – 10 чел., что составляет 35,7% от общего числа детей-сирот и детей, оставшихся без попечения родителей, (в 2014 г. – 11 чел.);</w:t>
      </w:r>
    </w:p>
    <w:p w:rsidR="001603A4" w:rsidRPr="00362D69" w:rsidRDefault="001603A4" w:rsidP="001603A4">
      <w:pPr>
        <w:spacing w:after="0" w:line="240" w:lineRule="auto"/>
        <w:ind w:firstLine="720"/>
        <w:jc w:val="both"/>
        <w:rPr>
          <w:rFonts w:ascii="Times New Roman" w:hAnsi="Times New Roman"/>
          <w:sz w:val="20"/>
          <w:szCs w:val="20"/>
          <w:lang w:val="ru-RU"/>
        </w:rPr>
      </w:pPr>
      <w:r w:rsidRPr="00362D69">
        <w:rPr>
          <w:rFonts w:ascii="Times New Roman" w:hAnsi="Times New Roman"/>
          <w:sz w:val="20"/>
          <w:szCs w:val="20"/>
          <w:lang w:val="ru-RU"/>
        </w:rPr>
        <w:t>- в приемных семьях – 11 чел., что составляет 39,3% от общего числа детей-сирот и детей, оставшихся без попечения родителей, (в 2014 г. – 10 чел.);</w:t>
      </w:r>
    </w:p>
    <w:p w:rsidR="001603A4" w:rsidRPr="00362D69" w:rsidRDefault="001603A4" w:rsidP="001603A4">
      <w:pPr>
        <w:spacing w:after="0" w:line="240" w:lineRule="auto"/>
        <w:ind w:firstLine="720"/>
        <w:jc w:val="both"/>
        <w:rPr>
          <w:rFonts w:ascii="Times New Roman" w:hAnsi="Times New Roman"/>
          <w:sz w:val="20"/>
          <w:szCs w:val="20"/>
          <w:lang w:val="ru-RU"/>
        </w:rPr>
      </w:pPr>
      <w:r w:rsidRPr="00362D69">
        <w:rPr>
          <w:rFonts w:ascii="Times New Roman" w:hAnsi="Times New Roman"/>
          <w:sz w:val="20"/>
          <w:szCs w:val="20"/>
          <w:lang w:val="ru-RU"/>
        </w:rPr>
        <w:t xml:space="preserve">- проживает в семьях усыновителей – 7 чел. -25% (в 2014 г. – 7 чел.). </w:t>
      </w:r>
    </w:p>
    <w:p w:rsidR="001603A4" w:rsidRPr="00362D69" w:rsidRDefault="001603A4" w:rsidP="001603A4">
      <w:pPr>
        <w:spacing w:after="0" w:line="240" w:lineRule="auto"/>
        <w:jc w:val="center"/>
        <w:rPr>
          <w:rFonts w:ascii="Times New Roman" w:hAnsi="Times New Roman"/>
          <w:sz w:val="20"/>
          <w:szCs w:val="20"/>
        </w:rPr>
      </w:pP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w:t>
      </w:r>
      <w:r w:rsidRPr="00362D69">
        <w:rPr>
          <w:rFonts w:ascii="Times New Roman" w:hAnsi="Times New Roman"/>
          <w:sz w:val="20"/>
          <w:szCs w:val="20"/>
        </w:rPr>
        <w:t>Таблица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992"/>
        <w:gridCol w:w="851"/>
        <w:gridCol w:w="992"/>
        <w:gridCol w:w="851"/>
        <w:gridCol w:w="992"/>
      </w:tblGrid>
      <w:tr w:rsidR="001603A4" w:rsidRPr="00362D69" w:rsidTr="00C258AD">
        <w:trPr>
          <w:trHeight w:val="80"/>
        </w:trPr>
        <w:tc>
          <w:tcPr>
            <w:tcW w:w="4786" w:type="dxa"/>
          </w:tcPr>
          <w:p w:rsidR="001603A4" w:rsidRPr="00362D69" w:rsidRDefault="001603A4" w:rsidP="00C258AD">
            <w:pPr>
              <w:spacing w:after="0" w:line="240" w:lineRule="auto"/>
              <w:jc w:val="both"/>
              <w:rPr>
                <w:rFonts w:ascii="Times New Roman" w:hAnsi="Times New Roman"/>
                <w:b/>
                <w:sz w:val="20"/>
                <w:szCs w:val="20"/>
              </w:rPr>
            </w:pPr>
            <w:r w:rsidRPr="00362D69">
              <w:rPr>
                <w:rFonts w:ascii="Times New Roman" w:hAnsi="Times New Roman"/>
                <w:b/>
                <w:sz w:val="20"/>
                <w:szCs w:val="20"/>
              </w:rPr>
              <w:t>Отчетный год</w:t>
            </w:r>
          </w:p>
        </w:tc>
        <w:tc>
          <w:tcPr>
            <w:tcW w:w="992" w:type="dxa"/>
          </w:tcPr>
          <w:p w:rsidR="001603A4" w:rsidRPr="00362D69" w:rsidRDefault="001603A4" w:rsidP="00C258AD">
            <w:pPr>
              <w:spacing w:after="0" w:line="240" w:lineRule="auto"/>
              <w:jc w:val="center"/>
              <w:rPr>
                <w:rFonts w:ascii="Times New Roman" w:hAnsi="Times New Roman"/>
                <w:b/>
                <w:sz w:val="20"/>
                <w:szCs w:val="20"/>
              </w:rPr>
            </w:pPr>
            <w:r w:rsidRPr="00362D69">
              <w:rPr>
                <w:rFonts w:ascii="Times New Roman" w:hAnsi="Times New Roman"/>
                <w:b/>
                <w:sz w:val="20"/>
                <w:szCs w:val="20"/>
              </w:rPr>
              <w:t>2011</w:t>
            </w:r>
          </w:p>
        </w:tc>
        <w:tc>
          <w:tcPr>
            <w:tcW w:w="851" w:type="dxa"/>
          </w:tcPr>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2012</w:t>
            </w:r>
          </w:p>
        </w:tc>
        <w:tc>
          <w:tcPr>
            <w:tcW w:w="992" w:type="dxa"/>
          </w:tcPr>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2013</w:t>
            </w:r>
          </w:p>
        </w:tc>
        <w:tc>
          <w:tcPr>
            <w:tcW w:w="851" w:type="dxa"/>
          </w:tcPr>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2014</w:t>
            </w:r>
          </w:p>
        </w:tc>
        <w:tc>
          <w:tcPr>
            <w:tcW w:w="992" w:type="dxa"/>
          </w:tcPr>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2015</w:t>
            </w:r>
          </w:p>
        </w:tc>
      </w:tr>
      <w:tr w:rsidR="001603A4" w:rsidRPr="00362D69" w:rsidTr="00C258AD">
        <w:trPr>
          <w:trHeight w:val="514"/>
        </w:trPr>
        <w:tc>
          <w:tcPr>
            <w:tcW w:w="4786" w:type="dxa"/>
          </w:tcPr>
          <w:p w:rsidR="001603A4" w:rsidRPr="00362D69" w:rsidRDefault="001603A4" w:rsidP="00C258AD">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Количество детей-сирот и детей, </w:t>
            </w:r>
          </w:p>
          <w:p w:rsidR="001603A4" w:rsidRPr="00362D69" w:rsidRDefault="001603A4" w:rsidP="00C258AD">
            <w:pPr>
              <w:spacing w:after="0" w:line="240" w:lineRule="auto"/>
              <w:jc w:val="both"/>
              <w:rPr>
                <w:rFonts w:ascii="Times New Roman" w:hAnsi="Times New Roman"/>
                <w:b/>
                <w:sz w:val="20"/>
                <w:szCs w:val="20"/>
                <w:lang w:val="ru-RU"/>
              </w:rPr>
            </w:pPr>
            <w:r w:rsidRPr="00362D69">
              <w:rPr>
                <w:rFonts w:ascii="Times New Roman" w:hAnsi="Times New Roman"/>
                <w:sz w:val="20"/>
                <w:szCs w:val="20"/>
                <w:lang w:val="ru-RU"/>
              </w:rPr>
              <w:t xml:space="preserve">оставшихся без попечения родителей, </w:t>
            </w:r>
            <w:r w:rsidRPr="00362D69">
              <w:rPr>
                <w:rFonts w:ascii="Times New Roman" w:hAnsi="Times New Roman"/>
                <w:b/>
                <w:sz w:val="20"/>
                <w:szCs w:val="20"/>
                <w:lang w:val="ru-RU"/>
              </w:rPr>
              <w:t>всего</w:t>
            </w:r>
          </w:p>
          <w:p w:rsidR="001603A4" w:rsidRPr="00362D69" w:rsidRDefault="001603A4" w:rsidP="00C258AD">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в том числе,</w:t>
            </w:r>
          </w:p>
          <w:p w:rsidR="001603A4" w:rsidRPr="00362D69" w:rsidRDefault="001603A4" w:rsidP="00C258AD">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на усыновлении (от 0 до 18)</w:t>
            </w:r>
          </w:p>
          <w:p w:rsidR="001603A4" w:rsidRPr="00362D69" w:rsidRDefault="001603A4" w:rsidP="00C258AD">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 воспитывающихся в семьях опекунов </w:t>
            </w:r>
          </w:p>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lang w:val="ru-RU"/>
              </w:rPr>
              <w:t xml:space="preserve">  </w:t>
            </w:r>
            <w:r w:rsidRPr="00362D69">
              <w:rPr>
                <w:rFonts w:ascii="Times New Roman" w:hAnsi="Times New Roman"/>
                <w:sz w:val="20"/>
                <w:szCs w:val="20"/>
              </w:rPr>
              <w:t>(попечителей)</w:t>
            </w:r>
          </w:p>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 в приемных семьях</w:t>
            </w:r>
          </w:p>
        </w:tc>
        <w:tc>
          <w:tcPr>
            <w:tcW w:w="992" w:type="dxa"/>
          </w:tcPr>
          <w:p w:rsidR="001603A4" w:rsidRPr="00362D69" w:rsidRDefault="001603A4" w:rsidP="00C258AD">
            <w:pPr>
              <w:spacing w:after="0" w:line="240" w:lineRule="auto"/>
              <w:jc w:val="center"/>
              <w:rPr>
                <w:rFonts w:ascii="Times New Roman" w:hAnsi="Times New Roman"/>
                <w:sz w:val="20"/>
                <w:szCs w:val="20"/>
              </w:rPr>
            </w:pPr>
          </w:p>
          <w:p w:rsidR="001603A4" w:rsidRPr="00362D69" w:rsidRDefault="001603A4" w:rsidP="00C258AD">
            <w:pPr>
              <w:spacing w:after="0" w:line="240" w:lineRule="auto"/>
              <w:jc w:val="center"/>
              <w:rPr>
                <w:rFonts w:ascii="Times New Roman" w:hAnsi="Times New Roman"/>
                <w:b/>
                <w:sz w:val="20"/>
                <w:szCs w:val="20"/>
              </w:rPr>
            </w:pPr>
            <w:r w:rsidRPr="00362D69">
              <w:rPr>
                <w:rFonts w:ascii="Times New Roman" w:hAnsi="Times New Roman"/>
                <w:b/>
                <w:sz w:val="20"/>
                <w:szCs w:val="20"/>
              </w:rPr>
              <w:t>31</w:t>
            </w:r>
          </w:p>
          <w:p w:rsidR="001603A4" w:rsidRPr="00362D69" w:rsidRDefault="001603A4" w:rsidP="00C258AD">
            <w:pPr>
              <w:spacing w:after="0" w:line="240" w:lineRule="auto"/>
              <w:jc w:val="center"/>
              <w:rPr>
                <w:rFonts w:ascii="Times New Roman" w:hAnsi="Times New Roman"/>
                <w:sz w:val="20"/>
                <w:szCs w:val="20"/>
              </w:rPr>
            </w:pPr>
          </w:p>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8</w:t>
            </w:r>
          </w:p>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11</w:t>
            </w:r>
          </w:p>
          <w:p w:rsidR="001603A4" w:rsidRPr="00362D69" w:rsidRDefault="001603A4" w:rsidP="00C258AD">
            <w:pPr>
              <w:spacing w:after="0" w:line="240" w:lineRule="auto"/>
              <w:jc w:val="center"/>
              <w:rPr>
                <w:rFonts w:ascii="Times New Roman" w:hAnsi="Times New Roman"/>
                <w:sz w:val="20"/>
                <w:szCs w:val="20"/>
              </w:rPr>
            </w:pPr>
          </w:p>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12</w:t>
            </w:r>
          </w:p>
        </w:tc>
        <w:tc>
          <w:tcPr>
            <w:tcW w:w="851" w:type="dxa"/>
          </w:tcPr>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29</w:t>
            </w:r>
          </w:p>
          <w:p w:rsidR="001603A4" w:rsidRPr="00362D69" w:rsidRDefault="001603A4" w:rsidP="00C258AD">
            <w:pPr>
              <w:spacing w:after="0" w:line="240" w:lineRule="auto"/>
              <w:jc w:val="center"/>
              <w:rPr>
                <w:rFonts w:ascii="Times New Roman" w:hAnsi="Times New Roman"/>
                <w:b/>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6</w:t>
            </w: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11</w:t>
            </w:r>
          </w:p>
          <w:p w:rsidR="001603A4" w:rsidRPr="00362D69" w:rsidRDefault="001603A4" w:rsidP="00C258AD">
            <w:pPr>
              <w:spacing w:after="0" w:line="240" w:lineRule="auto"/>
              <w:jc w:val="center"/>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12</w:t>
            </w:r>
          </w:p>
        </w:tc>
        <w:tc>
          <w:tcPr>
            <w:tcW w:w="992" w:type="dxa"/>
          </w:tcPr>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28</w:t>
            </w:r>
          </w:p>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7</w:t>
            </w: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11</w:t>
            </w:r>
          </w:p>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10</w:t>
            </w:r>
          </w:p>
        </w:tc>
        <w:tc>
          <w:tcPr>
            <w:tcW w:w="851" w:type="dxa"/>
          </w:tcPr>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28</w:t>
            </w:r>
          </w:p>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7</w:t>
            </w: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11</w:t>
            </w:r>
          </w:p>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10</w:t>
            </w:r>
          </w:p>
        </w:tc>
        <w:tc>
          <w:tcPr>
            <w:tcW w:w="992" w:type="dxa"/>
          </w:tcPr>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b/>
                <w:sz w:val="20"/>
                <w:szCs w:val="20"/>
              </w:rPr>
            </w:pPr>
            <w:r w:rsidRPr="00362D69">
              <w:rPr>
                <w:rFonts w:ascii="Times New Roman" w:hAnsi="Times New Roman"/>
                <w:b/>
                <w:sz w:val="20"/>
                <w:szCs w:val="20"/>
              </w:rPr>
              <w:t>28</w:t>
            </w:r>
          </w:p>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7</w:t>
            </w: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10</w:t>
            </w:r>
          </w:p>
          <w:p w:rsidR="001603A4" w:rsidRPr="00362D69" w:rsidRDefault="001603A4" w:rsidP="00C258AD">
            <w:pPr>
              <w:spacing w:after="0" w:line="240" w:lineRule="auto"/>
              <w:rPr>
                <w:rFonts w:ascii="Times New Roman" w:hAnsi="Times New Roman"/>
                <w:sz w:val="20"/>
                <w:szCs w:val="20"/>
              </w:rPr>
            </w:pPr>
          </w:p>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11</w:t>
            </w:r>
          </w:p>
        </w:tc>
      </w:tr>
    </w:tbl>
    <w:p w:rsidR="001603A4" w:rsidRPr="00362D69" w:rsidRDefault="001603A4" w:rsidP="001603A4">
      <w:pPr>
        <w:spacing w:after="0" w:line="240" w:lineRule="auto"/>
        <w:ind w:firstLine="720"/>
        <w:jc w:val="both"/>
        <w:rPr>
          <w:rFonts w:ascii="Times New Roman" w:hAnsi="Times New Roman"/>
          <w:b/>
          <w:sz w:val="20"/>
          <w:szCs w:val="20"/>
        </w:rPr>
      </w:pPr>
      <w:r w:rsidRPr="00362D69">
        <w:rPr>
          <w:rFonts w:ascii="Times New Roman" w:hAnsi="Times New Roman"/>
          <w:sz w:val="20"/>
          <w:szCs w:val="20"/>
        </w:rPr>
        <w:t xml:space="preserve"> </w:t>
      </w:r>
      <w:r w:rsidRPr="00362D69">
        <w:rPr>
          <w:rFonts w:ascii="Times New Roman" w:hAnsi="Times New Roman"/>
          <w:b/>
          <w:sz w:val="20"/>
          <w:szCs w:val="20"/>
        </w:rPr>
        <w:t>Обеспечение  жилыми помещениями.</w:t>
      </w:r>
    </w:p>
    <w:p w:rsidR="001603A4" w:rsidRPr="00362D69" w:rsidRDefault="001603A4" w:rsidP="001603A4">
      <w:pPr>
        <w:spacing w:after="0" w:line="240" w:lineRule="auto"/>
        <w:jc w:val="center"/>
        <w:rPr>
          <w:rFonts w:ascii="Times New Roman" w:hAnsi="Times New Roman"/>
          <w:sz w:val="20"/>
          <w:szCs w:val="20"/>
        </w:rPr>
      </w:pPr>
    </w:p>
    <w:p w:rsidR="001603A4" w:rsidRPr="00362D69" w:rsidRDefault="001603A4" w:rsidP="001603A4">
      <w:pPr>
        <w:shd w:val="clear" w:color="auto" w:fill="FFFFFF"/>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На учете в администрации района на конец 2015 года состоят 24 человека от 0 до 23 лет, имеющих право на предоставление жилого помещения согласно действующему законодательству.</w:t>
      </w:r>
    </w:p>
    <w:p w:rsidR="001603A4" w:rsidRPr="00362D69" w:rsidRDefault="001603A4" w:rsidP="001603A4">
      <w:pPr>
        <w:shd w:val="clear" w:color="auto" w:fill="FFFFFF"/>
        <w:spacing w:after="0" w:line="240" w:lineRule="auto"/>
        <w:ind w:firstLine="708"/>
        <w:jc w:val="both"/>
        <w:rPr>
          <w:rFonts w:ascii="Times New Roman" w:hAnsi="Times New Roman"/>
          <w:color w:val="333333"/>
          <w:sz w:val="20"/>
          <w:szCs w:val="20"/>
          <w:lang w:val="ru-RU"/>
        </w:rPr>
      </w:pPr>
      <w:r w:rsidRPr="00362D69">
        <w:rPr>
          <w:rFonts w:ascii="Times New Roman" w:hAnsi="Times New Roman"/>
          <w:sz w:val="20"/>
          <w:szCs w:val="20"/>
          <w:lang w:val="ru-RU"/>
        </w:rPr>
        <w:t>В 2015 году запланировано обеспечение жилыми помещениями 13 человек, обеспечено – 8 (61,5%). Остальные 5 человек будут обеспечены жилыми помещениями в 2016 году после завершения строительства домов на улице Победы (1 квартира – предоставлена в феврале 2016 года) и улице Энтузиастов (4 квартиры).</w:t>
      </w:r>
      <w:r w:rsidRPr="00362D69">
        <w:rPr>
          <w:rFonts w:ascii="Times New Roman" w:hAnsi="Times New Roman"/>
          <w:color w:val="333333"/>
          <w:sz w:val="20"/>
          <w:szCs w:val="20"/>
          <w:lang w:val="ru-RU"/>
        </w:rPr>
        <w:t xml:space="preserve">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За последние 5 лет обеспечены жилым помещением за счет субвенции из областного бюджета  24 человека, причем на первичном рынке жилья.</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p>
    <w:p w:rsidR="001603A4" w:rsidRPr="00362D69" w:rsidRDefault="001603A4" w:rsidP="001603A4">
      <w:pPr>
        <w:spacing w:after="0" w:line="240" w:lineRule="auto"/>
        <w:jc w:val="center"/>
        <w:rPr>
          <w:rFonts w:ascii="Times New Roman" w:hAnsi="Times New Roman"/>
          <w:sz w:val="20"/>
          <w:szCs w:val="20"/>
        </w:rPr>
      </w:pP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w:t>
      </w:r>
      <w:r w:rsidRPr="00362D69">
        <w:rPr>
          <w:rFonts w:ascii="Times New Roman" w:hAnsi="Times New Roman"/>
          <w:sz w:val="20"/>
          <w:szCs w:val="20"/>
        </w:rPr>
        <w:t>Таблица 12</w:t>
      </w:r>
    </w:p>
    <w:p w:rsidR="001603A4" w:rsidRPr="00362D69" w:rsidRDefault="001603A4" w:rsidP="001603A4">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353"/>
        <w:gridCol w:w="1456"/>
        <w:gridCol w:w="1457"/>
        <w:gridCol w:w="1456"/>
        <w:gridCol w:w="1456"/>
      </w:tblGrid>
      <w:tr w:rsidR="001603A4" w:rsidRPr="00362D69" w:rsidTr="00C258AD">
        <w:tc>
          <w:tcPr>
            <w:tcW w:w="9570" w:type="dxa"/>
            <w:gridSpan w:val="6"/>
          </w:tcPr>
          <w:p w:rsidR="001603A4" w:rsidRPr="00362D69" w:rsidRDefault="001603A4" w:rsidP="00C258AD">
            <w:pPr>
              <w:spacing w:after="0" w:line="240" w:lineRule="auto"/>
              <w:jc w:val="center"/>
              <w:rPr>
                <w:rFonts w:ascii="Times New Roman" w:hAnsi="Times New Roman"/>
                <w:b/>
                <w:i/>
                <w:sz w:val="20"/>
                <w:szCs w:val="20"/>
                <w:lang w:val="ru-RU"/>
              </w:rPr>
            </w:pPr>
            <w:r w:rsidRPr="00362D69">
              <w:rPr>
                <w:rFonts w:ascii="Times New Roman" w:hAnsi="Times New Roman"/>
                <w:b/>
                <w:i/>
                <w:sz w:val="20"/>
                <w:szCs w:val="20"/>
                <w:lang w:val="ru-RU"/>
              </w:rPr>
              <w:t>Обеспечение жилыми помещениями лиц из числа детей-сирот и детей, оставшихся без попечения родителей</w:t>
            </w:r>
          </w:p>
        </w:tc>
      </w:tr>
      <w:tr w:rsidR="001603A4" w:rsidRPr="00362D69" w:rsidTr="00C258AD">
        <w:tc>
          <w:tcPr>
            <w:tcW w:w="2392" w:type="dxa"/>
          </w:tcPr>
          <w:p w:rsidR="001603A4" w:rsidRPr="00362D69" w:rsidRDefault="001603A4" w:rsidP="00C258AD">
            <w:pPr>
              <w:spacing w:after="0" w:line="240" w:lineRule="auto"/>
              <w:rPr>
                <w:rFonts w:ascii="Times New Roman" w:hAnsi="Times New Roman"/>
                <w:sz w:val="20"/>
                <w:szCs w:val="20"/>
                <w:lang w:val="ru-RU"/>
              </w:rPr>
            </w:pPr>
          </w:p>
        </w:tc>
        <w:tc>
          <w:tcPr>
            <w:tcW w:w="135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2011</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2012</w:t>
            </w:r>
          </w:p>
        </w:tc>
        <w:tc>
          <w:tcPr>
            <w:tcW w:w="1457"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2013</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2014</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2015</w:t>
            </w:r>
          </w:p>
        </w:tc>
      </w:tr>
      <w:tr w:rsidR="001603A4" w:rsidRPr="00362D69" w:rsidTr="00C258AD">
        <w:tc>
          <w:tcPr>
            <w:tcW w:w="2392" w:type="dxa"/>
          </w:tcPr>
          <w:p w:rsidR="001603A4" w:rsidRPr="00362D69" w:rsidRDefault="001603A4" w:rsidP="00C258AD">
            <w:pPr>
              <w:spacing w:after="0" w:line="240" w:lineRule="auto"/>
              <w:rPr>
                <w:rFonts w:ascii="Times New Roman" w:hAnsi="Times New Roman"/>
                <w:sz w:val="20"/>
                <w:szCs w:val="20"/>
                <w:lang w:val="ru-RU"/>
              </w:rPr>
            </w:pPr>
            <w:r w:rsidRPr="00362D69">
              <w:rPr>
                <w:rFonts w:ascii="Times New Roman" w:hAnsi="Times New Roman"/>
                <w:sz w:val="20"/>
                <w:szCs w:val="20"/>
                <w:lang w:val="ru-RU"/>
              </w:rPr>
              <w:t>Количество граждан, подлежащих обеспечению жилым помещением</w:t>
            </w:r>
          </w:p>
        </w:tc>
        <w:tc>
          <w:tcPr>
            <w:tcW w:w="135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8</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4</w:t>
            </w:r>
          </w:p>
        </w:tc>
        <w:tc>
          <w:tcPr>
            <w:tcW w:w="1457"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3</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13</w:t>
            </w:r>
          </w:p>
        </w:tc>
      </w:tr>
      <w:tr w:rsidR="001603A4" w:rsidRPr="00362D69" w:rsidTr="00C258AD">
        <w:tc>
          <w:tcPr>
            <w:tcW w:w="2392" w:type="dxa"/>
          </w:tcPr>
          <w:p w:rsidR="001603A4" w:rsidRPr="00362D69" w:rsidRDefault="001603A4" w:rsidP="00C258AD">
            <w:pPr>
              <w:spacing w:after="0" w:line="240" w:lineRule="auto"/>
              <w:rPr>
                <w:rFonts w:ascii="Times New Roman" w:hAnsi="Times New Roman"/>
                <w:sz w:val="20"/>
                <w:szCs w:val="20"/>
                <w:lang w:val="ru-RU"/>
              </w:rPr>
            </w:pPr>
            <w:r w:rsidRPr="00362D69">
              <w:rPr>
                <w:rFonts w:ascii="Times New Roman" w:hAnsi="Times New Roman"/>
                <w:sz w:val="20"/>
                <w:szCs w:val="20"/>
                <w:lang w:val="ru-RU"/>
              </w:rPr>
              <w:t>Количество граждан,  обеспеченных жильем по договорам найма специализированных жилых помещений</w:t>
            </w:r>
          </w:p>
        </w:tc>
        <w:tc>
          <w:tcPr>
            <w:tcW w:w="1353"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0</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0</w:t>
            </w:r>
          </w:p>
        </w:tc>
        <w:tc>
          <w:tcPr>
            <w:tcW w:w="1457"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15</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2</w:t>
            </w:r>
          </w:p>
        </w:tc>
        <w:tc>
          <w:tcPr>
            <w:tcW w:w="1456" w:type="dxa"/>
          </w:tcPr>
          <w:p w:rsidR="001603A4" w:rsidRPr="00362D69" w:rsidRDefault="001603A4" w:rsidP="00C258AD">
            <w:pPr>
              <w:spacing w:after="0" w:line="240" w:lineRule="auto"/>
              <w:jc w:val="center"/>
              <w:rPr>
                <w:rFonts w:ascii="Times New Roman" w:hAnsi="Times New Roman"/>
                <w:sz w:val="20"/>
                <w:szCs w:val="20"/>
              </w:rPr>
            </w:pPr>
            <w:r w:rsidRPr="00362D69">
              <w:rPr>
                <w:rFonts w:ascii="Times New Roman" w:hAnsi="Times New Roman"/>
                <w:sz w:val="20"/>
                <w:szCs w:val="20"/>
              </w:rPr>
              <w:t>8</w:t>
            </w:r>
          </w:p>
        </w:tc>
      </w:tr>
    </w:tbl>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Отчет о работе управления делами администрации района</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Делопроизводство</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ab/>
        <w:t>Управление делами – структурное подразделение Администрации. Каждый специалист Управления делами в соответствии с должностными обязанностями ведет конкретное направление, что делает работу Управления делами более эффективной.</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С начала текущего года велась организационная и отчетная работа по награждению юбилейной медалью «70 лет Победы в Великой Отечественной войне 1941-1945 гг» . Данная работа проведена своевременно.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Организовано проведение обучения  специалистов Тужинского района по технике охраны труда и пожарно-техническому минимуму.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Дано разъяснение руководителям по специальной оценке условий труда.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Проведена проверка отделов нашей администрации по работе с обращениями граждан.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В рамках призывной комиссии проводилась работа с призывниками. Дважды в год плановые задания выполнялись.</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С осени 2014 года  велись переговоры с арендатором крыши гаража ОАО «Мегафон» по вопросу ремонта крыши за счет арендатора.  В результате часть крыши 130 кв.  м. отремонтированы за счет ОАО «Мегафон» и 170 кв.м. своими силами.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Далее, отремонтирована крыша гаража по адресу ул. Горького 1А (рядом с д/с «Сказка» за детской площадкой) так же своими силами. Для ремонта крыш часть досок и бруса были предоставлены бесплатно ИП                    В.А. Оботниным.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Проведена огнезащитная обработка деревянной конструкции крыши нашего административного здания, установлен второй металлический люк на чердак.</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Проведено 4 заседания административной комиссии. Проведено 2 заседания комиссии по  противодействию коррупции.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 С августа ведется работа в антитеррористической комиссии, проведено 4 заседания, проведено обследование объектов, подготовлен паспорт антитеррористической защищённости здания.   </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ДЕЛОПРОИЗВОДСТВО</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Весь процесс управления пронизан информацией, являющейся основой принятия решения, и построен на оперативной работе с документами, которую успешно ведет ведущий специалист - делопроизводитель  Шамшурова Ираида Яковлевна.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Специалист делопроизводства осуществляет свою деятельность по направлениям:</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документационное и организационное обеспечение. Документы, требующие срочного рассмотре</w:t>
      </w:r>
      <w:r w:rsidRPr="00362D69">
        <w:rPr>
          <w:rFonts w:ascii="Times New Roman" w:hAnsi="Times New Roman"/>
          <w:sz w:val="20"/>
          <w:szCs w:val="20"/>
          <w:lang w:val="ru-RU"/>
        </w:rPr>
        <w:softHyphen/>
        <w:t>ния, регистрируются и передаются главе администрации, главе района   незамедлительно. Об</w:t>
      </w:r>
      <w:r w:rsidRPr="00362D69">
        <w:rPr>
          <w:rFonts w:ascii="Times New Roman" w:hAnsi="Times New Roman"/>
          <w:sz w:val="20"/>
          <w:szCs w:val="20"/>
          <w:lang w:val="ru-RU"/>
        </w:rPr>
        <w:softHyphen/>
        <w:t xml:space="preserve">работка остальной корреспонденции и передача ее главе для наложения резолюции  осуществляется в день ее поступления или в первый рабочий день при поступлении документов в нерабочее время.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Все документы поступившие, исходящие (ответные и инициативные письма), внутренние, проходят все этапы - от первоначальной обработки, регистрации и до направления ответа заявителю, оформления дела и передачи их в архив или уничтожения.</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организация работы с обращениями граждан;</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Обращения, поступающие в администрацию района (письменные и устные), регистрируются в день их поступления. На каждое обращение заполняется отдельная карточка, в котором указываются фамилия и инициалы заявителя, домашний адрес, вопрос, по которому обращается заявитель, дата поступления обращения, откуда поступило и кому передано на рассмотрение. Всем письменным обращениям, полученным на личном приеме, по почте, факсимильной связью, телеграфом или иным путем, присваивается регистрационный номер, с которым они учитываются в журналах регистрации обращений.</w:t>
      </w:r>
    </w:p>
    <w:p w:rsidR="001603A4" w:rsidRPr="00362D69" w:rsidRDefault="001603A4" w:rsidP="001603A4">
      <w:pPr>
        <w:spacing w:after="0" w:line="240" w:lineRule="auto"/>
        <w:jc w:val="both"/>
        <w:rPr>
          <w:rFonts w:ascii="Times New Roman" w:hAnsi="Times New Roman"/>
          <w:sz w:val="20"/>
          <w:szCs w:val="20"/>
        </w:rPr>
      </w:pPr>
      <w:r w:rsidRPr="00362D69">
        <w:rPr>
          <w:rFonts w:ascii="Times New Roman" w:hAnsi="Times New Roman"/>
          <w:sz w:val="20"/>
          <w:szCs w:val="20"/>
          <w:lang w:val="ru-RU"/>
        </w:rPr>
        <w:t xml:space="preserve">Контроль завершается только после принятия исчерпывающих мер по разрешению обращения, направления ответа заявителю.  </w:t>
      </w:r>
      <w:r w:rsidRPr="00362D69">
        <w:rPr>
          <w:rFonts w:ascii="Times New Roman" w:hAnsi="Times New Roman"/>
          <w:sz w:val="20"/>
          <w:szCs w:val="20"/>
        </w:rPr>
        <w:t>Решение о снятии с контроля принимает глава администрации.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78"/>
        <w:gridCol w:w="1134"/>
        <w:gridCol w:w="1985"/>
      </w:tblGrid>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b/>
                <w:bCs/>
                <w:sz w:val="20"/>
                <w:szCs w:val="20"/>
              </w:rPr>
              <w:t>2014</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b/>
                <w:bCs/>
                <w:sz w:val="20"/>
                <w:szCs w:val="20"/>
              </w:rPr>
              <w:t>2015</w:t>
            </w:r>
          </w:p>
        </w:tc>
      </w:tr>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 входящих документов</w:t>
            </w: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3991</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3840</w:t>
            </w:r>
          </w:p>
        </w:tc>
      </w:tr>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 исходящих документов</w:t>
            </w: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1709</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1822</w:t>
            </w:r>
          </w:p>
        </w:tc>
      </w:tr>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 распоряжений главы администрации</w:t>
            </w: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100</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87</w:t>
            </w:r>
          </w:p>
        </w:tc>
      </w:tr>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 постановлений главы администрации</w:t>
            </w: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577</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418</w:t>
            </w:r>
          </w:p>
        </w:tc>
      </w:tr>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 поставлено на контроль документов</w:t>
            </w: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1357</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1024</w:t>
            </w:r>
          </w:p>
        </w:tc>
      </w:tr>
      <w:tr w:rsidR="001603A4" w:rsidRPr="00362D69" w:rsidTr="00C258AD">
        <w:trPr>
          <w:trHeight w:val="423"/>
        </w:trPr>
        <w:tc>
          <w:tcPr>
            <w:tcW w:w="4678"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Зарегистр. жалоб, заявлений</w:t>
            </w: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15</w:t>
            </w: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r w:rsidRPr="00362D69">
              <w:rPr>
                <w:rFonts w:ascii="Times New Roman" w:hAnsi="Times New Roman"/>
                <w:sz w:val="20"/>
                <w:szCs w:val="20"/>
              </w:rPr>
              <w:t>24</w:t>
            </w:r>
          </w:p>
        </w:tc>
      </w:tr>
      <w:tr w:rsidR="001603A4" w:rsidRPr="00362D69" w:rsidTr="00C258AD">
        <w:tc>
          <w:tcPr>
            <w:tcW w:w="4678" w:type="dxa"/>
            <w:vAlign w:val="center"/>
            <w:hideMark/>
          </w:tcPr>
          <w:p w:rsidR="001603A4" w:rsidRPr="00362D69" w:rsidRDefault="001603A4" w:rsidP="00C258AD">
            <w:pPr>
              <w:spacing w:after="0" w:line="240" w:lineRule="auto"/>
              <w:rPr>
                <w:rFonts w:ascii="Times New Roman" w:hAnsi="Times New Roman"/>
                <w:sz w:val="20"/>
                <w:szCs w:val="20"/>
              </w:rPr>
            </w:pPr>
          </w:p>
        </w:tc>
        <w:tc>
          <w:tcPr>
            <w:tcW w:w="1134" w:type="dxa"/>
            <w:vAlign w:val="center"/>
            <w:hideMark/>
          </w:tcPr>
          <w:p w:rsidR="001603A4" w:rsidRPr="00362D69" w:rsidRDefault="001603A4" w:rsidP="00C258AD">
            <w:pPr>
              <w:spacing w:after="0" w:line="240" w:lineRule="auto"/>
              <w:rPr>
                <w:rFonts w:ascii="Times New Roman" w:hAnsi="Times New Roman"/>
                <w:sz w:val="20"/>
                <w:szCs w:val="20"/>
              </w:rPr>
            </w:pPr>
          </w:p>
        </w:tc>
        <w:tc>
          <w:tcPr>
            <w:tcW w:w="1985" w:type="dxa"/>
            <w:vAlign w:val="center"/>
            <w:hideMark/>
          </w:tcPr>
          <w:p w:rsidR="001603A4" w:rsidRPr="00362D69" w:rsidRDefault="001603A4" w:rsidP="00C258AD">
            <w:pPr>
              <w:spacing w:after="0" w:line="240" w:lineRule="auto"/>
              <w:rPr>
                <w:rFonts w:ascii="Times New Roman" w:hAnsi="Times New Roman"/>
                <w:sz w:val="20"/>
                <w:szCs w:val="20"/>
              </w:rPr>
            </w:pPr>
          </w:p>
        </w:tc>
      </w:tr>
    </w:tbl>
    <w:p w:rsidR="001603A4" w:rsidRPr="00362D69" w:rsidRDefault="001603A4" w:rsidP="001603A4">
      <w:pPr>
        <w:spacing w:after="0" w:line="240" w:lineRule="auto"/>
        <w:jc w:val="center"/>
        <w:rPr>
          <w:rFonts w:ascii="Times New Roman" w:hAnsi="Times New Roman"/>
          <w:b/>
          <w:sz w:val="20"/>
          <w:szCs w:val="20"/>
        </w:rPr>
      </w:pPr>
      <w:r w:rsidRPr="00362D69">
        <w:rPr>
          <w:rFonts w:ascii="Times New Roman" w:hAnsi="Times New Roman"/>
          <w:b/>
          <w:sz w:val="20"/>
          <w:szCs w:val="20"/>
        </w:rPr>
        <w:t>Кадровая работа</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По состоянию на 01.01.2016 года численность работников органов местного самоуправления района составляет 65 человек. Из них муниципальных служащих администрации района - 46 чел. + 1 чел. в КСК и + 1 глава района. ВСЕГО 48 человек.</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2014 году 51.</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Из 47 муниципальных служащих, работающих в органах местного самоуправления района высшее образование имеют 37 человек -79%.</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В 2014 году 41 – 82%.</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 Но только 2 муниципальных служащих имеют высшее образование по специальности «Государственное и муниципальное управление» (Устюгова С.Б. и Таймаров А.С.). Еще 2 человека, Дьяконова Е.Н. и Сташкова А.Н. учатся дистанционно по данной специальности.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Среднее профессиональное образование имеют 10 муниципальных служащих (2014 год - 9).</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 Стаж муниципальной службы </w:t>
      </w:r>
    </w:p>
    <w:p w:rsidR="001603A4" w:rsidRPr="00362D69" w:rsidRDefault="001603A4" w:rsidP="001603A4">
      <w:pPr>
        <w:spacing w:after="0" w:line="240" w:lineRule="auto"/>
        <w:ind w:firstLine="708"/>
        <w:jc w:val="both"/>
        <w:rPr>
          <w:rFonts w:ascii="Times New Roman" w:hAnsi="Times New Roman"/>
          <w:b/>
          <w:sz w:val="20"/>
          <w:szCs w:val="20"/>
          <w:lang w:val="ru-RU"/>
        </w:rPr>
      </w:pP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b/>
          <w:sz w:val="20"/>
          <w:szCs w:val="20"/>
          <w:lang w:val="ru-RU"/>
        </w:rPr>
        <w:t>2014 год</w:t>
      </w:r>
      <w:r w:rsidRPr="00362D69">
        <w:rPr>
          <w:rFonts w:ascii="Times New Roman" w:hAnsi="Times New Roman"/>
          <w:b/>
          <w:sz w:val="20"/>
          <w:szCs w:val="20"/>
          <w:lang w:val="ru-RU"/>
        </w:rPr>
        <w:tab/>
        <w:t>2015 год</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до 1 года </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3</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3</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от 1 до 5 лет</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7</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9</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от 5 до 10 лет</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17</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13</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от 10 до 15 лет</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6</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6</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и свыше 15 лет</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17</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15.</w:t>
      </w:r>
    </w:p>
    <w:p w:rsidR="001603A4" w:rsidRPr="00362D69" w:rsidRDefault="001603A4" w:rsidP="001603A4">
      <w:pPr>
        <w:spacing w:after="0" w:line="240" w:lineRule="auto"/>
        <w:jc w:val="both"/>
        <w:rPr>
          <w:rFonts w:ascii="Times New Roman" w:hAnsi="Times New Roman"/>
          <w:sz w:val="20"/>
          <w:szCs w:val="20"/>
          <w:lang w:val="ru-RU"/>
        </w:rPr>
      </w:pP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Возрастной состав муниципальных служащих:</w:t>
      </w:r>
    </w:p>
    <w:p w:rsidR="001603A4" w:rsidRPr="00362D69" w:rsidRDefault="001603A4" w:rsidP="001603A4">
      <w:pPr>
        <w:spacing w:after="0" w:line="240" w:lineRule="auto"/>
        <w:jc w:val="both"/>
        <w:rPr>
          <w:rFonts w:ascii="Times New Roman" w:hAnsi="Times New Roman"/>
          <w:b/>
          <w:sz w:val="20"/>
          <w:szCs w:val="20"/>
          <w:lang w:val="ru-RU"/>
        </w:rPr>
      </w:pP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b/>
          <w:sz w:val="20"/>
          <w:szCs w:val="20"/>
          <w:lang w:val="ru-RU"/>
        </w:rPr>
        <w:t>2014 год</w:t>
      </w:r>
      <w:r w:rsidRPr="00362D69">
        <w:rPr>
          <w:rFonts w:ascii="Times New Roman" w:hAnsi="Times New Roman"/>
          <w:b/>
          <w:sz w:val="20"/>
          <w:szCs w:val="20"/>
          <w:lang w:val="ru-RU"/>
        </w:rPr>
        <w:tab/>
        <w:t>2015 год</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в возрасте до 30 лет</w:t>
      </w:r>
      <w:r w:rsidRPr="00362D69">
        <w:rPr>
          <w:rFonts w:ascii="Times New Roman" w:hAnsi="Times New Roman"/>
          <w:sz w:val="20"/>
          <w:szCs w:val="20"/>
          <w:lang w:val="ru-RU"/>
        </w:rPr>
        <w:tab/>
        <w:t xml:space="preserve">             8</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6</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от 31 до 40 лет – </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12</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12</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от 41 до 50 лет – </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13</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6</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от 51 до 60 лет – </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15</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20</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 свыше 60 лет – </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2</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w:t>
      </w:r>
    </w:p>
    <w:p w:rsidR="001603A4" w:rsidRPr="00362D69" w:rsidRDefault="001603A4" w:rsidP="001603A4">
      <w:pPr>
        <w:spacing w:after="0" w:line="240" w:lineRule="auto"/>
        <w:jc w:val="both"/>
        <w:rPr>
          <w:rFonts w:ascii="Times New Roman" w:hAnsi="Times New Roman"/>
          <w:sz w:val="20"/>
          <w:szCs w:val="20"/>
          <w:lang w:val="ru-RU"/>
        </w:rPr>
      </w:pPr>
    </w:p>
    <w:p w:rsidR="001603A4" w:rsidRPr="00362D69" w:rsidRDefault="001603A4" w:rsidP="001603A4">
      <w:pPr>
        <w:spacing w:after="0" w:line="240" w:lineRule="auto"/>
        <w:ind w:firstLine="708"/>
        <w:jc w:val="both"/>
        <w:rPr>
          <w:rFonts w:ascii="Times New Roman" w:hAnsi="Times New Roman"/>
          <w:b/>
          <w:sz w:val="20"/>
          <w:szCs w:val="20"/>
          <w:lang w:val="ru-RU"/>
        </w:rPr>
      </w:pP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b/>
          <w:sz w:val="20"/>
          <w:szCs w:val="20"/>
          <w:lang w:val="ru-RU"/>
        </w:rPr>
        <w:t>2014 год</w:t>
      </w:r>
      <w:r w:rsidRPr="00362D69">
        <w:rPr>
          <w:rFonts w:ascii="Times New Roman" w:hAnsi="Times New Roman"/>
          <w:b/>
          <w:sz w:val="20"/>
          <w:szCs w:val="20"/>
          <w:lang w:val="ru-RU"/>
        </w:rPr>
        <w:tab/>
        <w:t>2015 год</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Принято на работу </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13</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13</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т.ч. муниципальных</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служащих</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12</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8</w:t>
      </w:r>
    </w:p>
    <w:p w:rsidR="001603A4" w:rsidRPr="00362D69" w:rsidRDefault="001603A4" w:rsidP="001603A4">
      <w:pPr>
        <w:spacing w:after="0" w:line="240" w:lineRule="auto"/>
        <w:ind w:firstLine="708"/>
        <w:jc w:val="both"/>
        <w:rPr>
          <w:rFonts w:ascii="Times New Roman" w:hAnsi="Times New Roman"/>
          <w:sz w:val="20"/>
          <w:szCs w:val="20"/>
          <w:lang w:val="ru-RU"/>
        </w:rPr>
      </w:pP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Уволено</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9</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13</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т.ч. муниципальных</w:t>
      </w:r>
    </w:p>
    <w:p w:rsidR="006E129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служащих</w:t>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r>
      <w:r w:rsidRPr="00362D69">
        <w:rPr>
          <w:rFonts w:ascii="Times New Roman" w:hAnsi="Times New Roman"/>
          <w:sz w:val="20"/>
          <w:szCs w:val="20"/>
          <w:lang w:val="ru-RU"/>
        </w:rPr>
        <w:tab/>
        <w:t xml:space="preserve">   8</w:t>
      </w:r>
      <w:r w:rsidRPr="00362D69">
        <w:rPr>
          <w:rFonts w:ascii="Times New Roman" w:hAnsi="Times New Roman"/>
          <w:sz w:val="20"/>
          <w:szCs w:val="20"/>
          <w:lang w:val="ru-RU"/>
        </w:rPr>
        <w:tab/>
      </w:r>
      <w:r w:rsidRPr="00362D69">
        <w:rPr>
          <w:rFonts w:ascii="Times New Roman" w:hAnsi="Times New Roman"/>
          <w:sz w:val="20"/>
          <w:szCs w:val="20"/>
          <w:lang w:val="ru-RU"/>
        </w:rPr>
        <w:tab/>
        <w:t xml:space="preserve">   9</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связи с ликвидацией организации уволен 1 человек (Дербенев Е.А.).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В течение года 12 муниципальных служащих прошли аттестацию. Все соответствуют замещаемой должности.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2011-2014 годах в рамках областной целевой программы прошли курсы повышения квалификации 46 муниципальных служащих администрации района и поселений, двое (Видякина Е.В. и Дрягина Ю.В.) прошли дополнительную профессиональную переподготовку. В 2015 году никто из муниципальных служащих не обучался, так как финансирование программы было приостановлено, а в местном бюджете средств нет. Хотя нуждаются в курсовой подготовке 34 муниципальных служащих только администрации района, т.к. более 3 лет не проходили курсы повышения квалификации.</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Проведено 7 заседаний комиссии по вопросам муниципальной службы и назначения пенсии за выслугу лет. 2 уволившимся муниципальным служащим назначены пенсии за выслугу лет.</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ab/>
        <w:t>Проведено 5 заседаний комиссии по соблюдению требований к служебному поведению, 5 муниципальным служащим дано разрешение на иную оплачиваемую работу и рассмотрен 1 вопрос о соблюдении муниципальным служащим Кодекса этики.</w:t>
      </w:r>
    </w:p>
    <w:p w:rsidR="001603A4"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Совместно с Дрягиной Ю.В., начальником отдела юридического обеспечения проведен семинар с главами поселений и муниципальными служащими района по вопросам муниципальной службы, противодействию коррупции и мастер-класс по заполнению справок о доходах, расходах и обязательствах имущественного характера за 2014 год.</w:t>
      </w:r>
    </w:p>
    <w:p w:rsidR="006E1294" w:rsidRDefault="006E1294" w:rsidP="001603A4">
      <w:pPr>
        <w:spacing w:after="0" w:line="240" w:lineRule="auto"/>
        <w:ind w:firstLine="708"/>
        <w:jc w:val="both"/>
        <w:rPr>
          <w:rFonts w:ascii="Times New Roman" w:hAnsi="Times New Roman"/>
          <w:sz w:val="20"/>
          <w:szCs w:val="20"/>
          <w:lang w:val="ru-RU"/>
        </w:rPr>
      </w:pPr>
    </w:p>
    <w:p w:rsidR="006E1294" w:rsidRDefault="006E1294" w:rsidP="001603A4">
      <w:pPr>
        <w:spacing w:after="0" w:line="240" w:lineRule="auto"/>
        <w:ind w:firstLine="708"/>
        <w:jc w:val="both"/>
        <w:rPr>
          <w:rFonts w:ascii="Times New Roman" w:hAnsi="Times New Roman"/>
          <w:sz w:val="20"/>
          <w:szCs w:val="20"/>
          <w:lang w:val="ru-RU"/>
        </w:rPr>
      </w:pPr>
    </w:p>
    <w:p w:rsidR="006E1294" w:rsidRPr="00362D69" w:rsidRDefault="006E1294" w:rsidP="001603A4">
      <w:pPr>
        <w:spacing w:after="0" w:line="240" w:lineRule="auto"/>
        <w:ind w:firstLine="708"/>
        <w:jc w:val="both"/>
        <w:rPr>
          <w:rFonts w:ascii="Times New Roman" w:hAnsi="Times New Roman"/>
          <w:sz w:val="20"/>
          <w:szCs w:val="20"/>
          <w:lang w:val="ru-RU"/>
        </w:rPr>
      </w:pP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Деятельность специалистов по обслуживанию АСУ</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Мало кто из нас может представить свою работу  без компьютера. Настолько прочно он вошел в нашу жизнь, работу. Техническим обслуживанием нашей техники занимаются специалисты по обслуживанию АСУ  Жилинских Антон Михайлович и Сташкова Анастасия Николаевна. </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Техническое обслуживание есть комплекс работ, проводимых с      целью поддержания техники связи и АСУ в исправном и работоспособном состоянии при использовании по назначению. К основным задачам технического обслуживания относятся: предупреждение преждевременного износа механических элементов и ухода электрических                     параметров аппаратуры за пределы установленных норм;                   выявление и устранение неисправностей и причин их возникновения; доведение параметров и характеристик до норм; продление        межремонтных ресурсов (сроков)  и сроков службы.</w:t>
      </w:r>
    </w:p>
    <w:p w:rsidR="001603A4" w:rsidRPr="00362D69" w:rsidRDefault="001603A4" w:rsidP="001603A4">
      <w:pPr>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 С этой целью в 2015 году проведены следующие мероприятия:</w:t>
      </w:r>
      <w:r w:rsidRPr="00362D69">
        <w:rPr>
          <w:rFonts w:ascii="Times New Roman" w:hAnsi="Times New Roman"/>
          <w:sz w:val="20"/>
          <w:szCs w:val="20"/>
          <w:lang w:val="ru-RU"/>
        </w:rPr>
        <w:br/>
        <w:t>- Установлены и включены в рабочую ЛВС рабочие места для главы администрации, а так же для посетителей;</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Была проверена на работоспособность и введена в эксплуатацию оргтехника переданная администрации, а именно принтеры, сканеры, МФУ, системные блоки, мониторы;</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Оказывалась повседневная помощь по поддержке работоспособности системы видеонаблюдения в период проведения Единого Государственного Экзамена в Тужинской средней школе;</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По мере необходимости оказывались консультации по работе с компьютерами, оргтехникой, специальным программным обеспечением и информационными системами и ресурсами для сотрудников администрации и бюджетных организаций;</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Выполнялся текущий ремонт компьютеров и офисной техники для администрации и подведомственных организаций;</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Размещалась информация на официальных сайтах сельских поселений, образовательных учреждений и сайте администрации района;</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xml:space="preserve">- Созданы центры обслуживания единой системы идентификации и аутентификации в администрации района и в администрации Ныровского сельского поселения для подтверждения учетных записей ЕСИА. Проведена работа по подтверждению учетных записей ЕСИА работников бюджетной сферы и иных организаций; </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Оказана помощь финансовому управлению по внедрению информационной системы «Электронный бюджет»;</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В связи с переездом структурных единиц администрации (управление сельского хозяйства, управление образования, финансовое управление) в другие кабинеты, была проведена работа по изменению конфигурации локальной вычислительной сети. А так же перенос и переподключение всей вычислительной техники и оборудования данных организаций;</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xml:space="preserve">-  Осуществлен перенос серверной части справочной правовой системы Консультант Плюс на серверную машину; </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xml:space="preserve">-Внедрен корпоративный мессенджер </w:t>
      </w:r>
      <w:r w:rsidRPr="00362D69">
        <w:rPr>
          <w:rFonts w:ascii="Times New Roman" w:hAnsi="Times New Roman"/>
          <w:sz w:val="20"/>
          <w:szCs w:val="20"/>
        </w:rPr>
        <w:t>Spark</w:t>
      </w:r>
      <w:r w:rsidRPr="00362D69">
        <w:rPr>
          <w:rFonts w:ascii="Times New Roman" w:hAnsi="Times New Roman"/>
          <w:sz w:val="20"/>
          <w:szCs w:val="20"/>
          <w:lang w:val="ru-RU"/>
        </w:rPr>
        <w:t xml:space="preserve">, и многое другое. </w:t>
      </w:r>
    </w:p>
    <w:p w:rsidR="001603A4" w:rsidRPr="00362D69" w:rsidRDefault="001603A4" w:rsidP="001603A4">
      <w:pPr>
        <w:spacing w:after="0" w:line="240" w:lineRule="auto"/>
        <w:ind w:left="20" w:right="20" w:firstLine="689"/>
        <w:jc w:val="center"/>
        <w:rPr>
          <w:rFonts w:ascii="Times New Roman" w:hAnsi="Times New Roman"/>
          <w:b/>
          <w:sz w:val="20"/>
          <w:szCs w:val="20"/>
          <w:lang w:val="ru-RU"/>
        </w:rPr>
      </w:pPr>
      <w:r w:rsidRPr="00362D69">
        <w:rPr>
          <w:rFonts w:ascii="Times New Roman" w:hAnsi="Times New Roman"/>
          <w:b/>
          <w:sz w:val="20"/>
          <w:szCs w:val="20"/>
          <w:lang w:val="ru-RU"/>
        </w:rPr>
        <w:t>Отдел юридического обеспечения</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2015 году основной упор в работе отдела юридического обеспечения управления делами администрации Тужинского муниципального района был сделан на разработку муниципальных нормативных правовых актов, своевременное внесение в них изменений и их юридическую экспертизу.</w:t>
      </w:r>
    </w:p>
    <w:p w:rsidR="001603A4" w:rsidRPr="00362D69" w:rsidRDefault="001603A4" w:rsidP="001603A4">
      <w:pPr>
        <w:spacing w:after="0" w:line="240" w:lineRule="auto"/>
        <w:ind w:firstLine="708"/>
        <w:jc w:val="both"/>
        <w:rPr>
          <w:rFonts w:ascii="Times New Roman" w:hAnsi="Times New Roman"/>
          <w:color w:val="000000"/>
          <w:sz w:val="20"/>
          <w:szCs w:val="20"/>
          <w:lang w:val="ru-RU"/>
        </w:rPr>
      </w:pPr>
      <w:r w:rsidRPr="00362D69">
        <w:rPr>
          <w:rFonts w:ascii="Times New Roman" w:hAnsi="Times New Roman"/>
          <w:b/>
          <w:color w:val="000000"/>
          <w:sz w:val="20"/>
          <w:szCs w:val="20"/>
          <w:lang w:val="ru-RU"/>
        </w:rPr>
        <w:t>(слайд 1)</w:t>
      </w:r>
      <w:r w:rsidRPr="00362D69">
        <w:rPr>
          <w:rFonts w:ascii="Times New Roman" w:hAnsi="Times New Roman"/>
          <w:color w:val="000000"/>
          <w:sz w:val="20"/>
          <w:szCs w:val="20"/>
          <w:lang w:val="ru-RU"/>
        </w:rPr>
        <w:t xml:space="preserve"> В связи с увеличением интенсивности законотворческого процесса</w:t>
      </w:r>
      <w:r w:rsidRPr="00362D69">
        <w:rPr>
          <w:rFonts w:ascii="Times New Roman" w:hAnsi="Times New Roman"/>
          <w:color w:val="003366"/>
          <w:sz w:val="20"/>
          <w:szCs w:val="20"/>
          <w:lang w:val="ru-RU"/>
        </w:rPr>
        <w:t xml:space="preserve"> </w:t>
      </w:r>
      <w:r w:rsidRPr="00362D69">
        <w:rPr>
          <w:rFonts w:ascii="Times New Roman" w:hAnsi="Times New Roman"/>
          <w:color w:val="000000"/>
          <w:sz w:val="20"/>
          <w:szCs w:val="20"/>
          <w:lang w:val="ru-RU"/>
        </w:rPr>
        <w:t xml:space="preserve">на федеральном уровне и уровне субъекта: созданием новых и внесением изменений в уже принятые нормативно-правовые акты - администрацией Тужинского муниципального района с участием специалистов отдела юридического обеспечения в 2015 году было разработано более 140 муниципальных нормативных правовых актов. Для сравнения: в 2011 году разработан 21 нормативно-правовой акт, в 2012 году-27, в 2013 году – 88, и в 2014 году было разработано 122 нормативно-правовых акта. </w:t>
      </w:r>
    </w:p>
    <w:p w:rsidR="001603A4" w:rsidRPr="00362D69" w:rsidRDefault="001603A4" w:rsidP="001603A4">
      <w:pPr>
        <w:spacing w:after="0" w:line="240" w:lineRule="auto"/>
        <w:ind w:firstLine="708"/>
        <w:jc w:val="both"/>
        <w:rPr>
          <w:rFonts w:ascii="Times New Roman" w:hAnsi="Times New Roman"/>
          <w:color w:val="000000"/>
          <w:sz w:val="20"/>
          <w:szCs w:val="20"/>
          <w:lang w:val="ru-RU"/>
        </w:rPr>
      </w:pPr>
      <w:r w:rsidRPr="00362D69">
        <w:rPr>
          <w:rFonts w:ascii="Times New Roman" w:hAnsi="Times New Roman"/>
          <w:color w:val="000000"/>
          <w:sz w:val="20"/>
          <w:szCs w:val="20"/>
          <w:lang w:val="ru-RU"/>
        </w:rPr>
        <w:t>Вместе с тем, в связи со своевременным реагированием специалистов отдела юридического обеспечения на изменения действующего законодательства, сокращен объем актов прокурорского реагирования по муниципальным правовым актам. В 2013 году количество актов прокуратуры составляло 23, в 2014 году -8, в 2015 году - 5 протестов.</w:t>
      </w:r>
    </w:p>
    <w:p w:rsidR="001603A4" w:rsidRPr="00362D69" w:rsidRDefault="007474AD" w:rsidP="001603A4">
      <w:pPr>
        <w:spacing w:after="0" w:line="240" w:lineRule="auto"/>
        <w:ind w:firstLine="708"/>
        <w:jc w:val="both"/>
        <w:rPr>
          <w:rFonts w:ascii="Times New Roman" w:hAnsi="Times New Roman"/>
          <w:color w:val="000000"/>
          <w:sz w:val="20"/>
          <w:szCs w:val="20"/>
        </w:rPr>
      </w:pPr>
      <w:r>
        <w:rPr>
          <w:rFonts w:ascii="Times New Roman" w:hAnsi="Times New Roman"/>
          <w:noProof/>
          <w:color w:val="000000"/>
          <w:sz w:val="20"/>
          <w:szCs w:val="20"/>
          <w:lang w:val="ru-RU" w:eastAsia="ru-RU" w:bidi="ar-SA"/>
        </w:rPr>
        <w:drawing>
          <wp:inline distT="0" distB="0" distL="0" distR="0">
            <wp:extent cx="4572762" cy="2746629"/>
            <wp:effectExtent l="12192" t="6096" r="6096"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03A4" w:rsidRPr="00362D69" w:rsidRDefault="001603A4" w:rsidP="001603A4">
      <w:pPr>
        <w:spacing w:after="0" w:line="240" w:lineRule="auto"/>
        <w:ind w:firstLine="708"/>
        <w:jc w:val="both"/>
        <w:rPr>
          <w:rFonts w:ascii="Times New Roman" w:hAnsi="Times New Roman"/>
          <w:color w:val="000000"/>
          <w:sz w:val="20"/>
          <w:szCs w:val="20"/>
        </w:rPr>
      </w:pPr>
    </w:p>
    <w:p w:rsidR="001603A4" w:rsidRPr="00362D69" w:rsidRDefault="001603A4" w:rsidP="001603A4">
      <w:pPr>
        <w:spacing w:after="0" w:line="240" w:lineRule="auto"/>
        <w:ind w:firstLine="708"/>
        <w:jc w:val="both"/>
        <w:rPr>
          <w:rFonts w:ascii="Times New Roman" w:hAnsi="Times New Roman"/>
          <w:color w:val="000000"/>
          <w:sz w:val="20"/>
          <w:szCs w:val="20"/>
          <w:lang w:val="ru-RU"/>
        </w:rPr>
      </w:pPr>
      <w:r w:rsidRPr="00362D69">
        <w:rPr>
          <w:rFonts w:ascii="Times New Roman" w:hAnsi="Times New Roman"/>
          <w:color w:val="000000"/>
          <w:sz w:val="20"/>
          <w:szCs w:val="20"/>
          <w:lang w:val="ru-RU"/>
        </w:rPr>
        <w:t xml:space="preserve">Один протест отклонен решением Тужинской районной Думы, разработанным специалистами Финансового управления и отдела юридического обеспечения.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текущем году юридическим отделом, как и прежде, велся реестр муниципальных нормативных правовых актов, систематически и своевременно направлялись МНПА в Отдел по ведению регистра муниципальных правовых актов и справочно-правовую систему Консультант Плюс: Кировский выпуск».</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Наряду с муниципальными нормативными правовыми актами отдел регулярно проводил юридическую экспертизу и занимался разработкой муниципальных контрактов, договоров, соглашений и конкурсной документации. </w:t>
      </w:r>
    </w:p>
    <w:p w:rsidR="001603A4" w:rsidRPr="00362D69" w:rsidRDefault="001603A4" w:rsidP="001603A4">
      <w:pPr>
        <w:tabs>
          <w:tab w:val="left" w:pos="993"/>
        </w:tabs>
        <w:spacing w:after="0" w:line="240" w:lineRule="auto"/>
        <w:ind w:firstLine="709"/>
        <w:jc w:val="both"/>
        <w:rPr>
          <w:rFonts w:ascii="Times New Roman" w:hAnsi="Times New Roman"/>
          <w:sz w:val="20"/>
          <w:szCs w:val="20"/>
          <w:lang w:val="ru-RU"/>
        </w:rPr>
      </w:pPr>
      <w:r w:rsidRPr="00362D69">
        <w:rPr>
          <w:rFonts w:ascii="Times New Roman" w:hAnsi="Times New Roman"/>
          <w:sz w:val="20"/>
          <w:szCs w:val="20"/>
          <w:lang w:val="ru-RU"/>
        </w:rPr>
        <w:t xml:space="preserve">На 2016 год отделом подготовлены договоры на возмещение расходов по электроэнергии; по теплоснабжению; расходов, связанных с потреблением питьевой воды и приемом сточных вод с организациями, арендующими помещения администрации.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В 2015 году специалистами отдела оказана бесплатная юридическая помощь в рамках Закона Кировской области от 22.02.2011 № 607-ЗО «О бесплатной юридической помощи в Кировской области» семи гражданам района, в том числе помощь в составлении искового заявления.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Отделом проведена и находится в стадии завершения масштабная работа по ликвидации школы МКОУ НОШ д. Васькино и Управления сельского хозяйства, в которую входили, в том числе: расторжение ранее заключенных договоров организаций и подача заявления о предоставлении отсрочки исполнения наказания в виде административного штрафа в размере 100000 (ста тысяч) рублей в МО МВД России Яранский. Отсрочка предоставлена.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Как и в предыдущих годах, отдел вел претензионно – исковую работу.</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2015 году прокурором Тужинского района подано 4 исковых заявления в суд к администрации Тужинского района о предоставлении жилых помещений для детей – сирот и детей, оставшихся без попечения родителей и лиц из числа детей - сирот и детей, оставшихся без попечения родителей. Все заявления прокурора удовлетворены. По двум решениям администрации предоставлена отсрочка исполнения благодаря слаженной и своевременной работе специалистов отделов юридического обеспечения и по опеке и попечительству.</w:t>
      </w:r>
    </w:p>
    <w:p w:rsidR="001603A4" w:rsidRPr="00362D69" w:rsidRDefault="001603A4" w:rsidP="001603A4">
      <w:pPr>
        <w:spacing w:after="0" w:line="240" w:lineRule="auto"/>
        <w:ind w:firstLine="708"/>
        <w:jc w:val="both"/>
        <w:rPr>
          <w:rFonts w:ascii="Times New Roman" w:hAnsi="Times New Roman"/>
          <w:color w:val="000000"/>
          <w:sz w:val="20"/>
          <w:szCs w:val="20"/>
          <w:lang w:val="ru-RU"/>
        </w:rPr>
      </w:pPr>
      <w:r w:rsidRPr="00362D69">
        <w:rPr>
          <w:rFonts w:ascii="Times New Roman" w:hAnsi="Times New Roman"/>
          <w:color w:val="000000"/>
          <w:sz w:val="20"/>
          <w:szCs w:val="20"/>
          <w:lang w:val="ru-RU"/>
        </w:rPr>
        <w:t>Проведена работа по взысканию задолженности по арендной плате и пени с Тужинской районной организации Кировской областной организации общественной организации «Всероссийское общество инвалидов». По итогам проделанной работы арбитражным судом Кировской области утверждено мировое соглашение на сумму 62354 рубля 67 копеек.</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В рамках арбитражного дела по иску Управления федеральной почтовой связи Кировской области к администрации Тужинского муниципального района о взыскании задолженности за фактически потребленную тепловую энергию (отопление) отделом подготовлено ходатайство о рассмотрении дела по общим правилам искового производства с принятием мер суда для примирения сторон. Ходатайство судом удовлетворено, мировое соглашение между сторонами заключено с рассрочкой платежа на 12 месяцев.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Кроме того, отдел оказывал помощь отделу жизнеобеспечения в составлении претензии ООО «Лодос», искового заявления о взыскании задолженности Тужинскому АТП.</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В обязанности отдела входит документальное оформление работы административной комиссии Тужинского муниципального района. За 2015 год комиссией рассмотрено 4 административных дела – это гораздо меньше, чем в предыдущие отчетные периоды, например, в 2013 году комиссией рассмотрено 18 административных дел, а в 2014 году – 14. В связи с понижением данного показателя управлением делами с участием отдела юридического обеспечения планируется провести работу с главами поселений по выявлению административных правонарушений на территориях поселений.</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Помимо перечисленной работы в 2015 году отдел провел семинар по ограничениям и запретам, связанным с муниципальной службой, отвечал на письма правительства Кировской области и Управления минюста по Кировской области, давал юридические консультации структурным подразделениям администрации района, подведомственным им организациям, поселениям, муниципальным предприятиям и учрежденному администрацией Тужинскому фонду поддержки малого предпринимательства. Отделом разработаны модельные (типовые) муниципальные контракты на поставку товара, выполнение работ, оказание услуг. Кроме этого, в 2015 году отдел юридического обеспечения активно участвовал в работе различных комиссий и совещаний у главы администрации и у главы района.</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Отдел организационной работы</w:t>
      </w:r>
    </w:p>
    <w:p w:rsidR="001603A4" w:rsidRPr="00362D69" w:rsidRDefault="001603A4" w:rsidP="001603A4">
      <w:pPr>
        <w:spacing w:after="0" w:line="240" w:lineRule="auto"/>
        <w:ind w:left="20" w:right="20" w:firstLine="689"/>
        <w:jc w:val="both"/>
        <w:rPr>
          <w:rFonts w:ascii="Times New Roman" w:hAnsi="Times New Roman"/>
          <w:sz w:val="20"/>
          <w:szCs w:val="20"/>
          <w:lang w:val="ru-RU"/>
        </w:rPr>
      </w:pPr>
      <w:r w:rsidRPr="00362D69">
        <w:rPr>
          <w:rFonts w:ascii="Times New Roman" w:hAnsi="Times New Roman"/>
          <w:sz w:val="20"/>
          <w:szCs w:val="20"/>
          <w:lang w:val="ru-RU"/>
        </w:rPr>
        <w:t xml:space="preserve">Множеством организационных задач в сфере взаимодействия со СМИ,  ОМСУ, районной Думой, организациями района, ИП, ТИК, общественными объединениями, политическими партиями и др. занимается отдел организационной работы в лице начальника отдела Новокшоновой Виктории Алексеевны и ведущего специалиста отдела Дьяконовой  Евгении Николаевны. </w:t>
      </w:r>
    </w:p>
    <w:p w:rsidR="001603A4" w:rsidRPr="00362D69" w:rsidRDefault="001603A4" w:rsidP="001603A4">
      <w:pPr>
        <w:pStyle w:val="a3"/>
        <w:ind w:firstLine="708"/>
        <w:jc w:val="both"/>
        <w:rPr>
          <w:rFonts w:ascii="Times New Roman" w:hAnsi="Times New Roman"/>
          <w:color w:val="000000"/>
          <w:sz w:val="20"/>
          <w:szCs w:val="20"/>
          <w:lang w:val="ru-RU"/>
        </w:rPr>
      </w:pPr>
      <w:r w:rsidRPr="00362D69">
        <w:rPr>
          <w:rFonts w:ascii="Times New Roman" w:hAnsi="Times New Roman"/>
          <w:color w:val="000000"/>
          <w:sz w:val="20"/>
          <w:szCs w:val="20"/>
          <w:lang w:val="ru-RU" w:eastAsia="ru-RU"/>
        </w:rPr>
        <w:t>В 2015 году</w:t>
      </w:r>
      <w:r w:rsidRPr="00362D69">
        <w:rPr>
          <w:rFonts w:ascii="Times New Roman" w:hAnsi="Times New Roman"/>
          <w:b/>
          <w:bCs/>
          <w:color w:val="000000"/>
          <w:sz w:val="20"/>
          <w:szCs w:val="20"/>
          <w:lang w:val="ru-RU" w:eastAsia="ru-RU"/>
        </w:rPr>
        <w:t xml:space="preserve"> </w:t>
      </w:r>
      <w:r w:rsidRPr="00362D69">
        <w:rPr>
          <w:rFonts w:ascii="Times New Roman" w:hAnsi="Times New Roman"/>
          <w:bCs/>
          <w:color w:val="000000"/>
          <w:sz w:val="20"/>
          <w:szCs w:val="20"/>
          <w:lang w:val="ru-RU" w:eastAsia="ru-RU"/>
        </w:rPr>
        <w:t xml:space="preserve">отделом </w:t>
      </w:r>
      <w:r w:rsidRPr="00362D69">
        <w:rPr>
          <w:rFonts w:ascii="Times New Roman" w:hAnsi="Times New Roman"/>
          <w:color w:val="000000"/>
          <w:sz w:val="20"/>
          <w:szCs w:val="20"/>
          <w:lang w:val="ru-RU"/>
        </w:rPr>
        <w:t>подготовлено и проведено 17 заседаний Тужинской районной Думы, на которых рассмотрены 79 вопросов. Практически перед каждым заседанием районной Думы собирались депутатские комиссии по обсуждению проектов решений. Замечания и предложения депутатов учитывались при принятии решений.</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Срывов заседаний Тужинской районной Думы не было.</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 xml:space="preserve">Отделом организационной работы  подготовлены повестки и проведено </w:t>
      </w:r>
      <w:r w:rsidRPr="00362D69">
        <w:rPr>
          <w:rFonts w:ascii="Times New Roman" w:hAnsi="Times New Roman"/>
          <w:sz w:val="20"/>
          <w:szCs w:val="20"/>
          <w:lang w:val="ru-RU"/>
        </w:rPr>
        <w:t>7</w:t>
      </w:r>
      <w:r w:rsidRPr="00362D69">
        <w:rPr>
          <w:rFonts w:ascii="Times New Roman" w:hAnsi="Times New Roman"/>
          <w:color w:val="000000"/>
          <w:sz w:val="20"/>
          <w:szCs w:val="20"/>
          <w:lang w:val="ru-RU"/>
        </w:rPr>
        <w:t xml:space="preserve"> планерок у главы района с главами и специалистами сельских поселений. </w:t>
      </w:r>
      <w:r w:rsidRPr="00362D69">
        <w:rPr>
          <w:rFonts w:ascii="Times New Roman" w:hAnsi="Times New Roman"/>
          <w:color w:val="000000"/>
          <w:sz w:val="20"/>
          <w:szCs w:val="20"/>
          <w:lang w:val="ru-RU"/>
        </w:rPr>
        <w:tab/>
        <w:t xml:space="preserve"> </w:t>
      </w:r>
      <w:r w:rsidRPr="00362D69">
        <w:rPr>
          <w:rFonts w:ascii="Times New Roman" w:hAnsi="Times New Roman"/>
          <w:color w:val="000000"/>
          <w:sz w:val="20"/>
          <w:szCs w:val="20"/>
          <w:lang w:val="ru-RU"/>
        </w:rPr>
        <w:tab/>
        <w:t>Расширенных планерок с руководителями организаций, учреждений, главами поселений - 3.</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color w:val="000000"/>
          <w:sz w:val="20"/>
          <w:szCs w:val="20"/>
          <w:lang w:val="ru-RU"/>
        </w:rPr>
        <w:tab/>
      </w:r>
      <w:r w:rsidRPr="00362D69">
        <w:rPr>
          <w:rFonts w:ascii="Times New Roman" w:hAnsi="Times New Roman"/>
          <w:sz w:val="20"/>
          <w:szCs w:val="20"/>
          <w:lang w:val="ru-RU"/>
        </w:rPr>
        <w:t>Проведено 5 публичных слушаний по вопросам:</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о внесении изменений в Устав муниципального образования Тужинский муниципальный район (3)</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об исполнении бюджета Тужинского муниципального района за 2014 год (1);</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sz w:val="20"/>
          <w:szCs w:val="20"/>
          <w:lang w:val="ru-RU"/>
        </w:rPr>
        <w:t>- о проекте бюджета Тужинского муниципального района на 2016 год (1)</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Все протокола публичных слушаний оформляются и обнародуются через информационные стенды.</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 xml:space="preserve">Также отделом организационной работы подготовлено и выпущено </w:t>
      </w:r>
      <w:r w:rsidRPr="00362D69">
        <w:rPr>
          <w:rFonts w:ascii="Times New Roman" w:hAnsi="Times New Roman"/>
          <w:sz w:val="20"/>
          <w:szCs w:val="20"/>
          <w:lang w:val="ru-RU"/>
        </w:rPr>
        <w:t>32 Бюллетеня муниципальных нормативных правовых актов органов местного</w:t>
      </w:r>
      <w:r w:rsidRPr="00362D69">
        <w:rPr>
          <w:rFonts w:ascii="Times New Roman" w:hAnsi="Times New Roman"/>
          <w:color w:val="000000"/>
          <w:sz w:val="20"/>
          <w:szCs w:val="20"/>
          <w:lang w:val="ru-RU"/>
        </w:rPr>
        <w:t xml:space="preserve"> самоуправления Тужинского муниципального района, которые своевременно размещаются на сайте Тужинского района. Таким образом, обнародовано </w:t>
      </w:r>
      <w:r w:rsidRPr="00362D69">
        <w:rPr>
          <w:rFonts w:ascii="Times New Roman" w:hAnsi="Times New Roman"/>
          <w:sz w:val="20"/>
          <w:szCs w:val="20"/>
          <w:lang w:val="ru-RU"/>
        </w:rPr>
        <w:t>68 решений Тужинской районной Думы, 201  постановление и 9 распоряжений</w:t>
      </w:r>
      <w:r w:rsidRPr="00362D69">
        <w:rPr>
          <w:rFonts w:ascii="Times New Roman" w:hAnsi="Times New Roman"/>
          <w:color w:val="000000"/>
          <w:sz w:val="20"/>
          <w:szCs w:val="20"/>
          <w:lang w:val="ru-RU"/>
        </w:rPr>
        <w:t xml:space="preserve"> администрации и главы района. Осуществляется контроль за своевременным опубликованием нормативных правовых актов.</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Отделом подготовлено 13 постановлений и распоряжений главы района и администрации района.</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Большое внимание уделяется наполняемости официального сайта Тужинского муниципального района. Постоянно обновляется новостной блок сайта, на котором размещаются информации о проведенных совещаниях, конференциях, культурных и спортивных мероприятиях. Для наглядности  размещаются красочные фотографии.</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Постоянно обновляется  паспорт Тужинского муниципального района.</w:t>
      </w:r>
      <w:r w:rsidRPr="00362D69">
        <w:rPr>
          <w:rFonts w:ascii="Times New Roman" w:hAnsi="Times New Roman"/>
          <w:color w:val="000000"/>
          <w:sz w:val="20"/>
          <w:szCs w:val="20"/>
          <w:lang w:val="ru-RU"/>
        </w:rPr>
        <w:tab/>
        <w:t>Подготовлены видео-и аудио-сопровождение к различным значимым мероприятиям за текущий год (</w:t>
      </w:r>
      <w:r w:rsidRPr="00362D69">
        <w:rPr>
          <w:rFonts w:ascii="Times New Roman" w:hAnsi="Times New Roman"/>
          <w:sz w:val="20"/>
          <w:szCs w:val="20"/>
          <w:lang w:val="ru-RU"/>
        </w:rPr>
        <w:t>приезд губернатора Кировской области Н.Ю. Белых, рабочее совещание главы района с руководителями федеральных и областных структур, а также ИП по вопросу благоустройства, рабочее совещание с главами и руководителями организаций и учреждений по итогам реализации проекта поддержки местных инициатив за последние 5 лет, подведение итого празднования 70-летия Победы в ВОВ и многое другое)</w:t>
      </w:r>
      <w:r w:rsidRPr="00362D69">
        <w:rPr>
          <w:rFonts w:ascii="Times New Roman" w:hAnsi="Times New Roman"/>
          <w:color w:val="000000"/>
          <w:sz w:val="20"/>
          <w:szCs w:val="20"/>
          <w:lang w:val="ru-RU"/>
        </w:rPr>
        <w:t>. Также подготовлена текстовая часть данных выступлений и презентаций.</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Организовано свыше двадцати собраний руководителей организаций и учреждений района, индивидуальных предпринимателей по различным вопросам. Осуществлялось протокольное обслуживание данных мероприятий, конференций, совещаний.</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 xml:space="preserve">Подготовлено и размещено в газете «Родной край» и на официальном </w:t>
      </w:r>
      <w:r w:rsidRPr="00362D69">
        <w:rPr>
          <w:rFonts w:ascii="Times New Roman" w:hAnsi="Times New Roman"/>
          <w:sz w:val="20"/>
          <w:szCs w:val="20"/>
          <w:lang w:val="ru-RU"/>
        </w:rPr>
        <w:t>сайте  поздравлений с профессиональными и общенародными праздниками – 46, приветственных адресов подготовлено – 11.</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С целью информирования населения и поддержания обратной связи населения с органами власти, ответы на вопросы, заданные в ходе встреч с руководством района публикуются на страницах газеты «Родной край», также о работе органов власти можно узнать из районного «Вестника».</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color w:val="000000"/>
          <w:sz w:val="20"/>
          <w:szCs w:val="20"/>
          <w:lang w:val="ru-RU"/>
        </w:rPr>
        <w:tab/>
        <w:t xml:space="preserve">Проведено Единых информационных дней - </w:t>
      </w:r>
      <w:r w:rsidRPr="00362D69">
        <w:rPr>
          <w:rFonts w:ascii="Times New Roman" w:hAnsi="Times New Roman"/>
          <w:sz w:val="20"/>
          <w:szCs w:val="20"/>
          <w:lang w:val="ru-RU"/>
        </w:rPr>
        <w:t>3</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Ежемесячно идет сбор информации для подготовки плана районных мероприятий.</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Подготовлен отчет главы Тужинского муниципального района о результатах своей деятельности и деятельности районной Думы за 2014 год.</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Отдел принял участие в организации и проведении сходов, встреч с населением в городском, сельских поселениях, населенных пунктах, в работе сельских Дум:</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color w:val="000000"/>
          <w:sz w:val="20"/>
          <w:szCs w:val="20"/>
          <w:lang w:val="ru-RU"/>
        </w:rPr>
        <w:t xml:space="preserve">- по участию в ППМИ </w:t>
      </w:r>
      <w:r w:rsidRPr="00362D69">
        <w:rPr>
          <w:rFonts w:ascii="Times New Roman" w:hAnsi="Times New Roman"/>
          <w:sz w:val="20"/>
          <w:szCs w:val="20"/>
          <w:lang w:val="ru-RU"/>
        </w:rPr>
        <w:t>– 10;</w:t>
      </w:r>
    </w:p>
    <w:p w:rsidR="001603A4" w:rsidRPr="00362D69" w:rsidRDefault="001603A4" w:rsidP="001603A4">
      <w:pPr>
        <w:pStyle w:val="a3"/>
        <w:jc w:val="both"/>
        <w:rPr>
          <w:rFonts w:ascii="Times New Roman" w:hAnsi="Times New Roman"/>
          <w:b/>
          <w:sz w:val="20"/>
          <w:szCs w:val="20"/>
          <w:lang w:val="ru-RU"/>
        </w:rPr>
      </w:pPr>
      <w:r w:rsidRPr="00362D69">
        <w:rPr>
          <w:rFonts w:ascii="Times New Roman" w:hAnsi="Times New Roman"/>
          <w:color w:val="000000"/>
          <w:sz w:val="20"/>
          <w:szCs w:val="20"/>
          <w:lang w:val="ru-RU"/>
        </w:rPr>
        <w:t xml:space="preserve">- в работе сельских Дум </w:t>
      </w:r>
      <w:r w:rsidRPr="00362D69">
        <w:rPr>
          <w:rFonts w:ascii="Times New Roman" w:hAnsi="Times New Roman"/>
          <w:b/>
          <w:sz w:val="20"/>
          <w:szCs w:val="20"/>
          <w:lang w:val="ru-RU"/>
        </w:rPr>
        <w:t>– 3;</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Постоянно ведется работа с поселениями по проведению субботников, месячников по благоустройству населенных пунктов, участию в ППМИ. Готовятся отчеты, фотоматериалы в Правительство области, АСМО.</w:t>
      </w:r>
    </w:p>
    <w:p w:rsidR="001603A4" w:rsidRPr="00362D69" w:rsidRDefault="001603A4" w:rsidP="001603A4">
      <w:pPr>
        <w:pStyle w:val="a3"/>
        <w:jc w:val="both"/>
        <w:rPr>
          <w:rFonts w:ascii="Times New Roman" w:hAnsi="Times New Roman"/>
          <w:sz w:val="20"/>
          <w:szCs w:val="20"/>
          <w:lang w:val="ru-RU"/>
        </w:rPr>
      </w:pPr>
      <w:r w:rsidRPr="00362D69">
        <w:rPr>
          <w:rFonts w:ascii="Times New Roman" w:hAnsi="Times New Roman"/>
          <w:color w:val="000000"/>
          <w:sz w:val="20"/>
          <w:szCs w:val="20"/>
          <w:lang w:val="ru-RU"/>
        </w:rPr>
        <w:tab/>
        <w:t>Подготовлено и направлено писем, ответов, информаций в Законодательное Собрание области. Правительство области, АСМО, главам поселений и другие инстанции</w:t>
      </w:r>
      <w:r w:rsidRPr="00362D69">
        <w:rPr>
          <w:rFonts w:ascii="Times New Roman" w:hAnsi="Times New Roman"/>
          <w:sz w:val="20"/>
          <w:szCs w:val="20"/>
          <w:lang w:val="ru-RU"/>
        </w:rPr>
        <w:t>. – 67.</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По мере необходимости главам и специалистам поселений оказывается консультативная и методическая помощь в подготовке решений, постановлений, распоряжений, писем и другой документации.</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Ведется и постоянно обновляется база данных по политическим партиям и общественным формированиям, а также оказывается помощь в доведении информации до сельских жителей о проводимых мероприятиях.</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t>Ведется работа с населением, руководителями организаций, учреждений по интернет-голосованию и заполнению анкет по оценке эффективности деятельности  руководителей. Также в 2015 году проведено анкетирование «Оценка эффективности деятельности органов государственной власти Российской Федерации» (100 анкет)  и о популярности газеты «Вести. Вятка» (100 анкет).</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ab/>
      </w:r>
      <w:r w:rsidRPr="00362D69">
        <w:rPr>
          <w:rFonts w:ascii="Times New Roman" w:hAnsi="Times New Roman"/>
          <w:sz w:val="20"/>
          <w:szCs w:val="20"/>
          <w:lang w:val="ru-RU"/>
        </w:rPr>
        <w:t>Еще одно направление в работе отдела это организация выборов и их информационное сопровождение. Подготовка и проведение выборов – это одно из самых  ответственных организационных мероприятий. Эта работа ведется в тесном контакте с  Тужинской территориальной избирательной комиссией.</w:t>
      </w:r>
      <w:r w:rsidRPr="00362D69">
        <w:rPr>
          <w:rFonts w:ascii="Times New Roman" w:hAnsi="Times New Roman"/>
          <w:color w:val="000000"/>
          <w:sz w:val="20"/>
          <w:szCs w:val="20"/>
          <w:lang w:val="ru-RU"/>
        </w:rPr>
        <w:t xml:space="preserve">  Начата работа по участию населения района в предварительном голосовании 22 мая и Едином Дне голосования 18 сентября 2016 г..</w:t>
      </w:r>
    </w:p>
    <w:p w:rsidR="001603A4" w:rsidRPr="00362D69" w:rsidRDefault="001603A4" w:rsidP="001603A4">
      <w:pPr>
        <w:spacing w:after="0" w:line="240" w:lineRule="auto"/>
        <w:jc w:val="center"/>
        <w:rPr>
          <w:rFonts w:ascii="Times New Roman" w:hAnsi="Times New Roman"/>
          <w:b/>
          <w:sz w:val="20"/>
          <w:szCs w:val="20"/>
          <w:lang w:val="ru-RU"/>
        </w:rPr>
      </w:pPr>
      <w:r w:rsidRPr="00362D69">
        <w:rPr>
          <w:rFonts w:ascii="Times New Roman" w:hAnsi="Times New Roman"/>
          <w:b/>
          <w:sz w:val="20"/>
          <w:szCs w:val="20"/>
          <w:lang w:val="ru-RU"/>
        </w:rPr>
        <w:t>Основные направления развития архивного дела в Тужинском районе за 2015 год</w:t>
      </w:r>
    </w:p>
    <w:p w:rsidR="001603A4" w:rsidRPr="00362D69" w:rsidRDefault="001603A4" w:rsidP="001603A4">
      <w:pPr>
        <w:numPr>
          <w:ilvl w:val="0"/>
          <w:numId w:val="12"/>
        </w:numPr>
        <w:spacing w:after="0" w:line="240" w:lineRule="auto"/>
        <w:rPr>
          <w:rFonts w:ascii="Times New Roman" w:hAnsi="Times New Roman"/>
          <w:sz w:val="20"/>
          <w:szCs w:val="20"/>
        </w:rPr>
      </w:pPr>
      <w:r w:rsidRPr="00362D69">
        <w:rPr>
          <w:rFonts w:ascii="Times New Roman" w:hAnsi="Times New Roman"/>
          <w:sz w:val="20"/>
          <w:szCs w:val="20"/>
        </w:rPr>
        <w:t xml:space="preserve">Формирование архивного фонда </w:t>
      </w:r>
    </w:p>
    <w:p w:rsidR="001603A4" w:rsidRPr="00362D69" w:rsidRDefault="001603A4" w:rsidP="001603A4">
      <w:pPr>
        <w:spacing w:after="0" w:line="240" w:lineRule="auto"/>
        <w:ind w:firstLine="360"/>
        <w:jc w:val="both"/>
        <w:rPr>
          <w:rFonts w:ascii="Times New Roman" w:hAnsi="Times New Roman"/>
          <w:sz w:val="20"/>
          <w:szCs w:val="20"/>
          <w:lang w:val="ru-RU"/>
        </w:rPr>
      </w:pPr>
      <w:r w:rsidRPr="00362D69">
        <w:rPr>
          <w:rFonts w:ascii="Times New Roman" w:hAnsi="Times New Roman"/>
          <w:sz w:val="20"/>
          <w:szCs w:val="20"/>
          <w:lang w:val="ru-RU"/>
        </w:rPr>
        <w:t>В Тужинском районном архиве находится на хранении всего 27920 ед. хранения, в т.  ч. объем архивных документов, относящихся к собственности области и хранящихся в муниципальном архиве,  составил 7971 ед. хранения, в 2015 году было принято документов, относящихся к собственности области 261 единица.</w:t>
      </w:r>
    </w:p>
    <w:p w:rsidR="001603A4" w:rsidRPr="00362D69" w:rsidRDefault="001603A4" w:rsidP="001603A4">
      <w:pPr>
        <w:spacing w:after="0" w:line="240" w:lineRule="auto"/>
        <w:rPr>
          <w:rFonts w:ascii="Times New Roman" w:hAnsi="Times New Roman"/>
          <w:sz w:val="20"/>
          <w:szCs w:val="20"/>
          <w:lang w:val="ru-RU"/>
        </w:rPr>
      </w:pPr>
      <w:r w:rsidRPr="00362D69">
        <w:rPr>
          <w:rFonts w:ascii="Times New Roman" w:hAnsi="Times New Roman"/>
          <w:sz w:val="20"/>
          <w:szCs w:val="20"/>
          <w:lang w:val="ru-RU"/>
        </w:rPr>
        <w:t>Всего было принято в архив 754 документа, что на 746 ед. больше, по сравнению с  прошлым годом.</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Включено документов в состав Архивного фонда РФ (упорядочено документов) управленческой документации 344 ед., согласовано дел по личному составу от организаций списка № 1 -  76 ед.</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Оказана методическая помощь архивам организаций,  хранящим управленческую документацию,  в виде консультаций  и практическая помощь по составлению номенклатур дел, описей, исторических справок.</w:t>
      </w:r>
    </w:p>
    <w:p w:rsidR="001603A4" w:rsidRPr="00362D69" w:rsidRDefault="001603A4" w:rsidP="001603A4">
      <w:pPr>
        <w:numPr>
          <w:ilvl w:val="0"/>
          <w:numId w:val="12"/>
        </w:numPr>
        <w:spacing w:after="0" w:line="240" w:lineRule="auto"/>
        <w:rPr>
          <w:rFonts w:ascii="Times New Roman" w:hAnsi="Times New Roman"/>
          <w:sz w:val="20"/>
          <w:szCs w:val="20"/>
        </w:rPr>
      </w:pPr>
      <w:r w:rsidRPr="00362D69">
        <w:rPr>
          <w:rFonts w:ascii="Times New Roman" w:hAnsi="Times New Roman"/>
          <w:sz w:val="20"/>
          <w:szCs w:val="20"/>
        </w:rPr>
        <w:t>Создание учетных баз данных</w:t>
      </w:r>
    </w:p>
    <w:p w:rsidR="001603A4" w:rsidRPr="00362D69" w:rsidRDefault="001603A4" w:rsidP="001603A4">
      <w:pPr>
        <w:spacing w:after="0" w:line="240" w:lineRule="auto"/>
        <w:ind w:left="720"/>
        <w:rPr>
          <w:rFonts w:ascii="Times New Roman" w:hAnsi="Times New Roman"/>
          <w:sz w:val="20"/>
          <w:szCs w:val="20"/>
          <w:lang w:val="ru-RU"/>
        </w:rPr>
      </w:pPr>
      <w:r w:rsidRPr="00362D69">
        <w:rPr>
          <w:rFonts w:ascii="Times New Roman" w:hAnsi="Times New Roman"/>
          <w:sz w:val="20"/>
          <w:szCs w:val="20"/>
          <w:lang w:val="ru-RU"/>
        </w:rPr>
        <w:t>Все принятые документы внесены в БД «Архивный фонд».</w:t>
      </w:r>
    </w:p>
    <w:p w:rsidR="001603A4" w:rsidRPr="00362D69" w:rsidRDefault="001603A4" w:rsidP="001603A4">
      <w:pPr>
        <w:numPr>
          <w:ilvl w:val="0"/>
          <w:numId w:val="12"/>
        </w:numPr>
        <w:spacing w:after="0" w:line="240" w:lineRule="auto"/>
        <w:rPr>
          <w:rFonts w:ascii="Times New Roman" w:hAnsi="Times New Roman"/>
          <w:sz w:val="20"/>
          <w:szCs w:val="20"/>
          <w:lang w:val="ru-RU"/>
        </w:rPr>
      </w:pPr>
      <w:r w:rsidRPr="00362D69">
        <w:rPr>
          <w:rFonts w:ascii="Times New Roman" w:hAnsi="Times New Roman"/>
          <w:sz w:val="20"/>
          <w:szCs w:val="20"/>
          <w:lang w:val="ru-RU"/>
        </w:rPr>
        <w:t>Предоставление информационных услуг и использование архивных документов</w:t>
      </w:r>
    </w:p>
    <w:p w:rsidR="001603A4" w:rsidRPr="00362D69" w:rsidRDefault="001603A4" w:rsidP="001603A4">
      <w:pPr>
        <w:spacing w:after="0" w:line="240" w:lineRule="auto"/>
        <w:ind w:firstLine="360"/>
        <w:jc w:val="both"/>
        <w:rPr>
          <w:rFonts w:ascii="Times New Roman" w:hAnsi="Times New Roman"/>
          <w:sz w:val="20"/>
          <w:szCs w:val="20"/>
          <w:lang w:val="ru-RU"/>
        </w:rPr>
      </w:pPr>
      <w:r w:rsidRPr="00362D69">
        <w:rPr>
          <w:rFonts w:ascii="Times New Roman" w:hAnsi="Times New Roman"/>
          <w:sz w:val="20"/>
          <w:szCs w:val="20"/>
          <w:lang w:val="ru-RU"/>
        </w:rPr>
        <w:t>Архивный отдел не остался в стороне от участия в подготовке и проведении мероприятий, посвященных 70-летию Победы в Великой Отечественной войне (1941-1945 гг.)</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С использованием архивных документов газет «За большевистские колхозы» и «Сталинский путь» написано 2 статьи в районную газету «Родной край»: «Пиштенурский детский дом» и «Враг будет разбит». Последняя статья опубликована в поддержку всесоюзной акции Письмо с фронта.</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Для информационного стенда открытого в этом году в архивном отделе произведена подборка документальных материалов о награждении медалью «За доблестный труд в Великой Отечественной войне 1941-1945 гг.»; об участии  земляков - тужинцев в сборе средств на укрепление Родины и их самоотверженном труде в годы войны.</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Так же в районной газете были помещены 2 статьи, посвященные Дню последнего звонка и выпускным экзаменам и Дню защиты детей.</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Произведена подборка документов на тему «культура села», «прошлое – настоящее» и размещена на информационном стенде архива.</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Исполнено запросов социально - правового характера  – 738.  Все запросы исполнены в установленные законодательством сроки.</w:t>
      </w:r>
    </w:p>
    <w:p w:rsidR="001603A4" w:rsidRPr="00362D69" w:rsidRDefault="001603A4" w:rsidP="001603A4">
      <w:pPr>
        <w:spacing w:after="0" w:line="240" w:lineRule="auto"/>
        <w:ind w:firstLine="708"/>
        <w:rPr>
          <w:rFonts w:ascii="Times New Roman" w:hAnsi="Times New Roman"/>
          <w:sz w:val="20"/>
          <w:szCs w:val="20"/>
          <w:lang w:val="ru-RU"/>
        </w:rPr>
      </w:pPr>
      <w:r w:rsidRPr="00362D69">
        <w:rPr>
          <w:rFonts w:ascii="Times New Roman" w:hAnsi="Times New Roman"/>
          <w:sz w:val="20"/>
          <w:szCs w:val="20"/>
          <w:lang w:val="ru-RU"/>
        </w:rPr>
        <w:t>Еще 2014 году было подписано Соглашение об обмене документами в электронном виде между Государственным учреждением – Отделением Пенсионного фонда Российской Федерации и муниципальным архивом. Исполнено в рамках электронного документооборота с органами Пенсионного фонда 136 запросов, количество архивных справок  составило 232 ед.</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Обеспечено документной информацией  пользователей в читальном зале 41 человек, количество выданных дел при этом составило 400 ед. хранения, изготовлено копий документов 207 ед.</w:t>
      </w:r>
    </w:p>
    <w:p w:rsidR="001603A4" w:rsidRPr="00362D69" w:rsidRDefault="001603A4" w:rsidP="001603A4">
      <w:pPr>
        <w:numPr>
          <w:ilvl w:val="0"/>
          <w:numId w:val="12"/>
        </w:numPr>
        <w:spacing w:after="0" w:line="240" w:lineRule="auto"/>
        <w:rPr>
          <w:rFonts w:ascii="Times New Roman" w:hAnsi="Times New Roman"/>
          <w:sz w:val="20"/>
          <w:szCs w:val="20"/>
        </w:rPr>
      </w:pPr>
      <w:r w:rsidRPr="00362D69">
        <w:rPr>
          <w:rFonts w:ascii="Times New Roman" w:hAnsi="Times New Roman"/>
          <w:sz w:val="20"/>
          <w:szCs w:val="20"/>
        </w:rPr>
        <w:t>Научно-методическое и информационное обеспечение</w:t>
      </w:r>
    </w:p>
    <w:p w:rsidR="001603A4" w:rsidRPr="00362D69" w:rsidRDefault="001603A4" w:rsidP="001603A4">
      <w:pPr>
        <w:spacing w:after="0" w:line="240" w:lineRule="auto"/>
        <w:rPr>
          <w:rFonts w:ascii="Times New Roman" w:hAnsi="Times New Roman"/>
          <w:sz w:val="20"/>
          <w:szCs w:val="20"/>
          <w:lang w:val="ru-RU"/>
        </w:rPr>
      </w:pPr>
      <w:r w:rsidRPr="00362D69">
        <w:rPr>
          <w:rFonts w:ascii="Times New Roman" w:hAnsi="Times New Roman"/>
          <w:sz w:val="20"/>
          <w:szCs w:val="20"/>
          <w:lang w:val="ru-RU"/>
        </w:rPr>
        <w:t xml:space="preserve">       Участие в работе двух областных практикумов-семинаров:</w:t>
      </w:r>
    </w:p>
    <w:p w:rsidR="001603A4" w:rsidRPr="00362D69" w:rsidRDefault="001603A4" w:rsidP="001603A4">
      <w:pPr>
        <w:numPr>
          <w:ilvl w:val="0"/>
          <w:numId w:val="13"/>
        </w:numPr>
        <w:spacing w:after="0" w:line="240" w:lineRule="auto"/>
        <w:rPr>
          <w:rFonts w:ascii="Times New Roman" w:hAnsi="Times New Roman"/>
          <w:sz w:val="20"/>
          <w:szCs w:val="20"/>
          <w:lang w:val="ru-RU"/>
        </w:rPr>
      </w:pPr>
      <w:r w:rsidRPr="00362D69">
        <w:rPr>
          <w:rFonts w:ascii="Times New Roman" w:hAnsi="Times New Roman"/>
          <w:sz w:val="20"/>
          <w:szCs w:val="20"/>
          <w:lang w:val="ru-RU"/>
        </w:rPr>
        <w:t>«Организация исполнения запросов социально-правового характера и работы читального зала в муниципальном архиве», в Управление по делам архивов были направлены вопросы для обсуждения этой темы;</w:t>
      </w:r>
    </w:p>
    <w:p w:rsidR="001603A4" w:rsidRPr="00362D69" w:rsidRDefault="001603A4" w:rsidP="001603A4">
      <w:pPr>
        <w:numPr>
          <w:ilvl w:val="0"/>
          <w:numId w:val="13"/>
        </w:numPr>
        <w:spacing w:after="0" w:line="240" w:lineRule="auto"/>
        <w:rPr>
          <w:rFonts w:ascii="Times New Roman" w:hAnsi="Times New Roman"/>
          <w:sz w:val="20"/>
          <w:szCs w:val="20"/>
          <w:lang w:val="ru-RU"/>
        </w:rPr>
      </w:pPr>
      <w:r w:rsidRPr="00362D69">
        <w:rPr>
          <w:rFonts w:ascii="Times New Roman" w:hAnsi="Times New Roman"/>
          <w:sz w:val="20"/>
          <w:szCs w:val="20"/>
          <w:lang w:val="ru-RU"/>
        </w:rPr>
        <w:t>Обсуждение вопросов архивного делопроизводства, упорядочение описей дел, предоставляемых на ЭПК и др.</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В рамках обмена опытом с другими муниципальными архивами два раза был посещен Пижанский районный архив.</w:t>
      </w:r>
    </w:p>
    <w:p w:rsidR="001603A4" w:rsidRPr="00362D69" w:rsidRDefault="001603A4" w:rsidP="001603A4">
      <w:pPr>
        <w:numPr>
          <w:ilvl w:val="0"/>
          <w:numId w:val="12"/>
        </w:numPr>
        <w:spacing w:after="0" w:line="240" w:lineRule="auto"/>
        <w:rPr>
          <w:rFonts w:ascii="Times New Roman" w:hAnsi="Times New Roman"/>
          <w:sz w:val="20"/>
          <w:szCs w:val="20"/>
          <w:lang w:val="ru-RU"/>
        </w:rPr>
      </w:pPr>
      <w:r w:rsidRPr="00362D69">
        <w:rPr>
          <w:rFonts w:ascii="Times New Roman" w:hAnsi="Times New Roman"/>
          <w:sz w:val="20"/>
          <w:szCs w:val="20"/>
          <w:lang w:val="ru-RU"/>
        </w:rPr>
        <w:t>Укрепление материально-технической базы и обеспечение сохранности архивных документов</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Введен в действие электронный прибор по измерению температуры и влажности воздуха в архивохранилище;</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оборудован стенд для размещения информации;</w:t>
      </w:r>
    </w:p>
    <w:p w:rsidR="001603A4" w:rsidRPr="00362D69" w:rsidRDefault="001603A4" w:rsidP="001603A4">
      <w:pPr>
        <w:spacing w:after="0" w:line="240" w:lineRule="auto"/>
        <w:ind w:firstLine="360"/>
        <w:jc w:val="both"/>
        <w:rPr>
          <w:rFonts w:ascii="Times New Roman" w:hAnsi="Times New Roman"/>
          <w:sz w:val="20"/>
          <w:szCs w:val="20"/>
          <w:lang w:val="ru-RU"/>
        </w:rPr>
      </w:pPr>
      <w:r w:rsidRPr="00362D69">
        <w:rPr>
          <w:rFonts w:ascii="Times New Roman" w:hAnsi="Times New Roman"/>
          <w:sz w:val="20"/>
          <w:szCs w:val="20"/>
          <w:lang w:val="ru-RU"/>
        </w:rPr>
        <w:t>зал приема посетителей оснащен дополнительным осветительным прибором;</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произведена перезарядка огнетушителей;</w:t>
      </w:r>
    </w:p>
    <w:p w:rsidR="001603A4" w:rsidRPr="00362D69" w:rsidRDefault="001603A4" w:rsidP="001603A4">
      <w:pPr>
        <w:spacing w:after="0" w:line="240" w:lineRule="auto"/>
        <w:ind w:firstLine="360"/>
        <w:rPr>
          <w:rFonts w:ascii="Times New Roman" w:hAnsi="Times New Roman"/>
          <w:sz w:val="20"/>
          <w:szCs w:val="20"/>
          <w:lang w:val="ru-RU"/>
        </w:rPr>
      </w:pPr>
      <w:r w:rsidRPr="00362D69">
        <w:rPr>
          <w:rFonts w:ascii="Times New Roman" w:hAnsi="Times New Roman"/>
          <w:sz w:val="20"/>
          <w:szCs w:val="20"/>
          <w:lang w:val="ru-RU"/>
        </w:rPr>
        <w:t>закартонировано документов 3485 ед. хранения.</w:t>
      </w:r>
    </w:p>
    <w:p w:rsidR="001603A4" w:rsidRPr="00362D69" w:rsidRDefault="001603A4" w:rsidP="001603A4">
      <w:pPr>
        <w:pStyle w:val="a3"/>
        <w:jc w:val="center"/>
        <w:rPr>
          <w:rFonts w:ascii="Times New Roman" w:hAnsi="Times New Roman"/>
          <w:b/>
          <w:color w:val="000000"/>
          <w:sz w:val="20"/>
          <w:szCs w:val="20"/>
          <w:lang w:val="ru-RU"/>
        </w:rPr>
      </w:pPr>
      <w:r w:rsidRPr="00362D69">
        <w:rPr>
          <w:rFonts w:ascii="Times New Roman" w:hAnsi="Times New Roman"/>
          <w:sz w:val="20"/>
          <w:szCs w:val="20"/>
          <w:lang w:val="ru-RU"/>
        </w:rPr>
        <w:t xml:space="preserve">             </w:t>
      </w:r>
      <w:r w:rsidRPr="00362D69">
        <w:rPr>
          <w:rFonts w:ascii="Times New Roman" w:hAnsi="Times New Roman"/>
          <w:b/>
          <w:color w:val="000000"/>
          <w:sz w:val="20"/>
          <w:szCs w:val="20"/>
          <w:lang w:val="ru-RU"/>
        </w:rPr>
        <w:t>ТЕХНИЧЕСКАЯ РАБОТА АДМИНИСТРАЦИИ РАЙОНА</w:t>
      </w:r>
    </w:p>
    <w:p w:rsidR="001603A4" w:rsidRPr="00362D69" w:rsidRDefault="001603A4" w:rsidP="001603A4">
      <w:pPr>
        <w:pStyle w:val="a3"/>
        <w:jc w:val="both"/>
        <w:rPr>
          <w:rFonts w:ascii="Times New Roman" w:hAnsi="Times New Roman"/>
          <w:color w:val="000000"/>
          <w:sz w:val="20"/>
          <w:szCs w:val="20"/>
          <w:lang w:val="ru-RU"/>
        </w:rPr>
      </w:pPr>
      <w:r w:rsidRPr="00362D69">
        <w:rPr>
          <w:rFonts w:ascii="Times New Roman" w:hAnsi="Times New Roman"/>
          <w:color w:val="000000"/>
          <w:sz w:val="20"/>
          <w:szCs w:val="20"/>
          <w:lang w:val="ru-RU"/>
        </w:rPr>
        <w:t xml:space="preserve">Все наши служебные помещения прибирали три трудолюбивые женщины, Валентина Аркадьевна Щучинова, Елена Антоновна Кабанова и Головина Наталья Ивановна. </w:t>
      </w:r>
    </w:p>
    <w:p w:rsidR="001603A4" w:rsidRPr="00362D69" w:rsidRDefault="001603A4" w:rsidP="001603A4">
      <w:pPr>
        <w:spacing w:after="0" w:line="240" w:lineRule="auto"/>
        <w:ind w:firstLine="708"/>
        <w:jc w:val="both"/>
        <w:rPr>
          <w:rFonts w:ascii="Times New Roman" w:hAnsi="Times New Roman"/>
          <w:sz w:val="20"/>
          <w:szCs w:val="20"/>
          <w:lang w:val="ru-RU"/>
        </w:rPr>
      </w:pPr>
      <w:r w:rsidRPr="00362D69">
        <w:rPr>
          <w:rFonts w:ascii="Times New Roman" w:hAnsi="Times New Roman"/>
          <w:sz w:val="20"/>
          <w:szCs w:val="20"/>
          <w:lang w:val="ru-RU"/>
        </w:rPr>
        <w:t xml:space="preserve">В любое время года, каждое утро  приходя на работу  мы видим прибранную территорию нашего здания.  Метет асфальтированное покрытие, собирает мусор по периметру здания, летом поливает цветники и клумбы, зимой чистит дорожки от снега уборщик территории – Коржавин Александр Анатольевич.  А вместе с Леонидом Петровичем - механиком нашей администрации они и горы могут свернуть: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-выполнены общестроительные и монтажные работы по устройству крыши и кровли на гаражах администрации;</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увеличили по высоте дверные проёмы в гаражах администрации  без привлечения денежных средств;</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выполняли электротехнические работы и ремонт электрооборудования в здании администрации, в гаражах, в архиве;</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выполняли сантехнические работы;</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изготовили контейнер для мусора, регулярно осуществляют погрузку мусора в прицеп трактора;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выполняли валку деревьев и уборку их и мусора с территории стадиона;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выполняли работу по переноске мебели и т.п. грузов;</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осуществляли ремонт мебели, окон, дверей и т.п., изготавливали лопаты, передвижную тележку для перевозки грузов.</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При выполнении работы всегда использовали личные инструменты (бензопилы, дрель, эл. лобзик, сварочный аппарат, и др.)</w:t>
      </w:r>
    </w:p>
    <w:p w:rsidR="001603A4" w:rsidRPr="00362D69" w:rsidRDefault="001603A4" w:rsidP="001603A4">
      <w:pPr>
        <w:spacing w:after="0" w:line="240" w:lineRule="auto"/>
        <w:jc w:val="both"/>
        <w:rPr>
          <w:rFonts w:ascii="Times New Roman" w:hAnsi="Times New Roman"/>
          <w:b/>
          <w:sz w:val="20"/>
          <w:szCs w:val="20"/>
          <w:lang w:val="ru-RU"/>
        </w:rPr>
      </w:pPr>
      <w:r w:rsidRPr="00362D69">
        <w:rPr>
          <w:rFonts w:ascii="Times New Roman" w:hAnsi="Times New Roman"/>
          <w:b/>
          <w:sz w:val="20"/>
          <w:szCs w:val="20"/>
          <w:lang w:val="ru-RU"/>
        </w:rPr>
        <w:t>ВОДИТЕЛИ</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В администрации работают два водителя, за каждым закреплено на сегодняшний день по два автомобиля.</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И Анатолий Дмитриевич и Николай Николаевич ответственно относятся к исполнению своих обязанностей:</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следят за исправностью автомобилей;</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самостоятельно проводят ремонтные работы;</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 всегда содержат технику в чистоте и т.д. </w:t>
      </w:r>
    </w:p>
    <w:p w:rsidR="001603A4" w:rsidRPr="00362D69" w:rsidRDefault="001603A4" w:rsidP="001603A4">
      <w:pPr>
        <w:spacing w:after="0" w:line="240" w:lineRule="auto"/>
        <w:jc w:val="both"/>
        <w:rPr>
          <w:rFonts w:ascii="Times New Roman" w:hAnsi="Times New Roman"/>
          <w:sz w:val="20"/>
          <w:szCs w:val="20"/>
        </w:rPr>
      </w:pPr>
      <w:r w:rsidRPr="00362D69">
        <w:rPr>
          <w:rFonts w:ascii="Times New Roman" w:hAnsi="Times New Roman"/>
          <w:sz w:val="20"/>
          <w:szCs w:val="20"/>
        </w:rPr>
        <w:t xml:space="preserve">Имеют следующие показатели: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1603A4" w:rsidRPr="00362D69" w:rsidTr="00C258AD">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 xml:space="preserve">Водитель </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К-во путевых листов</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 xml:space="preserve">Марка автомобиля </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Пробег</w:t>
            </w:r>
          </w:p>
        </w:tc>
        <w:tc>
          <w:tcPr>
            <w:tcW w:w="1915"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всего</w:t>
            </w:r>
          </w:p>
        </w:tc>
      </w:tr>
      <w:tr w:rsidR="001603A4" w:rsidRPr="00362D69" w:rsidTr="00C258AD">
        <w:tc>
          <w:tcPr>
            <w:tcW w:w="1914" w:type="dxa"/>
            <w:vMerge w:val="restart"/>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 xml:space="preserve">Макин А.Д. </w:t>
            </w:r>
          </w:p>
        </w:tc>
        <w:tc>
          <w:tcPr>
            <w:tcW w:w="1914" w:type="dxa"/>
            <w:vMerge w:val="restart"/>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262</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 xml:space="preserve">Волга </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21520</w:t>
            </w:r>
          </w:p>
        </w:tc>
        <w:tc>
          <w:tcPr>
            <w:tcW w:w="1915" w:type="dxa"/>
            <w:vMerge w:val="restart"/>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35520</w:t>
            </w:r>
          </w:p>
        </w:tc>
      </w:tr>
      <w:tr w:rsidR="001603A4" w:rsidRPr="00362D69" w:rsidTr="00C258AD">
        <w:tc>
          <w:tcPr>
            <w:tcW w:w="1914" w:type="dxa"/>
            <w:vMerge/>
          </w:tcPr>
          <w:p w:rsidR="001603A4" w:rsidRPr="00362D69" w:rsidRDefault="001603A4" w:rsidP="00C258AD">
            <w:pPr>
              <w:spacing w:after="0" w:line="240" w:lineRule="auto"/>
              <w:jc w:val="both"/>
              <w:rPr>
                <w:rFonts w:ascii="Times New Roman" w:hAnsi="Times New Roman"/>
                <w:sz w:val="20"/>
                <w:szCs w:val="20"/>
              </w:rPr>
            </w:pPr>
          </w:p>
        </w:tc>
        <w:tc>
          <w:tcPr>
            <w:tcW w:w="1914" w:type="dxa"/>
            <w:vMerge/>
          </w:tcPr>
          <w:p w:rsidR="001603A4" w:rsidRPr="00362D69" w:rsidRDefault="001603A4" w:rsidP="00C258AD">
            <w:pPr>
              <w:spacing w:after="0" w:line="240" w:lineRule="auto"/>
              <w:jc w:val="both"/>
              <w:rPr>
                <w:rFonts w:ascii="Times New Roman" w:hAnsi="Times New Roman"/>
                <w:sz w:val="20"/>
                <w:szCs w:val="20"/>
              </w:rPr>
            </w:pP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Газель</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14000</w:t>
            </w:r>
          </w:p>
        </w:tc>
        <w:tc>
          <w:tcPr>
            <w:tcW w:w="1915" w:type="dxa"/>
            <w:vMerge/>
          </w:tcPr>
          <w:p w:rsidR="001603A4" w:rsidRPr="00362D69" w:rsidRDefault="001603A4" w:rsidP="00C258AD">
            <w:pPr>
              <w:spacing w:after="0" w:line="240" w:lineRule="auto"/>
              <w:jc w:val="both"/>
              <w:rPr>
                <w:rFonts w:ascii="Times New Roman" w:hAnsi="Times New Roman"/>
                <w:sz w:val="20"/>
                <w:szCs w:val="20"/>
              </w:rPr>
            </w:pPr>
          </w:p>
        </w:tc>
      </w:tr>
      <w:tr w:rsidR="001603A4" w:rsidRPr="00362D69" w:rsidTr="00C258AD">
        <w:tc>
          <w:tcPr>
            <w:tcW w:w="1914" w:type="dxa"/>
            <w:vMerge w:val="restart"/>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 xml:space="preserve">Дербенев Н.Н. </w:t>
            </w:r>
          </w:p>
        </w:tc>
        <w:tc>
          <w:tcPr>
            <w:tcW w:w="1914" w:type="dxa"/>
            <w:vMerge w:val="restart"/>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117</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Волга</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20528</w:t>
            </w:r>
          </w:p>
        </w:tc>
        <w:tc>
          <w:tcPr>
            <w:tcW w:w="1915" w:type="dxa"/>
            <w:vMerge w:val="restart"/>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23543</w:t>
            </w:r>
          </w:p>
        </w:tc>
      </w:tr>
      <w:tr w:rsidR="001603A4" w:rsidRPr="00362D69" w:rsidTr="00C258AD">
        <w:tc>
          <w:tcPr>
            <w:tcW w:w="1914" w:type="dxa"/>
            <w:vMerge/>
          </w:tcPr>
          <w:p w:rsidR="001603A4" w:rsidRPr="00362D69" w:rsidRDefault="001603A4" w:rsidP="00C258AD">
            <w:pPr>
              <w:spacing w:after="0" w:line="240" w:lineRule="auto"/>
              <w:jc w:val="both"/>
              <w:rPr>
                <w:rFonts w:ascii="Times New Roman" w:hAnsi="Times New Roman"/>
                <w:sz w:val="20"/>
                <w:szCs w:val="20"/>
              </w:rPr>
            </w:pPr>
          </w:p>
        </w:tc>
        <w:tc>
          <w:tcPr>
            <w:tcW w:w="1914" w:type="dxa"/>
            <w:vMerge/>
          </w:tcPr>
          <w:p w:rsidR="001603A4" w:rsidRPr="00362D69" w:rsidRDefault="001603A4" w:rsidP="00C258AD">
            <w:pPr>
              <w:spacing w:after="0" w:line="240" w:lineRule="auto"/>
              <w:jc w:val="both"/>
              <w:rPr>
                <w:rFonts w:ascii="Times New Roman" w:hAnsi="Times New Roman"/>
                <w:sz w:val="20"/>
                <w:szCs w:val="20"/>
              </w:rPr>
            </w:pP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Нива Шевроле</w:t>
            </w:r>
          </w:p>
        </w:tc>
        <w:tc>
          <w:tcPr>
            <w:tcW w:w="1914" w:type="dxa"/>
          </w:tcPr>
          <w:p w:rsidR="001603A4" w:rsidRPr="00362D69" w:rsidRDefault="001603A4" w:rsidP="00C258AD">
            <w:pPr>
              <w:spacing w:after="0" w:line="240" w:lineRule="auto"/>
              <w:jc w:val="both"/>
              <w:rPr>
                <w:rFonts w:ascii="Times New Roman" w:hAnsi="Times New Roman"/>
                <w:sz w:val="20"/>
                <w:szCs w:val="20"/>
              </w:rPr>
            </w:pPr>
            <w:r w:rsidRPr="00362D69">
              <w:rPr>
                <w:rFonts w:ascii="Times New Roman" w:hAnsi="Times New Roman"/>
                <w:sz w:val="20"/>
                <w:szCs w:val="20"/>
              </w:rPr>
              <w:t>3015</w:t>
            </w:r>
          </w:p>
        </w:tc>
        <w:tc>
          <w:tcPr>
            <w:tcW w:w="1915" w:type="dxa"/>
            <w:vMerge/>
          </w:tcPr>
          <w:p w:rsidR="001603A4" w:rsidRPr="00362D69" w:rsidRDefault="001603A4" w:rsidP="00C258AD">
            <w:pPr>
              <w:spacing w:after="0" w:line="240" w:lineRule="auto"/>
              <w:jc w:val="both"/>
              <w:rPr>
                <w:rFonts w:ascii="Times New Roman" w:hAnsi="Times New Roman"/>
                <w:sz w:val="20"/>
                <w:szCs w:val="20"/>
              </w:rPr>
            </w:pPr>
          </w:p>
        </w:tc>
      </w:tr>
    </w:tbl>
    <w:p w:rsidR="001603A4" w:rsidRPr="00362D69" w:rsidRDefault="001603A4" w:rsidP="001603A4">
      <w:pPr>
        <w:spacing w:after="0" w:line="240" w:lineRule="auto"/>
        <w:jc w:val="both"/>
        <w:rPr>
          <w:rFonts w:ascii="Times New Roman" w:hAnsi="Times New Roman"/>
          <w:sz w:val="20"/>
          <w:szCs w:val="20"/>
          <w:lang w:val="ru-RU"/>
        </w:rPr>
      </w:pPr>
      <w:r>
        <w:rPr>
          <w:rFonts w:ascii="Times New Roman" w:hAnsi="Times New Roman"/>
          <w:sz w:val="20"/>
          <w:szCs w:val="20"/>
          <w:lang w:val="ru-RU"/>
        </w:rPr>
        <w:t>С</w:t>
      </w:r>
      <w:r w:rsidRPr="00362D69">
        <w:rPr>
          <w:rFonts w:ascii="Times New Roman" w:hAnsi="Times New Roman"/>
          <w:sz w:val="20"/>
          <w:szCs w:val="20"/>
          <w:lang w:val="ru-RU"/>
        </w:rPr>
        <w:t>егодня стоит много задач на 2016 год.  Более значимыми из них являются:</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организация и проведение сельскохозяйственной  переписи 2016 года;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организация предварительного голосования (22 мая 20156 года);</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xml:space="preserve">- организация и проведение выборов 18 сентября 2016 года (государственная Дума, Законодательное собрание Кировской области, выборы депутатов районной Думы,  референдумы по самообложению, выборы главы Ныровского сельского поселения); </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приведение в надлежащее состояние административного здания по требованиям пожарной безопасности;</w:t>
      </w:r>
    </w:p>
    <w:p w:rsidR="001603A4" w:rsidRPr="00362D69" w:rsidRDefault="001603A4" w:rsidP="001603A4">
      <w:pPr>
        <w:spacing w:after="0" w:line="240" w:lineRule="auto"/>
        <w:jc w:val="both"/>
        <w:rPr>
          <w:rFonts w:ascii="Times New Roman" w:hAnsi="Times New Roman"/>
          <w:sz w:val="20"/>
          <w:szCs w:val="20"/>
          <w:lang w:val="ru-RU"/>
        </w:rPr>
      </w:pPr>
      <w:r w:rsidRPr="00362D69">
        <w:rPr>
          <w:rFonts w:ascii="Times New Roman" w:hAnsi="Times New Roman"/>
          <w:sz w:val="20"/>
          <w:szCs w:val="20"/>
          <w:lang w:val="ru-RU"/>
        </w:rPr>
        <w:t>- проведение и участие в сходах граждан по участию в ППМИ 2017 года; Надеюсь, что с таким сплоченным, профессиональным и трудоспособным коллективом, любые задачи будут по плечу.</w:t>
      </w:r>
    </w:p>
    <w:p w:rsidR="001603A4" w:rsidRPr="00362D69" w:rsidRDefault="001603A4" w:rsidP="001603A4">
      <w:pPr>
        <w:spacing w:after="0" w:line="240" w:lineRule="auto"/>
        <w:ind w:right="20"/>
        <w:jc w:val="both"/>
        <w:rPr>
          <w:rFonts w:ascii="Times New Roman" w:hAnsi="Times New Roman"/>
          <w:sz w:val="20"/>
          <w:szCs w:val="20"/>
          <w:lang w:val="ru-RU"/>
        </w:rPr>
      </w:pPr>
      <w:r w:rsidRPr="00362D69">
        <w:rPr>
          <w:rFonts w:ascii="Times New Roman" w:hAnsi="Times New Roman"/>
          <w:sz w:val="20"/>
          <w:szCs w:val="20"/>
          <w:lang w:val="ru-RU"/>
        </w:rPr>
        <w:tab/>
        <w:t>Задачи, поставленные на 2016 год разные, но их объединяет одно – принятие мер по дальнейшему развитию района и решению проблем его жителей.</w:t>
      </w:r>
    </w:p>
    <w:p w:rsidR="001603A4" w:rsidRPr="00362D69" w:rsidRDefault="001603A4" w:rsidP="001603A4">
      <w:pPr>
        <w:spacing w:after="0" w:line="240" w:lineRule="auto"/>
        <w:ind w:right="20"/>
        <w:jc w:val="both"/>
        <w:rPr>
          <w:rFonts w:ascii="Times New Roman" w:hAnsi="Times New Roman"/>
          <w:sz w:val="20"/>
          <w:szCs w:val="20"/>
          <w:lang w:val="ru-RU"/>
        </w:rPr>
      </w:pPr>
      <w:r w:rsidRPr="00362D69">
        <w:rPr>
          <w:rFonts w:ascii="Times New Roman" w:hAnsi="Times New Roman"/>
          <w:sz w:val="20"/>
          <w:szCs w:val="20"/>
          <w:lang w:val="ru-RU"/>
        </w:rPr>
        <w:tab/>
        <w:t>И сегодня важно сконцентрировать усилия на нерешенных проблемных вопросах. Наши действия должны быть ответственными и взвешенными, приносить реальные результаты. Нужно воплощать в жизнь идеи и проекты, не бояться нового и сохранять добрые традиции, привлекать как можно больше к активному участию население района.</w:t>
      </w:r>
    </w:p>
    <w:p w:rsidR="001603A4" w:rsidRPr="00362D69" w:rsidRDefault="001603A4" w:rsidP="001603A4">
      <w:pPr>
        <w:spacing w:after="0" w:line="240" w:lineRule="auto"/>
        <w:ind w:right="20"/>
        <w:jc w:val="both"/>
        <w:rPr>
          <w:rFonts w:ascii="Times New Roman" w:hAnsi="Times New Roman"/>
          <w:sz w:val="20"/>
          <w:szCs w:val="20"/>
          <w:lang w:val="ru-RU"/>
        </w:rPr>
      </w:pPr>
      <w:r w:rsidRPr="00362D69">
        <w:rPr>
          <w:rFonts w:ascii="Times New Roman" w:hAnsi="Times New Roman"/>
          <w:sz w:val="20"/>
          <w:szCs w:val="20"/>
          <w:lang w:val="ru-RU"/>
        </w:rPr>
        <w:tab/>
        <w:t>Выражаю благодарность депутатам Тужинской районной Думы, главам поселений, работникам администрации района за плодотворную работу и проявленную активность. Надеюсь, что и в дальнейшем наша консолидированная позиция, наш общий настрой на эффективную деятельность и достижение успеха будет давать весомые результаты.</w:t>
      </w:r>
    </w:p>
    <w:p w:rsidR="001603A4" w:rsidRPr="00362D69" w:rsidRDefault="001603A4" w:rsidP="001603A4">
      <w:pPr>
        <w:spacing w:after="0" w:line="240" w:lineRule="auto"/>
        <w:ind w:right="20"/>
        <w:jc w:val="center"/>
        <w:rPr>
          <w:rFonts w:ascii="Times New Roman" w:hAnsi="Times New Roman"/>
          <w:sz w:val="20"/>
          <w:szCs w:val="20"/>
        </w:rPr>
      </w:pPr>
      <w:r w:rsidRPr="00362D69">
        <w:rPr>
          <w:rFonts w:ascii="Times New Roman" w:hAnsi="Times New Roman"/>
          <w:sz w:val="20"/>
          <w:szCs w:val="20"/>
        </w:rPr>
        <w:t>Спасибо за внимание!</w:t>
      </w:r>
    </w:p>
    <w:p w:rsidR="005E7C34" w:rsidRDefault="005E7C34" w:rsidP="003962E2">
      <w:pPr>
        <w:pStyle w:val="a3"/>
        <w:jc w:val="center"/>
        <w:rPr>
          <w:rFonts w:ascii="Times New Roman" w:hAnsi="Times New Roman"/>
          <w:b/>
          <w:sz w:val="20"/>
          <w:szCs w:val="20"/>
          <w:lang w:val="ru-RU"/>
        </w:rPr>
      </w:pPr>
    </w:p>
    <w:p w:rsidR="005E7C34" w:rsidRPr="003962E2" w:rsidRDefault="003962E2" w:rsidP="005E7C34">
      <w:pPr>
        <w:pStyle w:val="a3"/>
        <w:jc w:val="center"/>
        <w:rPr>
          <w:rFonts w:ascii="Times New Roman" w:hAnsi="Times New Roman"/>
          <w:b/>
          <w:sz w:val="20"/>
          <w:szCs w:val="20"/>
          <w:lang w:val="ru-RU"/>
        </w:rPr>
      </w:pPr>
      <w:r w:rsidRPr="003962E2">
        <w:rPr>
          <w:rFonts w:ascii="Times New Roman" w:hAnsi="Times New Roman"/>
          <w:b/>
          <w:sz w:val="20"/>
          <w:szCs w:val="20"/>
          <w:lang w:val="ru-RU"/>
        </w:rPr>
        <w:t>ТУЖИНСКАЯ РАЙОННАЯ ДУМА</w:t>
      </w:r>
    </w:p>
    <w:p w:rsidR="003962E2" w:rsidRPr="003962E2" w:rsidRDefault="003962E2" w:rsidP="005E7C34">
      <w:pPr>
        <w:pStyle w:val="a3"/>
        <w:jc w:val="center"/>
        <w:rPr>
          <w:rFonts w:ascii="Times New Roman" w:hAnsi="Times New Roman"/>
          <w:b/>
          <w:sz w:val="20"/>
          <w:szCs w:val="20"/>
          <w:lang w:val="ru-RU"/>
        </w:rPr>
      </w:pPr>
      <w:r w:rsidRPr="003962E2">
        <w:rPr>
          <w:rFonts w:ascii="Times New Roman" w:hAnsi="Times New Roman"/>
          <w:b/>
          <w:sz w:val="20"/>
          <w:szCs w:val="20"/>
          <w:lang w:val="ru-RU"/>
        </w:rPr>
        <w:t>КИРОВСКОЙ ОБЛАСТИ</w:t>
      </w:r>
    </w:p>
    <w:p w:rsidR="003962E2" w:rsidRPr="003962E2" w:rsidRDefault="003962E2" w:rsidP="005E7C34">
      <w:pPr>
        <w:pStyle w:val="a3"/>
        <w:jc w:val="center"/>
        <w:rPr>
          <w:rFonts w:ascii="Times New Roman" w:hAnsi="Times New Roman"/>
          <w:sz w:val="20"/>
          <w:szCs w:val="20"/>
          <w:lang w:val="ru-RU"/>
        </w:rPr>
      </w:pPr>
    </w:p>
    <w:p w:rsidR="003962E2" w:rsidRPr="003962E2" w:rsidRDefault="003962E2" w:rsidP="005E7C34">
      <w:pPr>
        <w:pStyle w:val="a3"/>
        <w:jc w:val="center"/>
        <w:rPr>
          <w:rFonts w:ascii="Times New Roman" w:hAnsi="Times New Roman"/>
          <w:b/>
          <w:sz w:val="20"/>
          <w:szCs w:val="20"/>
          <w:lang w:val="ru-RU"/>
        </w:rPr>
      </w:pPr>
      <w:r w:rsidRPr="003962E2">
        <w:rPr>
          <w:rFonts w:ascii="Times New Roman" w:hAnsi="Times New Roman"/>
          <w:b/>
          <w:sz w:val="20"/>
          <w:szCs w:val="20"/>
          <w:lang w:val="ru-RU"/>
        </w:rPr>
        <w:t>РЕШЕНИЕ</w:t>
      </w:r>
    </w:p>
    <w:p w:rsidR="003962E2" w:rsidRPr="003962E2" w:rsidRDefault="003962E2" w:rsidP="005E7C34">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3962E2" w:rsidRPr="003962E2" w:rsidTr="0081289A">
        <w:tc>
          <w:tcPr>
            <w:tcW w:w="2235" w:type="dxa"/>
            <w:tcBorders>
              <w:bottom w:val="single" w:sz="4" w:space="0" w:color="auto"/>
            </w:tcBorders>
          </w:tcPr>
          <w:p w:rsidR="003962E2" w:rsidRPr="003962E2" w:rsidRDefault="003962E2" w:rsidP="005E7C34">
            <w:pPr>
              <w:pStyle w:val="a3"/>
              <w:jc w:val="center"/>
              <w:rPr>
                <w:rFonts w:ascii="Times New Roman" w:hAnsi="Times New Roman"/>
                <w:sz w:val="20"/>
                <w:szCs w:val="20"/>
              </w:rPr>
            </w:pPr>
            <w:r w:rsidRPr="003962E2">
              <w:rPr>
                <w:rFonts w:ascii="Times New Roman" w:hAnsi="Times New Roman"/>
                <w:sz w:val="20"/>
                <w:szCs w:val="20"/>
              </w:rPr>
              <w:t>22.04.2016</w:t>
            </w:r>
          </w:p>
        </w:tc>
        <w:tc>
          <w:tcPr>
            <w:tcW w:w="4819" w:type="dxa"/>
          </w:tcPr>
          <w:p w:rsidR="003962E2" w:rsidRPr="003962E2" w:rsidRDefault="003962E2" w:rsidP="005E7C34">
            <w:pPr>
              <w:pStyle w:val="a3"/>
              <w:jc w:val="right"/>
              <w:rPr>
                <w:rFonts w:ascii="Times New Roman" w:hAnsi="Times New Roman"/>
                <w:sz w:val="20"/>
                <w:szCs w:val="20"/>
              </w:rPr>
            </w:pPr>
            <w:r w:rsidRPr="003962E2">
              <w:rPr>
                <w:rFonts w:ascii="Times New Roman" w:hAnsi="Times New Roman"/>
                <w:sz w:val="20"/>
                <w:szCs w:val="20"/>
              </w:rPr>
              <w:t>№</w:t>
            </w:r>
          </w:p>
        </w:tc>
        <w:tc>
          <w:tcPr>
            <w:tcW w:w="2516" w:type="dxa"/>
            <w:tcBorders>
              <w:bottom w:val="single" w:sz="4" w:space="0" w:color="auto"/>
            </w:tcBorders>
          </w:tcPr>
          <w:p w:rsidR="003962E2" w:rsidRPr="003962E2" w:rsidRDefault="003962E2" w:rsidP="005E7C34">
            <w:pPr>
              <w:pStyle w:val="a3"/>
              <w:jc w:val="center"/>
              <w:rPr>
                <w:rFonts w:ascii="Times New Roman" w:hAnsi="Times New Roman"/>
                <w:sz w:val="20"/>
                <w:szCs w:val="20"/>
              </w:rPr>
            </w:pPr>
            <w:r w:rsidRPr="003962E2">
              <w:rPr>
                <w:rFonts w:ascii="Times New Roman" w:hAnsi="Times New Roman"/>
                <w:sz w:val="20"/>
                <w:szCs w:val="20"/>
              </w:rPr>
              <w:t>72/447</w:t>
            </w:r>
          </w:p>
        </w:tc>
      </w:tr>
    </w:tbl>
    <w:p w:rsidR="003962E2" w:rsidRPr="00735141" w:rsidRDefault="003962E2" w:rsidP="005E7C34">
      <w:pPr>
        <w:pStyle w:val="a3"/>
        <w:jc w:val="center"/>
        <w:rPr>
          <w:rFonts w:ascii="Times New Roman" w:hAnsi="Times New Roman"/>
          <w:sz w:val="20"/>
          <w:szCs w:val="20"/>
          <w:lang w:val="ru-RU"/>
        </w:rPr>
      </w:pPr>
      <w:r w:rsidRPr="003962E2">
        <w:rPr>
          <w:rFonts w:ascii="Times New Roman" w:hAnsi="Times New Roman"/>
          <w:sz w:val="20"/>
          <w:szCs w:val="20"/>
        </w:rPr>
        <w:t>пгт Тужа</w:t>
      </w:r>
    </w:p>
    <w:p w:rsidR="003962E2" w:rsidRPr="003962E2" w:rsidRDefault="003962E2" w:rsidP="005E7C34">
      <w:pPr>
        <w:spacing w:after="0" w:line="240" w:lineRule="auto"/>
        <w:jc w:val="center"/>
        <w:rPr>
          <w:rFonts w:ascii="Times New Roman" w:hAnsi="Times New Roman"/>
          <w:b/>
          <w:sz w:val="20"/>
          <w:szCs w:val="20"/>
        </w:rPr>
      </w:pPr>
      <w:r w:rsidRPr="003962E2">
        <w:rPr>
          <w:rFonts w:ascii="Times New Roman" w:hAnsi="Times New Roman"/>
          <w:b/>
          <w:sz w:val="20"/>
          <w:szCs w:val="20"/>
        </w:rPr>
        <w:t>О внесении изменений</w:t>
      </w:r>
    </w:p>
    <w:p w:rsidR="003962E2" w:rsidRPr="003962E2" w:rsidRDefault="003962E2" w:rsidP="005E7C34">
      <w:pPr>
        <w:spacing w:after="0" w:line="240" w:lineRule="auto"/>
        <w:jc w:val="center"/>
        <w:rPr>
          <w:rFonts w:ascii="Times New Roman" w:hAnsi="Times New Roman"/>
          <w:b/>
          <w:sz w:val="20"/>
          <w:szCs w:val="20"/>
          <w:lang w:val="ru-RU"/>
        </w:rPr>
      </w:pPr>
      <w:r w:rsidRPr="003962E2">
        <w:rPr>
          <w:rFonts w:ascii="Times New Roman" w:hAnsi="Times New Roman"/>
          <w:b/>
          <w:sz w:val="20"/>
          <w:szCs w:val="20"/>
          <w:lang w:val="ru-RU"/>
        </w:rPr>
        <w:t>в решение Тужинской районной Думы от 30.01.2012 № 15/100</w:t>
      </w:r>
    </w:p>
    <w:p w:rsidR="003962E2" w:rsidRPr="003962E2" w:rsidRDefault="003962E2" w:rsidP="005E7C34">
      <w:pPr>
        <w:spacing w:after="0" w:line="240" w:lineRule="auto"/>
        <w:jc w:val="center"/>
        <w:rPr>
          <w:rFonts w:ascii="Times New Roman" w:hAnsi="Times New Roman"/>
          <w:b/>
          <w:sz w:val="20"/>
          <w:szCs w:val="20"/>
          <w:lang w:val="ru-RU"/>
        </w:rPr>
      </w:pPr>
      <w:r w:rsidRPr="003962E2">
        <w:rPr>
          <w:rFonts w:ascii="Times New Roman" w:hAnsi="Times New Roman"/>
          <w:b/>
          <w:sz w:val="20"/>
          <w:szCs w:val="20"/>
          <w:lang w:val="ru-RU"/>
        </w:rPr>
        <w:t>«Об утверждении Положения об Администрации муниципального</w:t>
      </w:r>
    </w:p>
    <w:p w:rsidR="003962E2" w:rsidRPr="003962E2" w:rsidRDefault="003962E2" w:rsidP="005E7C34">
      <w:pPr>
        <w:spacing w:after="0" w:line="240" w:lineRule="auto"/>
        <w:jc w:val="center"/>
        <w:rPr>
          <w:rFonts w:ascii="Times New Roman" w:hAnsi="Times New Roman"/>
          <w:b/>
          <w:sz w:val="20"/>
          <w:szCs w:val="20"/>
          <w:lang w:val="ru-RU"/>
        </w:rPr>
      </w:pPr>
      <w:r w:rsidRPr="003962E2">
        <w:rPr>
          <w:rFonts w:ascii="Times New Roman" w:hAnsi="Times New Roman"/>
          <w:b/>
          <w:sz w:val="20"/>
          <w:szCs w:val="20"/>
          <w:lang w:val="ru-RU"/>
        </w:rPr>
        <w:t>образования Тужинский муниципальный район»</w:t>
      </w:r>
    </w:p>
    <w:p w:rsidR="003962E2" w:rsidRPr="003962E2" w:rsidRDefault="003962E2" w:rsidP="005E7C34">
      <w:pPr>
        <w:pStyle w:val="a7"/>
        <w:suppressAutoHyphens/>
        <w:spacing w:after="0" w:line="240" w:lineRule="auto"/>
        <w:ind w:left="0"/>
        <w:rPr>
          <w:rFonts w:ascii="Times New Roman" w:hAnsi="Times New Roman"/>
          <w:sz w:val="20"/>
          <w:szCs w:val="20"/>
          <w:lang w:val="ru-RU"/>
        </w:rPr>
      </w:pPr>
      <w:r w:rsidRPr="003962E2">
        <w:rPr>
          <w:rFonts w:ascii="Times New Roman" w:hAnsi="Times New Roman"/>
          <w:sz w:val="20"/>
          <w:szCs w:val="20"/>
          <w:lang w:val="ru-RU"/>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3962E2" w:rsidRPr="003962E2" w:rsidRDefault="003962E2" w:rsidP="005E7C34">
      <w:pPr>
        <w:pStyle w:val="a7"/>
        <w:suppressAutoHyphens/>
        <w:spacing w:after="0" w:line="240" w:lineRule="auto"/>
        <w:ind w:left="0" w:firstLine="708"/>
        <w:rPr>
          <w:rFonts w:ascii="Times New Roman" w:hAnsi="Times New Roman"/>
          <w:sz w:val="20"/>
          <w:szCs w:val="20"/>
          <w:lang w:val="ru-RU"/>
        </w:rPr>
      </w:pPr>
      <w:r w:rsidRPr="003962E2">
        <w:rPr>
          <w:rFonts w:ascii="Times New Roman" w:hAnsi="Times New Roman"/>
          <w:sz w:val="20"/>
          <w:szCs w:val="20"/>
          <w:lang w:val="ru-RU"/>
        </w:rPr>
        <w:t>1. Внести в решение Тужинской районной Думы от 30.01.2012 № 15/100, пунктом 1 которого утверждено Положение об Администрации муниципального образования Тужинский муниципальный район (далее – Положение), следующие изменения:</w:t>
      </w:r>
    </w:p>
    <w:p w:rsidR="003962E2" w:rsidRPr="003962E2" w:rsidRDefault="003962E2" w:rsidP="005E7C34">
      <w:pPr>
        <w:widowControl w:val="0"/>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 xml:space="preserve"> 1.1. Главу 3 Положения дополнить новым пунктом 47 следующего соде</w:t>
      </w:r>
      <w:r w:rsidRPr="003962E2">
        <w:rPr>
          <w:rFonts w:ascii="Times New Roman" w:hAnsi="Times New Roman"/>
          <w:sz w:val="20"/>
          <w:szCs w:val="20"/>
          <w:lang w:val="ru-RU"/>
        </w:rPr>
        <w:t>р</w:t>
      </w:r>
      <w:r w:rsidRPr="003962E2">
        <w:rPr>
          <w:rFonts w:ascii="Times New Roman" w:hAnsi="Times New Roman"/>
          <w:sz w:val="20"/>
          <w:szCs w:val="20"/>
          <w:lang w:val="ru-RU"/>
        </w:rPr>
        <w:t>жания:</w:t>
      </w:r>
    </w:p>
    <w:p w:rsidR="003962E2" w:rsidRPr="003962E2" w:rsidRDefault="003962E2" w:rsidP="005E7C34">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«47. сохранение, использование и популяризация объектов культурного наследия (памятников истории и культуры), находящихся в собственности м</w:t>
      </w:r>
      <w:r w:rsidRPr="003962E2">
        <w:rPr>
          <w:rFonts w:ascii="Times New Roman" w:hAnsi="Times New Roman" w:cs="Times New Roman"/>
          <w:sz w:val="20"/>
          <w:szCs w:val="20"/>
        </w:rPr>
        <w:t>у</w:t>
      </w:r>
      <w:r w:rsidRPr="003962E2">
        <w:rPr>
          <w:rFonts w:ascii="Times New Roman" w:hAnsi="Times New Roman" w:cs="Times New Roman"/>
          <w:sz w:val="20"/>
          <w:szCs w:val="20"/>
        </w:rPr>
        <w:t>ниципального района, охрана объектов культурного наследия (памятников и</w:t>
      </w:r>
      <w:r w:rsidRPr="003962E2">
        <w:rPr>
          <w:rFonts w:ascii="Times New Roman" w:hAnsi="Times New Roman" w:cs="Times New Roman"/>
          <w:sz w:val="20"/>
          <w:szCs w:val="20"/>
        </w:rPr>
        <w:t>с</w:t>
      </w:r>
      <w:r w:rsidRPr="003962E2">
        <w:rPr>
          <w:rFonts w:ascii="Times New Roman" w:hAnsi="Times New Roman" w:cs="Times New Roman"/>
          <w:sz w:val="20"/>
          <w:szCs w:val="20"/>
        </w:rPr>
        <w:t>тории и культуры) местного (муниципального) значения, расположенных на территории муниципального района;»</w:t>
      </w:r>
    </w:p>
    <w:p w:rsidR="003962E2" w:rsidRPr="003962E2" w:rsidRDefault="003962E2" w:rsidP="005E7C34">
      <w:pPr>
        <w:widowControl w:val="0"/>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1.2. Пункт 47 Положения считать пунктом 48.</w:t>
      </w:r>
    </w:p>
    <w:p w:rsidR="003962E2" w:rsidRPr="003962E2" w:rsidRDefault="003962E2" w:rsidP="005E7C34">
      <w:pPr>
        <w:pStyle w:val="Style7"/>
        <w:spacing w:after="0" w:line="240" w:lineRule="auto"/>
        <w:ind w:firstLine="539"/>
        <w:rPr>
          <w:rFonts w:ascii="Times New Roman" w:hAnsi="Times New Roman"/>
          <w:sz w:val="20"/>
          <w:szCs w:val="20"/>
          <w:lang w:val="ru-RU"/>
        </w:rPr>
      </w:pPr>
      <w:r w:rsidRPr="003962E2">
        <w:rPr>
          <w:rFonts w:ascii="Times New Roman" w:hAnsi="Times New Roman"/>
          <w:sz w:val="20"/>
          <w:szCs w:val="20"/>
          <w:lang w:val="ru-RU"/>
        </w:rPr>
        <w:t xml:space="preserve">2. </w:t>
      </w:r>
      <w:r w:rsidRPr="003962E2">
        <w:rPr>
          <w:rStyle w:val="FontStyle13"/>
          <w:sz w:val="20"/>
          <w:szCs w:val="20"/>
          <w:lang w:val="ru-RU"/>
        </w:rPr>
        <w:t>Настоящее решение вступает в силу с момента о</w:t>
      </w:r>
      <w:r w:rsidRPr="003962E2">
        <w:rPr>
          <w:rFonts w:ascii="Times New Roman" w:hAnsi="Times New Roman"/>
          <w:bCs/>
          <w:sz w:val="20"/>
          <w:szCs w:val="20"/>
          <w:lang w:val="ru-RU"/>
        </w:rPr>
        <w:t>публикования в Бюлл</w:t>
      </w:r>
      <w:r w:rsidRPr="003962E2">
        <w:rPr>
          <w:rFonts w:ascii="Times New Roman" w:hAnsi="Times New Roman"/>
          <w:bCs/>
          <w:sz w:val="20"/>
          <w:szCs w:val="20"/>
          <w:lang w:val="ru-RU"/>
        </w:rPr>
        <w:t>е</w:t>
      </w:r>
      <w:r w:rsidRPr="003962E2">
        <w:rPr>
          <w:rFonts w:ascii="Times New Roman" w:hAnsi="Times New Roman"/>
          <w:bCs/>
          <w:sz w:val="20"/>
          <w:szCs w:val="20"/>
          <w:lang w:val="ru-RU"/>
        </w:rPr>
        <w:t>тене муниципальных нормативных правовых актов органов местного сам</w:t>
      </w:r>
      <w:r w:rsidRPr="003962E2">
        <w:rPr>
          <w:rFonts w:ascii="Times New Roman" w:hAnsi="Times New Roman"/>
          <w:bCs/>
          <w:sz w:val="20"/>
          <w:szCs w:val="20"/>
          <w:lang w:val="ru-RU"/>
        </w:rPr>
        <w:t>о</w:t>
      </w:r>
      <w:r w:rsidRPr="003962E2">
        <w:rPr>
          <w:rFonts w:ascii="Times New Roman" w:hAnsi="Times New Roman"/>
          <w:bCs/>
          <w:sz w:val="20"/>
          <w:szCs w:val="20"/>
          <w:lang w:val="ru-RU"/>
        </w:rPr>
        <w:t>управления Тужинского муниципального района Кировской области</w:t>
      </w:r>
      <w:r w:rsidRPr="003962E2">
        <w:rPr>
          <w:rStyle w:val="FontStyle13"/>
          <w:sz w:val="20"/>
          <w:szCs w:val="20"/>
          <w:lang w:val="ru-RU"/>
        </w:rPr>
        <w:t>.</w:t>
      </w:r>
    </w:p>
    <w:p w:rsidR="003962E2" w:rsidRPr="003962E2" w:rsidRDefault="003962E2" w:rsidP="003962E2">
      <w:pPr>
        <w:pStyle w:val="af"/>
        <w:spacing w:line="240" w:lineRule="auto"/>
        <w:ind w:firstLine="709"/>
        <w:rPr>
          <w:rFonts w:ascii="Times New Roman" w:hAnsi="Times New Roman"/>
          <w:sz w:val="20"/>
          <w:szCs w:val="20"/>
          <w:lang w:val="ru-RU"/>
        </w:rPr>
      </w:pPr>
    </w:p>
    <w:p w:rsidR="003962E2" w:rsidRDefault="003962E2" w:rsidP="003962E2">
      <w:pPr>
        <w:tabs>
          <w:tab w:val="left" w:pos="0"/>
        </w:tabs>
        <w:suppressAutoHyphens/>
        <w:spacing w:line="240" w:lineRule="auto"/>
        <w:jc w:val="both"/>
        <w:rPr>
          <w:rFonts w:ascii="Times New Roman" w:hAnsi="Times New Roman"/>
          <w:sz w:val="20"/>
          <w:szCs w:val="20"/>
          <w:lang w:val="ru-RU"/>
        </w:rPr>
      </w:pPr>
      <w:r w:rsidRPr="003962E2">
        <w:rPr>
          <w:rFonts w:ascii="Times New Roman" w:hAnsi="Times New Roman"/>
          <w:sz w:val="20"/>
          <w:szCs w:val="20"/>
          <w:lang w:val="ru-RU"/>
        </w:rPr>
        <w:t xml:space="preserve">Глава Тужинского района    </w:t>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t>Л.А. Трушкова</w:t>
      </w:r>
    </w:p>
    <w:p w:rsidR="001603A4" w:rsidRPr="003962E2" w:rsidRDefault="001603A4" w:rsidP="003962E2">
      <w:pPr>
        <w:tabs>
          <w:tab w:val="left" w:pos="0"/>
        </w:tabs>
        <w:suppressAutoHyphens/>
        <w:spacing w:line="240" w:lineRule="auto"/>
        <w:jc w:val="both"/>
        <w:rPr>
          <w:rFonts w:ascii="Times New Roman" w:hAnsi="Times New Roman"/>
          <w:sz w:val="20"/>
          <w:szCs w:val="20"/>
          <w:lang w:val="ru-RU"/>
        </w:rPr>
      </w:pPr>
    </w:p>
    <w:p w:rsidR="003962E2" w:rsidRPr="003962E2" w:rsidRDefault="003962E2" w:rsidP="003962E2">
      <w:pPr>
        <w:spacing w:line="240" w:lineRule="auto"/>
        <w:jc w:val="center"/>
        <w:rPr>
          <w:rFonts w:ascii="Times New Roman" w:hAnsi="Times New Roman"/>
          <w:b/>
          <w:sz w:val="20"/>
          <w:szCs w:val="20"/>
          <w:lang w:val="ru-RU"/>
        </w:rPr>
      </w:pPr>
      <w:r w:rsidRPr="003962E2">
        <w:rPr>
          <w:rFonts w:ascii="Times New Roman" w:hAnsi="Times New Roman"/>
          <w:b/>
          <w:sz w:val="20"/>
          <w:szCs w:val="20"/>
          <w:lang w:val="ru-RU"/>
        </w:rPr>
        <w:t>ТУЖИНСКАЯ РАЙОННАЯ ДУМА</w:t>
      </w:r>
    </w:p>
    <w:p w:rsidR="003962E2" w:rsidRPr="003962E2" w:rsidRDefault="003962E2" w:rsidP="003962E2">
      <w:pPr>
        <w:spacing w:line="240" w:lineRule="auto"/>
        <w:jc w:val="center"/>
        <w:rPr>
          <w:rFonts w:ascii="Times New Roman" w:hAnsi="Times New Roman"/>
          <w:b/>
          <w:sz w:val="20"/>
          <w:szCs w:val="20"/>
          <w:lang w:val="ru-RU"/>
        </w:rPr>
      </w:pPr>
      <w:r w:rsidRPr="003962E2">
        <w:rPr>
          <w:rFonts w:ascii="Times New Roman" w:hAnsi="Times New Roman"/>
          <w:b/>
          <w:sz w:val="20"/>
          <w:szCs w:val="20"/>
          <w:lang w:val="ru-RU"/>
        </w:rPr>
        <w:t>КИРОВСКОЙ ОБЛАСТИ</w:t>
      </w:r>
    </w:p>
    <w:p w:rsidR="003962E2" w:rsidRPr="003962E2" w:rsidRDefault="003962E2" w:rsidP="003962E2">
      <w:pPr>
        <w:spacing w:line="240" w:lineRule="auto"/>
        <w:jc w:val="center"/>
        <w:rPr>
          <w:rFonts w:ascii="Times New Roman" w:hAnsi="Times New Roman"/>
          <w:b/>
          <w:sz w:val="20"/>
          <w:szCs w:val="20"/>
          <w:lang w:val="ru-RU"/>
        </w:rPr>
      </w:pPr>
      <w:r w:rsidRPr="003962E2">
        <w:rPr>
          <w:rFonts w:ascii="Times New Roman" w:hAnsi="Times New Roman"/>
          <w:b/>
          <w:sz w:val="20"/>
          <w:szCs w:val="20"/>
          <w:lang w:val="ru-RU"/>
        </w:rPr>
        <w:t>РЕШЕНИЕ</w:t>
      </w:r>
    </w:p>
    <w:p w:rsidR="003962E2" w:rsidRPr="003962E2" w:rsidRDefault="003962E2" w:rsidP="003962E2">
      <w:pPr>
        <w:tabs>
          <w:tab w:val="left" w:pos="4260"/>
        </w:tabs>
        <w:spacing w:line="240" w:lineRule="auto"/>
        <w:rPr>
          <w:rFonts w:ascii="Times New Roman" w:hAnsi="Times New Roman"/>
          <w:sz w:val="20"/>
          <w:szCs w:val="20"/>
          <w:u w:val="single"/>
          <w:lang w:val="ru-RU"/>
        </w:rPr>
      </w:pPr>
      <w:r w:rsidRPr="003962E2">
        <w:rPr>
          <w:rFonts w:ascii="Times New Roman" w:hAnsi="Times New Roman"/>
          <w:sz w:val="20"/>
          <w:szCs w:val="20"/>
          <w:u w:val="single"/>
          <w:lang w:val="ru-RU"/>
        </w:rPr>
        <w:t>22.04.2016</w:t>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t xml:space="preserve">       </w:t>
      </w:r>
      <w:r w:rsidRPr="003962E2">
        <w:rPr>
          <w:rFonts w:ascii="Times New Roman" w:hAnsi="Times New Roman"/>
          <w:sz w:val="20"/>
          <w:szCs w:val="20"/>
          <w:u w:val="single"/>
          <w:lang w:val="ru-RU"/>
        </w:rPr>
        <w:t>№ 72/448</w:t>
      </w:r>
    </w:p>
    <w:p w:rsidR="003962E2" w:rsidRPr="003962E2" w:rsidRDefault="003962E2" w:rsidP="003962E2">
      <w:pPr>
        <w:spacing w:line="240" w:lineRule="auto"/>
        <w:jc w:val="center"/>
        <w:rPr>
          <w:rFonts w:ascii="Times New Roman" w:hAnsi="Times New Roman"/>
          <w:sz w:val="20"/>
          <w:szCs w:val="20"/>
          <w:lang w:val="ru-RU"/>
        </w:rPr>
      </w:pPr>
      <w:r w:rsidRPr="003962E2">
        <w:rPr>
          <w:rFonts w:ascii="Times New Roman" w:hAnsi="Times New Roman"/>
          <w:sz w:val="20"/>
          <w:szCs w:val="20"/>
          <w:lang w:val="ru-RU"/>
        </w:rPr>
        <w:t>пгт Тужа</w:t>
      </w:r>
    </w:p>
    <w:p w:rsidR="003962E2" w:rsidRPr="003962E2" w:rsidRDefault="003962E2" w:rsidP="003962E2">
      <w:pPr>
        <w:spacing w:line="240" w:lineRule="auto"/>
        <w:jc w:val="center"/>
        <w:rPr>
          <w:rFonts w:ascii="Times New Roman" w:hAnsi="Times New Roman"/>
          <w:b/>
          <w:color w:val="000000"/>
          <w:sz w:val="20"/>
          <w:szCs w:val="20"/>
          <w:lang w:val="ru-RU"/>
        </w:rPr>
      </w:pPr>
      <w:r w:rsidRPr="003962E2">
        <w:rPr>
          <w:rFonts w:ascii="Times New Roman" w:hAnsi="Times New Roman"/>
          <w:b/>
          <w:sz w:val="20"/>
          <w:szCs w:val="20"/>
          <w:lang w:val="ru-RU"/>
        </w:rPr>
        <w:t xml:space="preserve">Об утверждении </w:t>
      </w:r>
      <w:r w:rsidRPr="003962E2">
        <w:rPr>
          <w:rFonts w:ascii="Times New Roman" w:hAnsi="Times New Roman"/>
          <w:b/>
          <w:color w:val="000000"/>
          <w:sz w:val="20"/>
          <w:szCs w:val="20"/>
          <w:lang w:val="ru-RU"/>
        </w:rPr>
        <w:t xml:space="preserve">Положения о порядке организации и проведения </w:t>
      </w:r>
    </w:p>
    <w:p w:rsidR="003962E2" w:rsidRPr="003962E2" w:rsidRDefault="003962E2" w:rsidP="003962E2">
      <w:pPr>
        <w:spacing w:line="240" w:lineRule="auto"/>
        <w:jc w:val="center"/>
        <w:rPr>
          <w:rFonts w:ascii="Times New Roman" w:hAnsi="Times New Roman"/>
          <w:b/>
          <w:color w:val="000000"/>
          <w:sz w:val="20"/>
          <w:szCs w:val="20"/>
          <w:lang w:val="ru-RU"/>
        </w:rPr>
      </w:pPr>
      <w:r w:rsidRPr="003962E2">
        <w:rPr>
          <w:rFonts w:ascii="Times New Roman" w:hAnsi="Times New Roman"/>
          <w:b/>
          <w:color w:val="000000"/>
          <w:sz w:val="20"/>
          <w:szCs w:val="20"/>
          <w:lang w:val="ru-RU"/>
        </w:rPr>
        <w:t xml:space="preserve">опроса граждан в муниципальном образовании </w:t>
      </w:r>
    </w:p>
    <w:p w:rsidR="003962E2" w:rsidRPr="003962E2" w:rsidRDefault="003962E2" w:rsidP="005E7C34">
      <w:pPr>
        <w:spacing w:after="0" w:line="240" w:lineRule="auto"/>
        <w:jc w:val="center"/>
        <w:rPr>
          <w:rFonts w:ascii="Times New Roman" w:hAnsi="Times New Roman"/>
          <w:sz w:val="20"/>
          <w:szCs w:val="20"/>
          <w:lang w:val="ru-RU"/>
        </w:rPr>
      </w:pPr>
      <w:r w:rsidRPr="003962E2">
        <w:rPr>
          <w:rFonts w:ascii="Times New Roman" w:hAnsi="Times New Roman"/>
          <w:b/>
          <w:color w:val="000000"/>
          <w:sz w:val="20"/>
          <w:szCs w:val="20"/>
          <w:lang w:val="ru-RU"/>
        </w:rPr>
        <w:t>Тужинский муниципальный район</w:t>
      </w:r>
      <w:r w:rsidRPr="003962E2">
        <w:rPr>
          <w:rFonts w:ascii="Times New Roman" w:hAnsi="Times New Roman"/>
          <w:sz w:val="20"/>
          <w:szCs w:val="20"/>
          <w:lang w:val="ru-RU"/>
        </w:rPr>
        <w:t xml:space="preserve">  </w:t>
      </w:r>
    </w:p>
    <w:p w:rsidR="003962E2" w:rsidRPr="003962E2" w:rsidRDefault="003962E2" w:rsidP="005E7C34">
      <w:pPr>
        <w:pStyle w:val="ConsPlusNormal0"/>
        <w:spacing w:after="0" w:line="240" w:lineRule="auto"/>
        <w:jc w:val="both"/>
        <w:rPr>
          <w:rFonts w:ascii="Times New Roman" w:hAnsi="Times New Roman" w:cs="Times New Roman"/>
          <w:sz w:val="20"/>
          <w:szCs w:val="20"/>
        </w:rPr>
      </w:pPr>
      <w:r w:rsidRPr="003962E2">
        <w:rPr>
          <w:rFonts w:ascii="Times New Roman" w:hAnsi="Times New Roman" w:cs="Times New Roman"/>
          <w:sz w:val="20"/>
          <w:szCs w:val="20"/>
        </w:rPr>
        <w:t>В соответствии со статьей 31 Федерального закона от 06.10.2003              № 131-ФЗ «Об общих принципах организации местного самоуправления в Российской Федерации», Законом Кировской области от 29.02.2016 № 617-ЗО «О порядке назначения и проведения опроса граждан в Кировской области», на основании части 5 статьи 17 Устава муниципального образования Тужинский муниципальный район Тужинская районная Дума РЕШИЛА:</w:t>
      </w:r>
    </w:p>
    <w:p w:rsidR="003962E2" w:rsidRPr="003962E2" w:rsidRDefault="003962E2" w:rsidP="005E7C34">
      <w:pPr>
        <w:spacing w:after="0" w:line="240" w:lineRule="auto"/>
        <w:ind w:firstLine="709"/>
        <w:jc w:val="both"/>
        <w:rPr>
          <w:rFonts w:ascii="Times New Roman" w:hAnsi="Times New Roman"/>
          <w:sz w:val="20"/>
          <w:szCs w:val="20"/>
          <w:lang w:val="ru-RU"/>
        </w:rPr>
      </w:pPr>
      <w:r w:rsidRPr="003962E2">
        <w:rPr>
          <w:rFonts w:ascii="Times New Roman" w:hAnsi="Times New Roman"/>
          <w:bCs/>
          <w:sz w:val="20"/>
          <w:szCs w:val="20"/>
          <w:lang w:val="ru-RU"/>
        </w:rPr>
        <w:t xml:space="preserve">1. </w:t>
      </w:r>
      <w:r w:rsidRPr="003962E2">
        <w:rPr>
          <w:rFonts w:ascii="Times New Roman" w:hAnsi="Times New Roman"/>
          <w:color w:val="000000"/>
          <w:sz w:val="20"/>
          <w:szCs w:val="20"/>
          <w:lang w:val="ru-RU"/>
        </w:rPr>
        <w:t>Утвердить Положение о порядке организации и проведения опроса граждан в муниципальном образовании</w:t>
      </w:r>
      <w:r w:rsidRPr="003962E2">
        <w:rPr>
          <w:rFonts w:ascii="Times New Roman" w:hAnsi="Times New Roman"/>
          <w:sz w:val="20"/>
          <w:szCs w:val="20"/>
          <w:lang w:val="ru-RU"/>
        </w:rPr>
        <w:t xml:space="preserve"> Тужинский муниципальный район  согласно приложению.</w:t>
      </w:r>
    </w:p>
    <w:p w:rsidR="003962E2" w:rsidRPr="003962E2" w:rsidRDefault="003962E2" w:rsidP="005E7C34">
      <w:pPr>
        <w:spacing w:after="0" w:line="240" w:lineRule="auto"/>
        <w:ind w:firstLine="709"/>
        <w:jc w:val="both"/>
        <w:rPr>
          <w:rFonts w:ascii="Times New Roman" w:hAnsi="Times New Roman"/>
          <w:sz w:val="20"/>
          <w:szCs w:val="20"/>
          <w:lang w:val="ru-RU"/>
        </w:rPr>
      </w:pPr>
      <w:r w:rsidRPr="003962E2">
        <w:rPr>
          <w:rFonts w:ascii="Times New Roman" w:hAnsi="Times New Roman"/>
          <w:sz w:val="20"/>
          <w:szCs w:val="20"/>
          <w:lang w:val="ru-RU"/>
        </w:rPr>
        <w:t>2. Признать утратившими силу решения Тужинской районной Думы:</w:t>
      </w:r>
    </w:p>
    <w:p w:rsidR="003962E2" w:rsidRPr="003962E2" w:rsidRDefault="003962E2" w:rsidP="005E7C34">
      <w:pPr>
        <w:spacing w:after="0" w:line="240" w:lineRule="auto"/>
        <w:ind w:firstLine="709"/>
        <w:jc w:val="both"/>
        <w:rPr>
          <w:rFonts w:ascii="Times New Roman" w:hAnsi="Times New Roman"/>
          <w:sz w:val="20"/>
          <w:szCs w:val="20"/>
          <w:lang w:val="ru-RU"/>
        </w:rPr>
      </w:pPr>
      <w:r w:rsidRPr="003962E2">
        <w:rPr>
          <w:rFonts w:ascii="Times New Roman" w:hAnsi="Times New Roman"/>
          <w:sz w:val="20"/>
          <w:szCs w:val="20"/>
          <w:lang w:val="ru-RU"/>
        </w:rPr>
        <w:t>от 09.08.2005 №25/276 «Об утверждении Положения о порядке проведения опроса граждан в муниципальном образовании «Тужинский муниципальный район»;</w:t>
      </w:r>
    </w:p>
    <w:p w:rsidR="003962E2" w:rsidRPr="003962E2" w:rsidRDefault="003962E2" w:rsidP="005E7C34">
      <w:pPr>
        <w:spacing w:after="0" w:line="240" w:lineRule="auto"/>
        <w:ind w:firstLine="709"/>
        <w:jc w:val="both"/>
        <w:rPr>
          <w:rFonts w:ascii="Times New Roman" w:hAnsi="Times New Roman"/>
          <w:sz w:val="20"/>
          <w:szCs w:val="20"/>
          <w:lang w:val="ru-RU"/>
        </w:rPr>
      </w:pPr>
      <w:r w:rsidRPr="003962E2">
        <w:rPr>
          <w:rFonts w:ascii="Times New Roman" w:hAnsi="Times New Roman"/>
          <w:sz w:val="20"/>
          <w:szCs w:val="20"/>
          <w:lang w:val="ru-RU"/>
        </w:rPr>
        <w:t>от 15.04.2009 №39/318 «О внесении изменений в решение районной Думы от 09.08.2005 №25/276 «Об утверждении Положения о порядке проведения опроса граждан в муниципальном образовании  «Тужинский муниципальный район».</w:t>
      </w:r>
    </w:p>
    <w:p w:rsidR="003962E2" w:rsidRPr="003962E2" w:rsidRDefault="003962E2" w:rsidP="005E7C34">
      <w:pPr>
        <w:spacing w:after="0" w:line="240" w:lineRule="auto"/>
        <w:ind w:firstLine="709"/>
        <w:jc w:val="both"/>
        <w:rPr>
          <w:rFonts w:ascii="Times New Roman" w:hAnsi="Times New Roman"/>
          <w:sz w:val="20"/>
          <w:szCs w:val="20"/>
          <w:lang w:val="ru-RU"/>
        </w:rPr>
      </w:pPr>
      <w:r w:rsidRPr="003962E2">
        <w:rPr>
          <w:rFonts w:ascii="Times New Roman" w:hAnsi="Times New Roman"/>
          <w:sz w:val="20"/>
          <w:szCs w:val="20"/>
          <w:lang w:val="ru-RU"/>
        </w:rPr>
        <w:t xml:space="preserve">3. </w:t>
      </w:r>
      <w:r w:rsidRPr="003962E2">
        <w:rPr>
          <w:rStyle w:val="FontStyle13"/>
          <w:sz w:val="20"/>
          <w:szCs w:val="20"/>
          <w:lang w:val="ru-RU"/>
        </w:rPr>
        <w:t>Настоящее решение вступает в силу с момента о</w:t>
      </w:r>
      <w:r w:rsidRPr="003962E2">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3962E2">
        <w:rPr>
          <w:rStyle w:val="FontStyle13"/>
          <w:sz w:val="20"/>
          <w:szCs w:val="20"/>
          <w:lang w:val="ru-RU"/>
        </w:rPr>
        <w:t>.</w:t>
      </w:r>
    </w:p>
    <w:p w:rsidR="003962E2" w:rsidRPr="003962E2" w:rsidRDefault="003962E2" w:rsidP="003962E2">
      <w:pPr>
        <w:pStyle w:val="af"/>
        <w:spacing w:line="240" w:lineRule="auto"/>
        <w:ind w:firstLine="709"/>
        <w:rPr>
          <w:rFonts w:ascii="Times New Roman" w:hAnsi="Times New Roman"/>
          <w:sz w:val="20"/>
          <w:szCs w:val="20"/>
          <w:lang w:val="ru-RU"/>
        </w:rPr>
      </w:pPr>
    </w:p>
    <w:p w:rsidR="001A2286" w:rsidRDefault="003962E2" w:rsidP="003962E2">
      <w:pPr>
        <w:tabs>
          <w:tab w:val="left" w:pos="0"/>
        </w:tabs>
        <w:suppressAutoHyphens/>
        <w:spacing w:line="240" w:lineRule="auto"/>
        <w:jc w:val="both"/>
        <w:rPr>
          <w:rFonts w:ascii="Times New Roman" w:hAnsi="Times New Roman"/>
          <w:sz w:val="20"/>
          <w:szCs w:val="20"/>
          <w:lang w:val="ru-RU"/>
        </w:rPr>
      </w:pPr>
      <w:r w:rsidRPr="003962E2">
        <w:rPr>
          <w:rFonts w:ascii="Times New Roman" w:hAnsi="Times New Roman"/>
          <w:sz w:val="20"/>
          <w:szCs w:val="20"/>
          <w:lang w:val="ru-RU"/>
        </w:rPr>
        <w:t xml:space="preserve">Глава Тужинского района   </w:t>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r>
      <w:r w:rsidRPr="003962E2">
        <w:rPr>
          <w:rFonts w:ascii="Times New Roman" w:hAnsi="Times New Roman"/>
          <w:sz w:val="20"/>
          <w:szCs w:val="20"/>
          <w:lang w:val="ru-RU"/>
        </w:rPr>
        <w:tab/>
        <w:t xml:space="preserve"> Л.А. Трушкова</w:t>
      </w:r>
    </w:p>
    <w:p w:rsidR="001A2286" w:rsidRPr="003962E2" w:rsidRDefault="001A2286" w:rsidP="003962E2">
      <w:pPr>
        <w:tabs>
          <w:tab w:val="left" w:pos="0"/>
        </w:tabs>
        <w:suppressAutoHyphens/>
        <w:spacing w:line="240" w:lineRule="auto"/>
        <w:jc w:val="both"/>
        <w:rPr>
          <w:rFonts w:ascii="Times New Roman" w:hAnsi="Times New Roman"/>
          <w:sz w:val="20"/>
          <w:szCs w:val="20"/>
          <w:lang w:val="ru-RU"/>
        </w:rPr>
      </w:pPr>
    </w:p>
    <w:p w:rsidR="003962E2" w:rsidRPr="003962E2" w:rsidRDefault="003962E2" w:rsidP="003962E2">
      <w:pPr>
        <w:pStyle w:val="ConsPlusNormal0"/>
        <w:spacing w:line="240" w:lineRule="auto"/>
        <w:ind w:left="5664"/>
        <w:rPr>
          <w:rFonts w:ascii="Times New Roman" w:hAnsi="Times New Roman" w:cs="Times New Roman"/>
          <w:sz w:val="20"/>
          <w:szCs w:val="20"/>
        </w:rPr>
      </w:pPr>
      <w:r w:rsidRPr="003962E2">
        <w:rPr>
          <w:rFonts w:ascii="Times New Roman" w:hAnsi="Times New Roman" w:cs="Times New Roman"/>
          <w:sz w:val="20"/>
          <w:szCs w:val="20"/>
        </w:rPr>
        <w:t>Приложение</w:t>
      </w:r>
    </w:p>
    <w:p w:rsidR="003962E2" w:rsidRPr="003962E2" w:rsidRDefault="003962E2" w:rsidP="003962E2">
      <w:pPr>
        <w:pStyle w:val="ConsPlusNormal0"/>
        <w:spacing w:line="240" w:lineRule="auto"/>
        <w:ind w:left="5664"/>
        <w:rPr>
          <w:rFonts w:ascii="Times New Roman" w:hAnsi="Times New Roman" w:cs="Times New Roman"/>
          <w:sz w:val="20"/>
          <w:szCs w:val="20"/>
        </w:rPr>
      </w:pPr>
      <w:r w:rsidRPr="003962E2">
        <w:rPr>
          <w:rFonts w:ascii="Times New Roman" w:hAnsi="Times New Roman" w:cs="Times New Roman"/>
          <w:sz w:val="20"/>
          <w:szCs w:val="20"/>
        </w:rPr>
        <w:t>УТВЕРЖДЕНО</w:t>
      </w:r>
    </w:p>
    <w:p w:rsidR="003962E2" w:rsidRPr="003962E2" w:rsidRDefault="003962E2" w:rsidP="003962E2">
      <w:pPr>
        <w:pStyle w:val="ConsPlusNormal0"/>
        <w:spacing w:line="240" w:lineRule="auto"/>
        <w:ind w:left="5664"/>
        <w:rPr>
          <w:rFonts w:ascii="Times New Roman" w:hAnsi="Times New Roman" w:cs="Times New Roman"/>
          <w:sz w:val="20"/>
          <w:szCs w:val="20"/>
        </w:rPr>
      </w:pPr>
      <w:r w:rsidRPr="003962E2">
        <w:rPr>
          <w:rFonts w:ascii="Times New Roman" w:hAnsi="Times New Roman" w:cs="Times New Roman"/>
          <w:sz w:val="20"/>
          <w:szCs w:val="20"/>
        </w:rPr>
        <w:t>решением Тужинской районной</w:t>
      </w:r>
    </w:p>
    <w:p w:rsidR="003962E2" w:rsidRPr="003962E2" w:rsidRDefault="003962E2" w:rsidP="003962E2">
      <w:pPr>
        <w:pStyle w:val="ConsPlusNormal0"/>
        <w:spacing w:line="240" w:lineRule="auto"/>
        <w:ind w:left="5664"/>
        <w:rPr>
          <w:rFonts w:ascii="Times New Roman" w:hAnsi="Times New Roman" w:cs="Times New Roman"/>
          <w:sz w:val="20"/>
          <w:szCs w:val="20"/>
        </w:rPr>
      </w:pPr>
      <w:r w:rsidRPr="003962E2">
        <w:rPr>
          <w:rFonts w:ascii="Times New Roman" w:hAnsi="Times New Roman" w:cs="Times New Roman"/>
          <w:sz w:val="20"/>
          <w:szCs w:val="20"/>
        </w:rPr>
        <w:t>Думы от 22.04.2016 № 72/448</w:t>
      </w:r>
    </w:p>
    <w:p w:rsidR="003962E2" w:rsidRPr="003962E2" w:rsidRDefault="003962E2" w:rsidP="003962E2">
      <w:pPr>
        <w:pStyle w:val="ConsPlusNormal0"/>
        <w:spacing w:line="240" w:lineRule="auto"/>
        <w:jc w:val="center"/>
        <w:rPr>
          <w:rFonts w:ascii="Times New Roman" w:hAnsi="Times New Roman" w:cs="Times New Roman"/>
          <w:b/>
          <w:sz w:val="20"/>
          <w:szCs w:val="20"/>
        </w:rPr>
      </w:pPr>
      <w:r w:rsidRPr="003962E2">
        <w:rPr>
          <w:rFonts w:ascii="Times New Roman" w:hAnsi="Times New Roman" w:cs="Times New Roman"/>
          <w:b/>
          <w:color w:val="000000"/>
          <w:sz w:val="20"/>
          <w:szCs w:val="20"/>
        </w:rPr>
        <w:t>Положение о порядке организации и проведения опроса граждан в муниципальном образовании</w:t>
      </w:r>
      <w:r w:rsidRPr="003962E2">
        <w:rPr>
          <w:rFonts w:ascii="Times New Roman" w:hAnsi="Times New Roman" w:cs="Times New Roman"/>
          <w:b/>
          <w:sz w:val="20"/>
          <w:szCs w:val="20"/>
        </w:rPr>
        <w:t xml:space="preserve"> Тужинский муниципальный район</w:t>
      </w:r>
      <w:bookmarkStart w:id="2" w:name="P31"/>
      <w:bookmarkEnd w:id="2"/>
    </w:p>
    <w:p w:rsidR="003962E2" w:rsidRPr="00735141" w:rsidRDefault="003962E2" w:rsidP="00D551B5">
      <w:pPr>
        <w:pStyle w:val="ConsPlusNormal0"/>
        <w:numPr>
          <w:ilvl w:val="0"/>
          <w:numId w:val="8"/>
        </w:numPr>
        <w:spacing w:after="0" w:line="240" w:lineRule="auto"/>
        <w:jc w:val="center"/>
        <w:rPr>
          <w:rFonts w:ascii="Times New Roman" w:hAnsi="Times New Roman" w:cs="Times New Roman"/>
          <w:sz w:val="20"/>
          <w:szCs w:val="20"/>
        </w:rPr>
      </w:pPr>
      <w:r w:rsidRPr="003962E2">
        <w:rPr>
          <w:rFonts w:ascii="Times New Roman" w:hAnsi="Times New Roman" w:cs="Times New Roman"/>
          <w:sz w:val="20"/>
          <w:szCs w:val="20"/>
        </w:rPr>
        <w:t>ОБЩИЕ ПОЛОЖЕНИЯ</w:t>
      </w:r>
    </w:p>
    <w:p w:rsidR="003962E2" w:rsidRPr="003962E2" w:rsidRDefault="003962E2" w:rsidP="003962E2">
      <w:pPr>
        <w:pStyle w:val="ConsPlusNormal0"/>
        <w:spacing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Настоящее Положение устанавливает порядок организации и проведения опроса граждан в муниципальном образовании Тужинский муниципальный район (далее - муниципальный район) в целях выявления мнения населения муниципального района и учета мнения населения муниципального района при принятии решений органами местного самоуправления муниципального района, должностными лицами органов местного самоуправления муниципального района.</w:t>
      </w:r>
    </w:p>
    <w:p w:rsidR="003962E2" w:rsidRPr="003962E2" w:rsidRDefault="003962E2" w:rsidP="00D551B5">
      <w:pPr>
        <w:pStyle w:val="ConsPlusNormal0"/>
        <w:numPr>
          <w:ilvl w:val="0"/>
          <w:numId w:val="8"/>
        </w:numPr>
        <w:spacing w:after="0" w:line="240" w:lineRule="auto"/>
        <w:jc w:val="center"/>
        <w:rPr>
          <w:rFonts w:ascii="Times New Roman" w:hAnsi="Times New Roman" w:cs="Times New Roman"/>
          <w:sz w:val="20"/>
          <w:szCs w:val="20"/>
        </w:rPr>
      </w:pPr>
      <w:r w:rsidRPr="003962E2">
        <w:rPr>
          <w:rFonts w:ascii="Times New Roman" w:hAnsi="Times New Roman" w:cs="Times New Roman"/>
          <w:sz w:val="20"/>
          <w:szCs w:val="20"/>
        </w:rPr>
        <w:t>ОРГАНИЗАЦИЯ ОПРОСА ГРАЖДАН</w:t>
      </w:r>
    </w:p>
    <w:p w:rsidR="003962E2" w:rsidRPr="003962E2" w:rsidRDefault="003962E2" w:rsidP="003962E2">
      <w:pPr>
        <w:pStyle w:val="ConsPlusNormal0"/>
        <w:spacing w:line="240" w:lineRule="auto"/>
        <w:ind w:firstLine="540"/>
        <w:jc w:val="center"/>
        <w:rPr>
          <w:rFonts w:ascii="Times New Roman" w:hAnsi="Times New Roman" w:cs="Times New Roman"/>
          <w:sz w:val="20"/>
          <w:szCs w:val="20"/>
        </w:rPr>
      </w:pPr>
      <w:r w:rsidRPr="003962E2">
        <w:rPr>
          <w:rFonts w:ascii="Times New Roman" w:hAnsi="Times New Roman" w:cs="Times New Roman"/>
          <w:sz w:val="20"/>
          <w:szCs w:val="20"/>
        </w:rPr>
        <w:t>2.1. Инициатива проведения опроса граждан</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Опрос проводится по инициативе:</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Тужинской районной Думы или главы Тужинского муниципального района - по вопросам местного значения;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2) органов государственной власти Кировской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2. Инициатива о проведении опроса оформляется в виде обращения, в котором указываются предполагаемые сроки проведения опроса, формулировка вопроса (вопросов), предлагаемого (предлагаемых) при проведении опросов, территория опроса, и направляется в Тужинскую районную Думу.</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Инициатива депутатов Тужинской районной Думы должна быть выдвинута не менее чем одной третью от установленной численности депутатов Тужинской районной Думы.</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3. Инициатива о проведении опроса подлежит рассмотрению на очередном заседании Тужинской районной Думы.</w:t>
      </w:r>
    </w:p>
    <w:p w:rsidR="003962E2" w:rsidRPr="003962E2" w:rsidRDefault="003962E2" w:rsidP="0001385D">
      <w:pPr>
        <w:pStyle w:val="ConsPlusNormal0"/>
        <w:spacing w:after="0" w:line="240" w:lineRule="auto"/>
        <w:ind w:firstLine="540"/>
        <w:jc w:val="center"/>
        <w:rPr>
          <w:rFonts w:ascii="Times New Roman" w:hAnsi="Times New Roman" w:cs="Times New Roman"/>
          <w:sz w:val="20"/>
          <w:szCs w:val="20"/>
        </w:rPr>
      </w:pPr>
      <w:r w:rsidRPr="003962E2">
        <w:rPr>
          <w:rFonts w:ascii="Times New Roman" w:hAnsi="Times New Roman" w:cs="Times New Roman"/>
          <w:sz w:val="20"/>
          <w:szCs w:val="20"/>
        </w:rPr>
        <w:t>2.2. Назначение опроса граждан</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Решение о назначении опроса либо об отказе в его назначении принимается решением Тужинской районной Думы.</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2. Тужинская районная Дума вправе отказать в назначении проведения опроса в случае, если вопросы, предлагаемые для вынесения на опрос, не отнесены к вопросам местного значения или к вопросу об изменении целевого назначения земель муниципального образования для объектов регионального и межрегионального значения, а также в случае нарушения требований, предусмотренных Законом Кировской области от 29.02.2016 № 617-ЗО «О порядке назначения и проведения опроса граждан в Кировской области» (далее - Закон) о порядке выдвижения инициативы проведения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3. В решении Тужинской районной Думы о назначении опроса устанавливаются: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дата и сроки проведения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2) формулировка вопроса (вопросов), предлагаемого (предлагаемых) при проведении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3) методика проведения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4) форма опросного листа;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5) территория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6) минимальная численность жителей муниципального образования, участвующих в опросе.</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4. Решение Тужинской районной Думы о назначении опроса подлежит официальному опубликованию (обнародованию) в течение 5 дней с момента его принятия, не позднее чем за десять дней до дня проведения опроса.</w:t>
      </w:r>
    </w:p>
    <w:p w:rsidR="003962E2" w:rsidRPr="003962E2" w:rsidRDefault="003962E2" w:rsidP="0001385D">
      <w:pPr>
        <w:pStyle w:val="ConsPlusNormal0"/>
        <w:spacing w:after="0" w:line="240" w:lineRule="auto"/>
        <w:ind w:firstLine="540"/>
        <w:jc w:val="center"/>
        <w:rPr>
          <w:rFonts w:ascii="Times New Roman" w:hAnsi="Times New Roman" w:cs="Times New Roman"/>
          <w:sz w:val="20"/>
          <w:szCs w:val="20"/>
        </w:rPr>
      </w:pPr>
      <w:r w:rsidRPr="003962E2">
        <w:rPr>
          <w:rFonts w:ascii="Times New Roman" w:hAnsi="Times New Roman" w:cs="Times New Roman"/>
          <w:sz w:val="20"/>
          <w:szCs w:val="20"/>
        </w:rPr>
        <w:t>2.3. Комиссия по организации и проведению опроса граждан</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Комиссия по подготовке и проведению опроса назначается Тужинской районной Думой и составляет 5 человек.</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В состав комиссии входят специалисты администрации муниципального района, депутаты районной Думы, представители общественных организаций.</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Комиссия на первом заседании избирает из своего состава председателя, заместителя председателя и секретаря комиссии.</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2. Заседание комиссии признается правомочным при условии, что на заседании комиссии присутствует не менее половины от общего числа членов комиссии.</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3. Комиссия при подготовке и проведении опроса осуществляет следующие полномочия: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организация исполнения Закона при проведении опроса и обеспечение его соблюдения;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2) контроль за изготовлением опросных листов по форме, установленной решением Тужинской районной Думы о назначении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3) составление списков жителей муниципального образования, участвующих в опросе;</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4) составление списков лиц, осуществляющих опрос;</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5) организация мероприятий по проведению опроса в соответствии с методикой, установленной решением Тужинской районной Думы о назначении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6) определение результатов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7) официальное опубликование (обнародование) результатов опроса;</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8) иные полномочия, установленные Законом, уставом муниципального образования, данным Порядком.</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4. Комиссия при осуществлении своих полномочий взаимодействует с должностными лицами органов местного самоуправления муниципального района, общественными объединениями, средствами массовой информации.</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5. Комиссия осуществляет свою деятельность на безвозмездной основе.</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6. Комиссия прекращает свою деятельность с момента официального опубликования результатов опроса в порядке, установленном соответствующими муниципальными правовыми актами Тужинской районной Думы.</w:t>
      </w:r>
    </w:p>
    <w:p w:rsidR="003962E2" w:rsidRPr="003962E2" w:rsidRDefault="003962E2" w:rsidP="0001385D">
      <w:pPr>
        <w:pStyle w:val="ConsPlusNormal0"/>
        <w:spacing w:after="0" w:line="240" w:lineRule="auto"/>
        <w:jc w:val="center"/>
        <w:rPr>
          <w:rFonts w:ascii="Times New Roman" w:hAnsi="Times New Roman" w:cs="Times New Roman"/>
          <w:sz w:val="20"/>
          <w:szCs w:val="20"/>
        </w:rPr>
      </w:pPr>
      <w:r w:rsidRPr="003962E2">
        <w:rPr>
          <w:rFonts w:ascii="Times New Roman" w:hAnsi="Times New Roman" w:cs="Times New Roman"/>
          <w:sz w:val="20"/>
          <w:szCs w:val="20"/>
        </w:rPr>
        <w:t>3. ПРОВЕДЕНИЕ ОПРОСА ГРАЖДАН</w:t>
      </w:r>
    </w:p>
    <w:p w:rsidR="003962E2" w:rsidRPr="003962E2" w:rsidRDefault="003962E2" w:rsidP="0001385D">
      <w:pPr>
        <w:pStyle w:val="ConsPlusNormal0"/>
        <w:spacing w:after="0" w:line="240" w:lineRule="auto"/>
        <w:ind w:firstLine="540"/>
        <w:jc w:val="center"/>
        <w:rPr>
          <w:rFonts w:ascii="Times New Roman" w:hAnsi="Times New Roman" w:cs="Times New Roman"/>
          <w:sz w:val="20"/>
          <w:szCs w:val="20"/>
        </w:rPr>
      </w:pPr>
      <w:r w:rsidRPr="003962E2">
        <w:rPr>
          <w:rFonts w:ascii="Times New Roman" w:hAnsi="Times New Roman" w:cs="Times New Roman"/>
          <w:sz w:val="20"/>
          <w:szCs w:val="20"/>
        </w:rPr>
        <w:t>3.1. Проведение опроса граждан</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1. Опрос граждан проводится на всей территории муниципального района либо на части территории муниципального района (территория проведения опроса).</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2. В опросе вправе принимать участие жители муниципального района, постоянно либо преимущественно проживающие на территории муниципального района либо на части территории муниципального района (территории проведения опроса) и обладающие избирательным правом.</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3. Гражданин имеет право участвовать в опросе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4. Жители муниципального района принимают участие в опросе граждан добровольно и на равных основаниях, при этом каждый участник опроса обладает одним голосом и участвует в опросе непосредственно.</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5. Опрос проводится посредством заполнения формы опросного листа, установленной решением районной Думы о назначении опроса.</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6. Лицо, осуществляющее опрос, обязано ознакомить опрашиваемого с вопросом (вопросами), предлагаемым (предлагаемыми) при проведении опроса.</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Лица, осуществляющие опрос, в конце каждого дня в течение срока проведения опроса, установленного решением районной Думы о назначении опроса, доставляют заполненные опросные листы в комиссию.</w:t>
      </w:r>
    </w:p>
    <w:p w:rsidR="003962E2" w:rsidRPr="003962E2" w:rsidRDefault="003962E2" w:rsidP="0001385D">
      <w:pPr>
        <w:pStyle w:val="ConsPlusNormal0"/>
        <w:spacing w:after="0" w:line="240" w:lineRule="auto"/>
        <w:ind w:firstLine="540"/>
        <w:jc w:val="center"/>
        <w:rPr>
          <w:rFonts w:ascii="Times New Roman" w:hAnsi="Times New Roman" w:cs="Times New Roman"/>
          <w:sz w:val="20"/>
          <w:szCs w:val="20"/>
        </w:rPr>
      </w:pPr>
      <w:r w:rsidRPr="003962E2">
        <w:rPr>
          <w:rFonts w:ascii="Times New Roman" w:hAnsi="Times New Roman" w:cs="Times New Roman"/>
          <w:sz w:val="20"/>
          <w:szCs w:val="20"/>
        </w:rPr>
        <w:t>3.2. Финансовое обеспечение проведения опроса граждан</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Финансирование мероприятий, связанных с подготовкой и проведением опроса, осуществляется: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1) за счет средств местного бюджета - при проведении опроса по инициативе органов местного самоуправления;</w:t>
      </w:r>
    </w:p>
    <w:p w:rsidR="003962E2" w:rsidRPr="003962E2" w:rsidRDefault="003962E2" w:rsidP="0001385D">
      <w:pPr>
        <w:autoSpaceDE w:val="0"/>
        <w:autoSpaceDN w:val="0"/>
        <w:adjustRightInd w:val="0"/>
        <w:spacing w:after="0" w:line="240" w:lineRule="auto"/>
        <w:ind w:firstLine="540"/>
        <w:jc w:val="both"/>
        <w:rPr>
          <w:rFonts w:ascii="Times New Roman" w:hAnsi="Times New Roman"/>
          <w:sz w:val="20"/>
          <w:szCs w:val="20"/>
          <w:lang w:val="ru-RU"/>
        </w:rPr>
      </w:pPr>
      <w:r w:rsidRPr="003962E2">
        <w:rPr>
          <w:rFonts w:ascii="Times New Roman" w:hAnsi="Times New Roman"/>
          <w:sz w:val="20"/>
          <w:szCs w:val="20"/>
          <w:lang w:val="ru-RU"/>
        </w:rPr>
        <w:t>2) за счет средств бюджета Кировской области - при проведении опроса по инициативе органов государственной власти Кировской области.</w:t>
      </w:r>
    </w:p>
    <w:p w:rsidR="003962E2" w:rsidRPr="003962E2" w:rsidRDefault="003962E2" w:rsidP="0001385D">
      <w:pPr>
        <w:pStyle w:val="ConsPlusNormal0"/>
        <w:spacing w:after="0" w:line="240" w:lineRule="auto"/>
        <w:jc w:val="center"/>
        <w:rPr>
          <w:rFonts w:ascii="Times New Roman" w:hAnsi="Times New Roman" w:cs="Times New Roman"/>
          <w:sz w:val="20"/>
          <w:szCs w:val="20"/>
        </w:rPr>
      </w:pPr>
    </w:p>
    <w:p w:rsidR="003962E2" w:rsidRPr="003962E2" w:rsidRDefault="003962E2" w:rsidP="0001385D">
      <w:pPr>
        <w:pStyle w:val="ConsPlusNormal0"/>
        <w:spacing w:after="0" w:line="240" w:lineRule="auto"/>
        <w:jc w:val="center"/>
        <w:rPr>
          <w:rFonts w:ascii="Times New Roman" w:hAnsi="Times New Roman" w:cs="Times New Roman"/>
          <w:sz w:val="20"/>
          <w:szCs w:val="20"/>
        </w:rPr>
      </w:pPr>
      <w:r w:rsidRPr="003962E2">
        <w:rPr>
          <w:rFonts w:ascii="Times New Roman" w:hAnsi="Times New Roman" w:cs="Times New Roman"/>
          <w:sz w:val="20"/>
          <w:szCs w:val="20"/>
        </w:rPr>
        <w:t>4. ОПРЕДЕЛЕНИЕ РЕЗУЛЬТАТОВ ОПРОСА ГРАЖДАН</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1. Комиссия в первый день после даты окончания проведения опроса граждан посредством обработки полученных данных, содержащихся в опросных листах, устанавливает результаты опроса.</w:t>
      </w:r>
    </w:p>
    <w:p w:rsidR="003962E2" w:rsidRPr="003962E2" w:rsidRDefault="003962E2" w:rsidP="0001385D">
      <w:pPr>
        <w:pStyle w:val="ConsPlusNormal0"/>
        <w:spacing w:after="0" w:line="240" w:lineRule="auto"/>
        <w:ind w:firstLine="540"/>
        <w:jc w:val="both"/>
        <w:rPr>
          <w:rFonts w:ascii="Times New Roman" w:hAnsi="Times New Roman" w:cs="Times New Roman"/>
          <w:sz w:val="20"/>
          <w:szCs w:val="20"/>
        </w:rPr>
      </w:pPr>
      <w:r w:rsidRPr="003962E2">
        <w:rPr>
          <w:rFonts w:ascii="Times New Roman" w:hAnsi="Times New Roman" w:cs="Times New Roman"/>
          <w:sz w:val="20"/>
          <w:szCs w:val="20"/>
        </w:rPr>
        <w:t>Результаты опроса граждан оформляются протоколом комиссии.</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В протоколе комиссии указываются следующие сведения:</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1) номер экземпляра протокола;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2) дата составления протокола;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3) сроки проведения опроса (дата начала проведения и дата окончания проведения опроса);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4) территория проведения опроса;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5) формулировка вопроса (вопросов), предлагаемого (предлагаемых) при проведении опроса;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6) число жителей муниципального района, обладающих правом на участие в опросе и проживающих на территории проведения опроса;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7) число жителей муниципального района, принявших участие в опросе;</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8) результаты опроса;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9) Ф.И.О. и подписи председателя комиссии и секретаря.</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При проведении опроса граждан по нескольким вопросам установление результатов и составление протокола осуществляется комиссией по каждому вопросу отдельно.</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2. Комиссия в течение семи дней со дня окончания проведения опроса направляет один экземпляр протокола: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1) главе района;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2) Тужинской районной Думе;</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3) администрации муниципального района.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Один экземпляр протокола остается в комиссии.</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Комиссия одновременно с экземпляром протокола направляет в Тужинскую районную Думу сшитые и пронумерованные опросные листы.</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3. Опрос граждан признается несостоявшимся при условии, что число жителей муниципального района, принявших участие в опросе, меньше минимального числа жителей муниципального района, установленного решением районной Думы о назначении опроса.</w:t>
      </w:r>
    </w:p>
    <w:p w:rsidR="003962E2" w:rsidRPr="003962E2" w:rsidRDefault="003962E2" w:rsidP="0001385D">
      <w:pPr>
        <w:autoSpaceDE w:val="0"/>
        <w:autoSpaceDN w:val="0"/>
        <w:adjustRightInd w:val="0"/>
        <w:spacing w:after="0" w:line="240" w:lineRule="auto"/>
        <w:ind w:firstLine="539"/>
        <w:jc w:val="both"/>
        <w:rPr>
          <w:rFonts w:ascii="Times New Roman" w:hAnsi="Times New Roman"/>
          <w:sz w:val="20"/>
          <w:szCs w:val="20"/>
          <w:lang w:val="ru-RU"/>
        </w:rPr>
      </w:pPr>
      <w:r w:rsidRPr="003962E2">
        <w:rPr>
          <w:rFonts w:ascii="Times New Roman" w:hAnsi="Times New Roman"/>
          <w:sz w:val="20"/>
          <w:szCs w:val="20"/>
          <w:lang w:val="ru-RU"/>
        </w:rPr>
        <w:t>4. Результаты опроса подлежат официальному опубликованию (обнародованию) в порядке, предусмотренном уставом муниципального образования, не позднее чем через десять дней со дня окончания срока проведения опроса.</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5. Результаты опроса носят рекомендательный характер.</w:t>
      </w:r>
    </w:p>
    <w:p w:rsidR="003962E2" w:rsidRPr="003962E2" w:rsidRDefault="003962E2" w:rsidP="0001385D">
      <w:pPr>
        <w:pStyle w:val="ConsPlusNormal0"/>
        <w:spacing w:after="0" w:line="240" w:lineRule="auto"/>
        <w:ind w:firstLine="539"/>
        <w:jc w:val="both"/>
        <w:rPr>
          <w:rFonts w:ascii="Times New Roman" w:hAnsi="Times New Roman" w:cs="Times New Roman"/>
          <w:sz w:val="20"/>
          <w:szCs w:val="20"/>
        </w:rPr>
      </w:pPr>
      <w:r w:rsidRPr="003962E2">
        <w:rPr>
          <w:rFonts w:ascii="Times New Roman" w:hAnsi="Times New Roman" w:cs="Times New Roman"/>
          <w:sz w:val="20"/>
          <w:szCs w:val="20"/>
        </w:rPr>
        <w:t>6. Результаты опроса подлежат рассмотрению органами местного самоуправления муниципального района в пределах их компетенции</w:t>
      </w:r>
      <w:r w:rsidRPr="003962E2">
        <w:rPr>
          <w:rFonts w:ascii="Times New Roman" w:hAnsi="Times New Roman" w:cs="Times New Roman"/>
          <w:color w:val="000000"/>
          <w:sz w:val="20"/>
          <w:szCs w:val="20"/>
        </w:rPr>
        <w:t xml:space="preserve">, установленной </w:t>
      </w:r>
      <w:hyperlink r:id="rId22" w:history="1">
        <w:r w:rsidRPr="003962E2">
          <w:rPr>
            <w:rFonts w:ascii="Times New Roman" w:hAnsi="Times New Roman" w:cs="Times New Roman"/>
            <w:color w:val="000000"/>
            <w:sz w:val="20"/>
            <w:szCs w:val="20"/>
          </w:rPr>
          <w:t>Уставом</w:t>
        </w:r>
      </w:hyperlink>
      <w:r w:rsidRPr="003962E2">
        <w:rPr>
          <w:rFonts w:ascii="Times New Roman" w:hAnsi="Times New Roman" w:cs="Times New Roman"/>
          <w:color w:val="000000"/>
          <w:sz w:val="20"/>
          <w:szCs w:val="20"/>
        </w:rPr>
        <w:t xml:space="preserve"> муниципального района, и учитываются </w:t>
      </w:r>
      <w:r w:rsidRPr="003962E2">
        <w:rPr>
          <w:rFonts w:ascii="Times New Roman" w:hAnsi="Times New Roman" w:cs="Times New Roman"/>
          <w:sz w:val="20"/>
          <w:szCs w:val="20"/>
        </w:rPr>
        <w:t>при принятии соответствующих решений.</w:t>
      </w:r>
    </w:p>
    <w:p w:rsidR="00735141" w:rsidRDefault="00735141" w:rsidP="0081289A">
      <w:pPr>
        <w:spacing w:line="240" w:lineRule="auto"/>
        <w:jc w:val="center"/>
        <w:rPr>
          <w:rFonts w:ascii="Times New Roman" w:hAnsi="Times New Roman"/>
          <w:b/>
          <w:sz w:val="20"/>
          <w:szCs w:val="20"/>
          <w:lang w:val="ru-RU"/>
        </w:rPr>
      </w:pPr>
    </w:p>
    <w:p w:rsidR="006E1294" w:rsidRDefault="006E1294" w:rsidP="0081289A">
      <w:pPr>
        <w:spacing w:line="240" w:lineRule="auto"/>
        <w:jc w:val="center"/>
        <w:rPr>
          <w:rFonts w:ascii="Times New Roman" w:hAnsi="Times New Roman"/>
          <w:b/>
          <w:sz w:val="20"/>
          <w:szCs w:val="20"/>
          <w:lang w:val="ru-RU"/>
        </w:rPr>
      </w:pPr>
    </w:p>
    <w:p w:rsidR="0081289A" w:rsidRPr="0081289A" w:rsidRDefault="0081289A" w:rsidP="005E7C34">
      <w:pPr>
        <w:spacing w:after="0" w:line="240" w:lineRule="auto"/>
        <w:jc w:val="center"/>
        <w:rPr>
          <w:rFonts w:ascii="Times New Roman" w:hAnsi="Times New Roman"/>
          <w:b/>
          <w:sz w:val="20"/>
          <w:szCs w:val="20"/>
          <w:lang w:val="ru-RU"/>
        </w:rPr>
      </w:pPr>
      <w:r w:rsidRPr="0081289A">
        <w:rPr>
          <w:rFonts w:ascii="Times New Roman" w:hAnsi="Times New Roman"/>
          <w:b/>
          <w:sz w:val="20"/>
          <w:szCs w:val="20"/>
          <w:lang w:val="ru-RU"/>
        </w:rPr>
        <w:t>ТУЖИНСКАЯ РАЙОННАЯ ДУМА</w:t>
      </w:r>
    </w:p>
    <w:p w:rsidR="0081289A" w:rsidRPr="0081289A" w:rsidRDefault="0081289A" w:rsidP="005E7C34">
      <w:pPr>
        <w:spacing w:after="0" w:line="240" w:lineRule="auto"/>
        <w:jc w:val="center"/>
        <w:rPr>
          <w:rFonts w:ascii="Times New Roman" w:hAnsi="Times New Roman"/>
          <w:b/>
          <w:sz w:val="20"/>
          <w:szCs w:val="20"/>
          <w:lang w:val="ru-RU"/>
        </w:rPr>
      </w:pPr>
      <w:r w:rsidRPr="0081289A">
        <w:rPr>
          <w:rFonts w:ascii="Times New Roman" w:hAnsi="Times New Roman"/>
          <w:b/>
          <w:sz w:val="20"/>
          <w:szCs w:val="20"/>
          <w:lang w:val="ru-RU"/>
        </w:rPr>
        <w:t>КИРОВСКОЙ ОБЛАСТИ</w:t>
      </w:r>
    </w:p>
    <w:p w:rsidR="0081289A" w:rsidRPr="0081289A" w:rsidRDefault="0081289A" w:rsidP="005E7C34">
      <w:pPr>
        <w:spacing w:after="0" w:line="240" w:lineRule="auto"/>
        <w:jc w:val="center"/>
        <w:rPr>
          <w:rFonts w:ascii="Times New Roman" w:hAnsi="Times New Roman"/>
          <w:b/>
          <w:sz w:val="20"/>
          <w:szCs w:val="20"/>
          <w:lang w:val="ru-RU"/>
        </w:rPr>
      </w:pPr>
      <w:r w:rsidRPr="0081289A">
        <w:rPr>
          <w:rFonts w:ascii="Times New Roman" w:hAnsi="Times New Roman"/>
          <w:b/>
          <w:sz w:val="20"/>
          <w:szCs w:val="20"/>
          <w:lang w:val="ru-RU"/>
        </w:rPr>
        <w:t>РЕШЕНИЕ</w:t>
      </w:r>
    </w:p>
    <w:p w:rsidR="0081289A" w:rsidRPr="0081289A" w:rsidRDefault="0081289A" w:rsidP="005E7C34">
      <w:pPr>
        <w:tabs>
          <w:tab w:val="left" w:pos="4260"/>
        </w:tabs>
        <w:spacing w:after="0" w:line="240" w:lineRule="auto"/>
        <w:rPr>
          <w:rFonts w:ascii="Times New Roman" w:hAnsi="Times New Roman"/>
          <w:sz w:val="20"/>
          <w:szCs w:val="20"/>
          <w:u w:val="single"/>
          <w:lang w:val="ru-RU"/>
        </w:rPr>
      </w:pPr>
      <w:r w:rsidRPr="0081289A">
        <w:rPr>
          <w:rFonts w:ascii="Times New Roman" w:hAnsi="Times New Roman"/>
          <w:sz w:val="20"/>
          <w:szCs w:val="20"/>
          <w:u w:val="single"/>
          <w:lang w:val="ru-RU"/>
        </w:rPr>
        <w:t>22.04.2016</w:t>
      </w:r>
      <w:r w:rsidRPr="0081289A">
        <w:rPr>
          <w:rFonts w:ascii="Times New Roman" w:hAnsi="Times New Roman"/>
          <w:sz w:val="20"/>
          <w:szCs w:val="20"/>
          <w:lang w:val="ru-RU"/>
        </w:rPr>
        <w:tab/>
      </w:r>
      <w:r w:rsidRPr="0081289A">
        <w:rPr>
          <w:rFonts w:ascii="Times New Roman" w:hAnsi="Times New Roman"/>
          <w:sz w:val="20"/>
          <w:szCs w:val="20"/>
          <w:lang w:val="ru-RU"/>
        </w:rPr>
        <w:tab/>
      </w:r>
      <w:r w:rsidRPr="0081289A">
        <w:rPr>
          <w:rFonts w:ascii="Times New Roman" w:hAnsi="Times New Roman"/>
          <w:sz w:val="20"/>
          <w:szCs w:val="20"/>
          <w:lang w:val="ru-RU"/>
        </w:rPr>
        <w:tab/>
      </w:r>
      <w:r w:rsidRPr="0081289A">
        <w:rPr>
          <w:rFonts w:ascii="Times New Roman" w:hAnsi="Times New Roman"/>
          <w:sz w:val="20"/>
          <w:szCs w:val="20"/>
          <w:lang w:val="ru-RU"/>
        </w:rPr>
        <w:tab/>
      </w:r>
      <w:r w:rsidRPr="0081289A">
        <w:rPr>
          <w:rFonts w:ascii="Times New Roman" w:hAnsi="Times New Roman"/>
          <w:sz w:val="20"/>
          <w:szCs w:val="20"/>
          <w:lang w:val="ru-RU"/>
        </w:rPr>
        <w:tab/>
      </w:r>
      <w:r w:rsidRPr="0081289A">
        <w:rPr>
          <w:rFonts w:ascii="Times New Roman" w:hAnsi="Times New Roman"/>
          <w:sz w:val="20"/>
          <w:szCs w:val="20"/>
          <w:lang w:val="ru-RU"/>
        </w:rPr>
        <w:tab/>
        <w:t xml:space="preserve">       </w:t>
      </w:r>
      <w:r w:rsidRPr="0081289A">
        <w:rPr>
          <w:rFonts w:ascii="Times New Roman" w:hAnsi="Times New Roman"/>
          <w:sz w:val="20"/>
          <w:szCs w:val="20"/>
          <w:u w:val="single"/>
          <w:lang w:val="ru-RU"/>
        </w:rPr>
        <w:t>№ 72/449</w:t>
      </w:r>
    </w:p>
    <w:p w:rsidR="0081289A" w:rsidRPr="0081289A" w:rsidRDefault="0081289A" w:rsidP="005E7C34">
      <w:pPr>
        <w:spacing w:after="0" w:line="240" w:lineRule="auto"/>
        <w:jc w:val="center"/>
        <w:rPr>
          <w:rFonts w:ascii="Times New Roman" w:hAnsi="Times New Roman"/>
          <w:sz w:val="20"/>
          <w:szCs w:val="20"/>
          <w:lang w:val="ru-RU"/>
        </w:rPr>
      </w:pPr>
      <w:r w:rsidRPr="0081289A">
        <w:rPr>
          <w:rFonts w:ascii="Times New Roman" w:hAnsi="Times New Roman"/>
          <w:sz w:val="20"/>
          <w:szCs w:val="20"/>
          <w:lang w:val="ru-RU"/>
        </w:rPr>
        <w:t>пгт Тужа</w:t>
      </w:r>
    </w:p>
    <w:p w:rsidR="0081289A" w:rsidRPr="0081289A" w:rsidRDefault="0081289A" w:rsidP="005E7C34">
      <w:pPr>
        <w:spacing w:after="0" w:line="240" w:lineRule="auto"/>
        <w:jc w:val="center"/>
        <w:rPr>
          <w:rFonts w:ascii="Times New Roman" w:hAnsi="Times New Roman"/>
          <w:b/>
          <w:sz w:val="20"/>
          <w:szCs w:val="20"/>
          <w:lang w:val="ru-RU"/>
        </w:rPr>
      </w:pPr>
      <w:r w:rsidRPr="0081289A">
        <w:rPr>
          <w:rFonts w:ascii="Times New Roman" w:hAnsi="Times New Roman"/>
          <w:b/>
          <w:sz w:val="20"/>
          <w:szCs w:val="20"/>
          <w:lang w:val="ru-RU"/>
        </w:rPr>
        <w:t>О внесении изменения  в решение</w:t>
      </w:r>
    </w:p>
    <w:p w:rsidR="0081289A" w:rsidRPr="0081289A" w:rsidRDefault="0081289A" w:rsidP="005E7C34">
      <w:pPr>
        <w:spacing w:after="0" w:line="240" w:lineRule="auto"/>
        <w:jc w:val="center"/>
        <w:rPr>
          <w:rFonts w:ascii="Times New Roman" w:hAnsi="Times New Roman"/>
          <w:b/>
          <w:sz w:val="20"/>
          <w:szCs w:val="20"/>
          <w:lang w:val="ru-RU"/>
        </w:rPr>
      </w:pPr>
      <w:r w:rsidRPr="0081289A">
        <w:rPr>
          <w:rFonts w:ascii="Times New Roman" w:hAnsi="Times New Roman"/>
          <w:b/>
          <w:sz w:val="20"/>
          <w:szCs w:val="20"/>
          <w:lang w:val="ru-RU"/>
        </w:rPr>
        <w:t>Тужинской районной Думы от 12.12.2008 № 36/288</w:t>
      </w:r>
    </w:p>
    <w:p w:rsidR="0081289A" w:rsidRPr="0081289A" w:rsidRDefault="0081289A" w:rsidP="005E7C34">
      <w:pPr>
        <w:pStyle w:val="ConsPlusNormal0"/>
        <w:spacing w:after="0" w:line="240" w:lineRule="auto"/>
        <w:jc w:val="both"/>
        <w:rPr>
          <w:rFonts w:ascii="Times New Roman" w:hAnsi="Times New Roman" w:cs="Times New Roman"/>
          <w:sz w:val="20"/>
          <w:szCs w:val="20"/>
        </w:rPr>
      </w:pPr>
      <w:r w:rsidRPr="0081289A">
        <w:rPr>
          <w:rFonts w:ascii="Times New Roman" w:hAnsi="Times New Roman" w:cs="Times New Roman"/>
          <w:sz w:val="20"/>
          <w:szCs w:val="20"/>
        </w:rPr>
        <w:t>В соответствии со статьей 160.2 Бюджетного кодекса Российской Федерации, Федеральными законами от 29.12.2015 №  406-ФЗ «О внесении изменений в отдельные законодательные акты Российской Федерации», от 15.02.2016 № 23-ФЗ «О внесении изменений в Бюджетный кодекс Российской Федерации», на основании Устава муниципального образования Тужинский муниципальный район, Тужинская районная Дума РЕШИЛА:</w:t>
      </w:r>
    </w:p>
    <w:p w:rsidR="0081289A" w:rsidRPr="0081289A" w:rsidRDefault="0081289A" w:rsidP="005E7C34">
      <w:pPr>
        <w:spacing w:after="0" w:line="240" w:lineRule="auto"/>
        <w:ind w:firstLine="709"/>
        <w:jc w:val="both"/>
        <w:rPr>
          <w:rFonts w:ascii="Times New Roman" w:hAnsi="Times New Roman"/>
          <w:bCs/>
          <w:sz w:val="20"/>
          <w:szCs w:val="20"/>
          <w:lang w:val="ru-RU"/>
        </w:rPr>
      </w:pPr>
      <w:r w:rsidRPr="0081289A">
        <w:rPr>
          <w:rFonts w:ascii="Times New Roman" w:hAnsi="Times New Roman"/>
          <w:bCs/>
          <w:sz w:val="20"/>
          <w:szCs w:val="20"/>
          <w:lang w:val="ru-RU"/>
        </w:rPr>
        <w:t xml:space="preserve">1. Внести в решение Тужинской районной Думы от 12.12.2008 № 36/288 (в редакции от 29.02.2016 №70/430), которым утверждено Положение о бюджетном процессе в Тужинском муниципальном районе (далее – Положение), следующее изменение: </w:t>
      </w:r>
    </w:p>
    <w:p w:rsidR="0081289A" w:rsidRPr="0081289A" w:rsidRDefault="0081289A" w:rsidP="005E7C34">
      <w:pPr>
        <w:autoSpaceDE w:val="0"/>
        <w:autoSpaceDN w:val="0"/>
        <w:adjustRightInd w:val="0"/>
        <w:spacing w:after="0" w:line="240" w:lineRule="auto"/>
        <w:ind w:firstLine="540"/>
        <w:jc w:val="both"/>
        <w:rPr>
          <w:rFonts w:ascii="Times New Roman" w:hAnsi="Times New Roman"/>
          <w:sz w:val="20"/>
          <w:szCs w:val="20"/>
          <w:lang w:val="ru-RU"/>
        </w:rPr>
      </w:pPr>
      <w:r w:rsidRPr="0081289A">
        <w:rPr>
          <w:rFonts w:ascii="Times New Roman" w:hAnsi="Times New Roman"/>
          <w:sz w:val="20"/>
          <w:szCs w:val="20"/>
          <w:lang w:val="ru-RU"/>
        </w:rPr>
        <w:t>Часть 1 статьи 20 Положения дополнить новыми пунктами 7 и 8 следующего содержания:</w:t>
      </w:r>
    </w:p>
    <w:p w:rsidR="0081289A" w:rsidRPr="0081289A" w:rsidRDefault="0081289A" w:rsidP="005E7C34">
      <w:pPr>
        <w:autoSpaceDE w:val="0"/>
        <w:autoSpaceDN w:val="0"/>
        <w:adjustRightInd w:val="0"/>
        <w:spacing w:after="0" w:line="240" w:lineRule="auto"/>
        <w:ind w:firstLine="540"/>
        <w:jc w:val="both"/>
        <w:rPr>
          <w:rFonts w:ascii="Times New Roman" w:hAnsi="Times New Roman"/>
          <w:sz w:val="20"/>
          <w:szCs w:val="20"/>
          <w:lang w:val="ru-RU"/>
        </w:rPr>
      </w:pPr>
      <w:r w:rsidRPr="0081289A">
        <w:rPr>
          <w:rFonts w:ascii="Times New Roman" w:hAnsi="Times New Roman"/>
          <w:sz w:val="20"/>
          <w:szCs w:val="20"/>
          <w:lang w:val="ru-RU"/>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1289A" w:rsidRPr="0081289A" w:rsidRDefault="0081289A" w:rsidP="005E7C34">
      <w:pPr>
        <w:autoSpaceDE w:val="0"/>
        <w:autoSpaceDN w:val="0"/>
        <w:adjustRightInd w:val="0"/>
        <w:spacing w:after="0" w:line="240" w:lineRule="auto"/>
        <w:ind w:firstLine="540"/>
        <w:jc w:val="both"/>
        <w:rPr>
          <w:rFonts w:ascii="Times New Roman" w:hAnsi="Times New Roman"/>
          <w:sz w:val="20"/>
          <w:szCs w:val="20"/>
          <w:lang w:val="ru-RU"/>
        </w:rPr>
      </w:pPr>
      <w:r w:rsidRPr="0081289A">
        <w:rPr>
          <w:rFonts w:ascii="Times New Roman" w:hAnsi="Times New Roman"/>
          <w:sz w:val="20"/>
          <w:szCs w:val="20"/>
          <w:lang w:val="ru-RU"/>
        </w:rPr>
        <w:t>8)составляет обоснования бюджетных ассигнований. »</w:t>
      </w:r>
    </w:p>
    <w:p w:rsidR="0081289A" w:rsidRPr="0081289A" w:rsidRDefault="0081289A" w:rsidP="005E7C34">
      <w:pPr>
        <w:pStyle w:val="Style7"/>
        <w:spacing w:after="0" w:line="240" w:lineRule="auto"/>
        <w:ind w:firstLine="539"/>
        <w:rPr>
          <w:rFonts w:ascii="Times New Roman" w:hAnsi="Times New Roman"/>
          <w:sz w:val="20"/>
          <w:szCs w:val="20"/>
          <w:lang w:val="ru-RU"/>
        </w:rPr>
      </w:pPr>
      <w:r w:rsidRPr="0081289A">
        <w:rPr>
          <w:rFonts w:ascii="Times New Roman" w:hAnsi="Times New Roman"/>
          <w:sz w:val="20"/>
          <w:szCs w:val="20"/>
          <w:lang w:val="ru-RU"/>
        </w:rPr>
        <w:t xml:space="preserve">2. </w:t>
      </w:r>
      <w:r w:rsidRPr="0081289A">
        <w:rPr>
          <w:rStyle w:val="FontStyle13"/>
          <w:sz w:val="20"/>
          <w:szCs w:val="20"/>
          <w:lang w:val="ru-RU"/>
        </w:rPr>
        <w:t>Настоящее решение вступает в силу с момента о</w:t>
      </w:r>
      <w:r w:rsidRPr="0081289A">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81289A">
        <w:rPr>
          <w:rStyle w:val="FontStyle13"/>
          <w:sz w:val="20"/>
          <w:szCs w:val="20"/>
          <w:lang w:val="ru-RU"/>
        </w:rPr>
        <w:t>.</w:t>
      </w:r>
    </w:p>
    <w:p w:rsidR="0081289A" w:rsidRPr="0081289A" w:rsidRDefault="0081289A" w:rsidP="005E7C34">
      <w:pPr>
        <w:pStyle w:val="af"/>
        <w:spacing w:after="0" w:line="240" w:lineRule="auto"/>
        <w:ind w:firstLine="709"/>
        <w:rPr>
          <w:rFonts w:ascii="Times New Roman" w:hAnsi="Times New Roman"/>
          <w:sz w:val="20"/>
          <w:szCs w:val="20"/>
          <w:lang w:val="ru-RU"/>
        </w:rPr>
      </w:pPr>
    </w:p>
    <w:p w:rsidR="0081289A" w:rsidRDefault="0081289A" w:rsidP="005E7C34">
      <w:pPr>
        <w:tabs>
          <w:tab w:val="left" w:pos="0"/>
        </w:tabs>
        <w:suppressAutoHyphens/>
        <w:spacing w:after="0" w:line="240" w:lineRule="auto"/>
        <w:jc w:val="both"/>
        <w:rPr>
          <w:rFonts w:ascii="Times New Roman" w:hAnsi="Times New Roman"/>
          <w:sz w:val="20"/>
          <w:szCs w:val="20"/>
          <w:lang w:val="ru-RU"/>
        </w:rPr>
      </w:pPr>
      <w:r w:rsidRPr="0081289A">
        <w:rPr>
          <w:rFonts w:ascii="Times New Roman" w:hAnsi="Times New Roman"/>
          <w:sz w:val="20"/>
          <w:szCs w:val="20"/>
          <w:lang w:val="ru-RU"/>
        </w:rPr>
        <w:t xml:space="preserve">Глава </w:t>
      </w:r>
      <w:r w:rsidR="00F25D0E">
        <w:rPr>
          <w:rFonts w:ascii="Times New Roman" w:hAnsi="Times New Roman"/>
          <w:sz w:val="20"/>
          <w:szCs w:val="20"/>
          <w:lang w:val="ru-RU"/>
        </w:rPr>
        <w:t xml:space="preserve">Тужинского района   </w:t>
      </w:r>
      <w:r w:rsidR="00F25D0E">
        <w:rPr>
          <w:rFonts w:ascii="Times New Roman" w:hAnsi="Times New Roman"/>
          <w:sz w:val="20"/>
          <w:szCs w:val="20"/>
          <w:lang w:val="ru-RU"/>
        </w:rPr>
        <w:tab/>
      </w:r>
      <w:r w:rsidR="00F25D0E">
        <w:rPr>
          <w:rFonts w:ascii="Times New Roman" w:hAnsi="Times New Roman"/>
          <w:sz w:val="20"/>
          <w:szCs w:val="20"/>
          <w:lang w:val="ru-RU"/>
        </w:rPr>
        <w:tab/>
      </w:r>
      <w:r w:rsidR="00F25D0E">
        <w:rPr>
          <w:rFonts w:ascii="Times New Roman" w:hAnsi="Times New Roman"/>
          <w:sz w:val="20"/>
          <w:szCs w:val="20"/>
          <w:lang w:val="ru-RU"/>
        </w:rPr>
        <w:tab/>
      </w:r>
      <w:r w:rsidRPr="0081289A">
        <w:rPr>
          <w:rFonts w:ascii="Times New Roman" w:hAnsi="Times New Roman"/>
          <w:sz w:val="20"/>
          <w:szCs w:val="20"/>
          <w:lang w:val="ru-RU"/>
        </w:rPr>
        <w:t>Л.А. Трушкова</w:t>
      </w:r>
    </w:p>
    <w:p w:rsidR="008D4264" w:rsidRDefault="008D4264" w:rsidP="0081289A">
      <w:pPr>
        <w:tabs>
          <w:tab w:val="left" w:pos="0"/>
        </w:tabs>
        <w:suppressAutoHyphens/>
        <w:spacing w:line="240" w:lineRule="auto"/>
        <w:jc w:val="both"/>
        <w:rPr>
          <w:rFonts w:ascii="Times New Roman" w:hAnsi="Times New Roman"/>
          <w:sz w:val="20"/>
          <w:szCs w:val="20"/>
          <w:lang w:val="ru-RU"/>
        </w:rPr>
      </w:pPr>
    </w:p>
    <w:p w:rsidR="001A2286" w:rsidRDefault="001A2286" w:rsidP="0081289A">
      <w:pPr>
        <w:tabs>
          <w:tab w:val="left" w:pos="0"/>
        </w:tabs>
        <w:suppressAutoHyphens/>
        <w:spacing w:line="240" w:lineRule="auto"/>
        <w:jc w:val="both"/>
        <w:rPr>
          <w:rFonts w:ascii="Times New Roman" w:hAnsi="Times New Roman"/>
          <w:sz w:val="20"/>
          <w:szCs w:val="20"/>
          <w:lang w:val="ru-RU"/>
        </w:rPr>
      </w:pPr>
    </w:p>
    <w:p w:rsidR="001A2286" w:rsidRPr="0081289A" w:rsidRDefault="001A2286" w:rsidP="0081289A">
      <w:pPr>
        <w:tabs>
          <w:tab w:val="left" w:pos="0"/>
        </w:tabs>
        <w:suppressAutoHyphens/>
        <w:spacing w:line="240" w:lineRule="auto"/>
        <w:jc w:val="both"/>
        <w:rPr>
          <w:rFonts w:ascii="Times New Roman" w:hAnsi="Times New Roman"/>
          <w:sz w:val="20"/>
          <w:szCs w:val="20"/>
          <w:lang w:val="ru-RU"/>
        </w:rPr>
      </w:pPr>
    </w:p>
    <w:p w:rsidR="008D4264" w:rsidRPr="008D4264" w:rsidRDefault="008D4264" w:rsidP="005E7C34">
      <w:pPr>
        <w:spacing w:after="0" w:line="240" w:lineRule="auto"/>
        <w:jc w:val="center"/>
        <w:rPr>
          <w:rFonts w:ascii="Times New Roman" w:hAnsi="Times New Roman"/>
          <w:b/>
          <w:sz w:val="20"/>
          <w:szCs w:val="20"/>
          <w:lang w:val="ru-RU"/>
        </w:rPr>
      </w:pPr>
      <w:r w:rsidRPr="008D4264">
        <w:rPr>
          <w:rFonts w:ascii="Times New Roman" w:hAnsi="Times New Roman"/>
          <w:b/>
          <w:sz w:val="20"/>
          <w:szCs w:val="20"/>
          <w:lang w:val="ru-RU"/>
        </w:rPr>
        <w:t>ТУЖИНСКАЯ РАЙОННАЯ ДУМА</w:t>
      </w:r>
    </w:p>
    <w:p w:rsidR="008D4264" w:rsidRPr="008D4264" w:rsidRDefault="008D4264" w:rsidP="005E7C34">
      <w:pPr>
        <w:spacing w:after="0" w:line="240" w:lineRule="auto"/>
        <w:jc w:val="center"/>
        <w:rPr>
          <w:rFonts w:ascii="Times New Roman" w:hAnsi="Times New Roman"/>
          <w:b/>
          <w:sz w:val="20"/>
          <w:szCs w:val="20"/>
          <w:lang w:val="ru-RU"/>
        </w:rPr>
      </w:pPr>
      <w:r w:rsidRPr="008D4264">
        <w:rPr>
          <w:rFonts w:ascii="Times New Roman" w:hAnsi="Times New Roman"/>
          <w:b/>
          <w:sz w:val="20"/>
          <w:szCs w:val="20"/>
          <w:lang w:val="ru-RU"/>
        </w:rPr>
        <w:t xml:space="preserve"> КИРОВСКОЙ ОБЛАСТИ</w:t>
      </w:r>
    </w:p>
    <w:p w:rsidR="008D4264" w:rsidRPr="008D4264" w:rsidRDefault="008D4264" w:rsidP="005E7C34">
      <w:pPr>
        <w:spacing w:after="0" w:line="240" w:lineRule="auto"/>
        <w:jc w:val="center"/>
        <w:rPr>
          <w:rFonts w:ascii="Times New Roman" w:hAnsi="Times New Roman"/>
          <w:b/>
          <w:sz w:val="20"/>
          <w:szCs w:val="20"/>
          <w:lang w:val="ru-RU"/>
        </w:rPr>
      </w:pPr>
      <w:r w:rsidRPr="008D4264">
        <w:rPr>
          <w:rFonts w:ascii="Times New Roman" w:hAnsi="Times New Roman"/>
          <w:b/>
          <w:sz w:val="20"/>
          <w:szCs w:val="20"/>
          <w:lang w:val="ru-RU"/>
        </w:rPr>
        <w:t>РЕШЕНИЕ</w:t>
      </w:r>
    </w:p>
    <w:p w:rsidR="008D4264" w:rsidRPr="008D4264" w:rsidRDefault="008D4264" w:rsidP="005E7C34">
      <w:pPr>
        <w:spacing w:after="0" w:line="240" w:lineRule="auto"/>
        <w:jc w:val="center"/>
        <w:rPr>
          <w:rFonts w:ascii="Times New Roman" w:hAnsi="Times New Roman"/>
          <w:sz w:val="20"/>
          <w:szCs w:val="20"/>
          <w:u w:val="single"/>
          <w:lang w:val="ru-RU"/>
        </w:rPr>
      </w:pPr>
      <w:r w:rsidRPr="008D4264">
        <w:rPr>
          <w:rFonts w:ascii="Times New Roman" w:hAnsi="Times New Roman"/>
          <w:sz w:val="20"/>
          <w:szCs w:val="20"/>
          <w:u w:val="single"/>
          <w:lang w:val="ru-RU"/>
        </w:rPr>
        <w:t xml:space="preserve">22.04.2016 </w:t>
      </w:r>
      <w:r w:rsidRPr="008D4264">
        <w:rPr>
          <w:rFonts w:ascii="Times New Roman" w:hAnsi="Times New Roman"/>
          <w:sz w:val="20"/>
          <w:szCs w:val="20"/>
          <w:lang w:val="ru-RU"/>
        </w:rPr>
        <w:t xml:space="preserve">                                                                                                          </w:t>
      </w:r>
      <w:r w:rsidR="00F25D0E">
        <w:rPr>
          <w:rFonts w:ascii="Times New Roman" w:hAnsi="Times New Roman"/>
          <w:sz w:val="20"/>
          <w:szCs w:val="20"/>
          <w:lang w:val="ru-RU"/>
        </w:rPr>
        <w:t xml:space="preserve">                                          </w:t>
      </w:r>
      <w:r w:rsidRPr="008D4264">
        <w:rPr>
          <w:rFonts w:ascii="Times New Roman" w:hAnsi="Times New Roman"/>
          <w:sz w:val="20"/>
          <w:szCs w:val="20"/>
          <w:u w:val="single"/>
          <w:lang w:val="ru-RU"/>
        </w:rPr>
        <w:t>№ 72/450</w:t>
      </w:r>
    </w:p>
    <w:p w:rsidR="008D4264" w:rsidRPr="008D4264" w:rsidRDefault="008D4264" w:rsidP="005E7C34">
      <w:pPr>
        <w:spacing w:after="0" w:line="240" w:lineRule="auto"/>
        <w:jc w:val="center"/>
        <w:rPr>
          <w:rFonts w:ascii="Times New Roman" w:hAnsi="Times New Roman"/>
          <w:sz w:val="20"/>
          <w:szCs w:val="20"/>
          <w:lang w:val="ru-RU"/>
        </w:rPr>
      </w:pPr>
      <w:r w:rsidRPr="008D4264">
        <w:rPr>
          <w:rFonts w:ascii="Times New Roman" w:hAnsi="Times New Roman"/>
          <w:sz w:val="20"/>
          <w:szCs w:val="20"/>
          <w:lang w:val="ru-RU"/>
        </w:rPr>
        <w:t xml:space="preserve"> пгт Тужа</w:t>
      </w:r>
    </w:p>
    <w:p w:rsidR="008D4264" w:rsidRPr="008D4264" w:rsidRDefault="008D4264" w:rsidP="005E7C34">
      <w:pPr>
        <w:spacing w:after="0" w:line="240" w:lineRule="auto"/>
        <w:jc w:val="center"/>
        <w:rPr>
          <w:rFonts w:ascii="Times New Roman" w:hAnsi="Times New Roman"/>
          <w:b/>
          <w:sz w:val="20"/>
          <w:szCs w:val="20"/>
          <w:lang w:val="ru-RU"/>
        </w:rPr>
      </w:pPr>
      <w:r w:rsidRPr="008D4264">
        <w:rPr>
          <w:rFonts w:ascii="Times New Roman" w:hAnsi="Times New Roman"/>
          <w:b/>
          <w:sz w:val="20"/>
          <w:szCs w:val="20"/>
          <w:lang w:val="ru-RU"/>
        </w:rPr>
        <w:t>О внесении изменений в решение</w:t>
      </w:r>
    </w:p>
    <w:p w:rsidR="008D4264" w:rsidRPr="008D4264" w:rsidRDefault="008D4264" w:rsidP="005E7C34">
      <w:pPr>
        <w:spacing w:after="0" w:line="240" w:lineRule="auto"/>
        <w:jc w:val="center"/>
        <w:rPr>
          <w:rFonts w:ascii="Times New Roman" w:hAnsi="Times New Roman"/>
          <w:b/>
          <w:sz w:val="20"/>
          <w:szCs w:val="20"/>
          <w:lang w:val="ru-RU"/>
        </w:rPr>
      </w:pPr>
      <w:r w:rsidRPr="008D4264">
        <w:rPr>
          <w:rFonts w:ascii="Times New Roman" w:hAnsi="Times New Roman"/>
          <w:b/>
          <w:sz w:val="20"/>
          <w:szCs w:val="20"/>
          <w:lang w:val="ru-RU"/>
        </w:rPr>
        <w:t xml:space="preserve">Тужинской районной Думы от 14.12.2015 № 67/408 </w:t>
      </w:r>
    </w:p>
    <w:p w:rsidR="008D4264" w:rsidRPr="008D4264" w:rsidRDefault="008D4264" w:rsidP="005E7C34">
      <w:pPr>
        <w:pStyle w:val="33"/>
        <w:spacing w:after="0" w:line="240" w:lineRule="auto"/>
        <w:ind w:firstLine="720"/>
        <w:rPr>
          <w:rFonts w:ascii="Times New Roman" w:hAnsi="Times New Roman"/>
          <w:sz w:val="20"/>
          <w:szCs w:val="20"/>
          <w:lang w:val="ru-RU"/>
        </w:rPr>
      </w:pPr>
      <w:r w:rsidRPr="008D4264">
        <w:rPr>
          <w:rFonts w:ascii="Times New Roman" w:hAnsi="Times New Roman"/>
          <w:sz w:val="20"/>
          <w:szCs w:val="20"/>
          <w:lang w:val="ru-RU"/>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8D4264" w:rsidRPr="008D4264" w:rsidRDefault="008D4264" w:rsidP="005E7C34">
      <w:pPr>
        <w:spacing w:after="0" w:line="240" w:lineRule="auto"/>
        <w:ind w:firstLine="708"/>
        <w:jc w:val="both"/>
        <w:rPr>
          <w:rFonts w:ascii="Times New Roman" w:hAnsi="Times New Roman"/>
          <w:bCs/>
          <w:sz w:val="20"/>
          <w:szCs w:val="20"/>
          <w:lang w:val="ru-RU"/>
        </w:rPr>
      </w:pPr>
      <w:r w:rsidRPr="008D4264">
        <w:rPr>
          <w:rFonts w:ascii="Times New Roman" w:hAnsi="Times New Roman"/>
          <w:bCs/>
          <w:sz w:val="20"/>
          <w:szCs w:val="20"/>
          <w:lang w:val="ru-RU"/>
        </w:rPr>
        <w:t>1. Внести в решение Тужинской районной Думы от 14.12.2015 № 67/408 (с изменениями от 29.03.2016 № 71/441) «О бюджете Тужинского муниципального района на 2016 год» (далее – Решение) следующие изменения:</w:t>
      </w:r>
    </w:p>
    <w:p w:rsidR="008D4264" w:rsidRPr="00D54D26" w:rsidRDefault="008D4264" w:rsidP="005E7C34">
      <w:pPr>
        <w:pStyle w:val="afff2"/>
        <w:spacing w:after="0" w:line="240" w:lineRule="auto"/>
        <w:ind w:firstLine="720"/>
        <w:jc w:val="both"/>
        <w:rPr>
          <w:rFonts w:ascii="Times New Roman" w:hAnsi="Times New Roman"/>
          <w:bCs/>
          <w:i w:val="0"/>
          <w:sz w:val="20"/>
          <w:szCs w:val="20"/>
          <w:lang w:val="ru-RU"/>
        </w:rPr>
      </w:pPr>
      <w:r w:rsidRPr="00D54D26">
        <w:rPr>
          <w:rFonts w:ascii="Times New Roman" w:hAnsi="Times New Roman"/>
          <w:bCs/>
          <w:i w:val="0"/>
          <w:sz w:val="20"/>
          <w:szCs w:val="20"/>
          <w:lang w:val="ru-RU"/>
        </w:rPr>
        <w:t>1.1. Пункт 1 Решения изложить в новой редакции следующего содержания:</w:t>
      </w:r>
    </w:p>
    <w:p w:rsidR="008D4264" w:rsidRPr="00D54D26" w:rsidRDefault="008D4264" w:rsidP="005E7C34">
      <w:pPr>
        <w:pStyle w:val="afff2"/>
        <w:spacing w:after="0" w:line="240" w:lineRule="auto"/>
        <w:ind w:firstLine="720"/>
        <w:jc w:val="both"/>
        <w:rPr>
          <w:rFonts w:ascii="Times New Roman" w:hAnsi="Times New Roman"/>
          <w:bCs/>
          <w:i w:val="0"/>
          <w:sz w:val="20"/>
          <w:szCs w:val="20"/>
          <w:lang w:val="ru-RU"/>
        </w:rPr>
      </w:pPr>
      <w:r w:rsidRPr="00D54D26">
        <w:rPr>
          <w:rFonts w:ascii="Times New Roman" w:hAnsi="Times New Roman"/>
          <w:bCs/>
          <w:i w:val="0"/>
          <w:sz w:val="20"/>
          <w:szCs w:val="20"/>
          <w:lang w:val="ru-RU"/>
        </w:rPr>
        <w:t xml:space="preserve">«1. Утвердить основные характеристики бюджета муниципального района на 2016 год: </w:t>
      </w:r>
    </w:p>
    <w:p w:rsidR="008D4264" w:rsidRPr="00D54D26" w:rsidRDefault="008D4264" w:rsidP="005E7C34">
      <w:pPr>
        <w:pStyle w:val="afff2"/>
        <w:spacing w:after="0" w:line="240" w:lineRule="auto"/>
        <w:ind w:firstLine="720"/>
        <w:jc w:val="both"/>
        <w:rPr>
          <w:rFonts w:ascii="Times New Roman" w:hAnsi="Times New Roman"/>
          <w:bCs/>
          <w:i w:val="0"/>
          <w:sz w:val="20"/>
          <w:szCs w:val="20"/>
          <w:lang w:val="ru-RU"/>
        </w:rPr>
      </w:pPr>
      <w:r w:rsidRPr="00D54D26">
        <w:rPr>
          <w:rFonts w:ascii="Times New Roman" w:hAnsi="Times New Roman"/>
          <w:bCs/>
          <w:i w:val="0"/>
          <w:sz w:val="20"/>
          <w:szCs w:val="20"/>
          <w:lang w:val="ru-RU"/>
        </w:rPr>
        <w:t xml:space="preserve">общий объем доходов бюджета муниципального района в сумме </w:t>
      </w:r>
      <w:r w:rsidRPr="00D54D26">
        <w:rPr>
          <w:rFonts w:ascii="Times New Roman" w:hAnsi="Times New Roman"/>
          <w:bCs/>
          <w:i w:val="0"/>
          <w:sz w:val="20"/>
          <w:szCs w:val="20"/>
        </w:rPr>
        <w:t> </w:t>
      </w:r>
      <w:r w:rsidRPr="00D54D26">
        <w:rPr>
          <w:rFonts w:ascii="Times New Roman" w:hAnsi="Times New Roman"/>
          <w:bCs/>
          <w:i w:val="0"/>
          <w:sz w:val="20"/>
          <w:szCs w:val="20"/>
          <w:lang w:val="ru-RU"/>
        </w:rPr>
        <w:t>137 711 тыс. рублей;</w:t>
      </w:r>
    </w:p>
    <w:p w:rsidR="008D4264" w:rsidRPr="00D54D26" w:rsidRDefault="008D4264" w:rsidP="005E7C34">
      <w:pPr>
        <w:pStyle w:val="afff2"/>
        <w:spacing w:after="0" w:line="240" w:lineRule="auto"/>
        <w:ind w:firstLine="720"/>
        <w:jc w:val="both"/>
        <w:rPr>
          <w:rFonts w:ascii="Times New Roman" w:hAnsi="Times New Roman"/>
          <w:bCs/>
          <w:i w:val="0"/>
          <w:sz w:val="20"/>
          <w:szCs w:val="20"/>
        </w:rPr>
      </w:pPr>
      <w:r w:rsidRPr="00D54D26">
        <w:rPr>
          <w:rFonts w:ascii="Times New Roman" w:hAnsi="Times New Roman"/>
          <w:bCs/>
          <w:i w:val="0"/>
          <w:sz w:val="20"/>
          <w:szCs w:val="20"/>
          <w:lang w:val="ru-RU"/>
        </w:rPr>
        <w:t>общий объем расходов бюджета муниципального района в сумме 140</w:t>
      </w:r>
      <w:r w:rsidRPr="00D54D26">
        <w:rPr>
          <w:rFonts w:ascii="Times New Roman" w:hAnsi="Times New Roman"/>
          <w:bCs/>
          <w:i w:val="0"/>
          <w:sz w:val="20"/>
          <w:szCs w:val="20"/>
        </w:rPr>
        <w:t> </w:t>
      </w:r>
      <w:r w:rsidRPr="00D54D26">
        <w:rPr>
          <w:rFonts w:ascii="Times New Roman" w:hAnsi="Times New Roman"/>
          <w:bCs/>
          <w:i w:val="0"/>
          <w:sz w:val="20"/>
          <w:szCs w:val="20"/>
          <w:lang w:val="ru-RU"/>
        </w:rPr>
        <w:t xml:space="preserve">924,8 тыс. </w:t>
      </w:r>
      <w:r w:rsidRPr="00D54D26">
        <w:rPr>
          <w:rFonts w:ascii="Times New Roman" w:hAnsi="Times New Roman"/>
          <w:bCs/>
          <w:i w:val="0"/>
          <w:sz w:val="20"/>
          <w:szCs w:val="20"/>
        </w:rPr>
        <w:t>рублей;</w:t>
      </w:r>
    </w:p>
    <w:p w:rsidR="008D4264" w:rsidRPr="00D54D26" w:rsidRDefault="008D4264" w:rsidP="005E7C34">
      <w:pPr>
        <w:pStyle w:val="afff2"/>
        <w:spacing w:after="0" w:line="240" w:lineRule="auto"/>
        <w:jc w:val="both"/>
        <w:rPr>
          <w:rFonts w:ascii="Times New Roman" w:hAnsi="Times New Roman"/>
          <w:bCs/>
          <w:i w:val="0"/>
          <w:sz w:val="20"/>
          <w:szCs w:val="20"/>
          <w:lang w:val="ru-RU"/>
        </w:rPr>
      </w:pPr>
      <w:r w:rsidRPr="00D54D26">
        <w:rPr>
          <w:rFonts w:ascii="Times New Roman" w:hAnsi="Times New Roman"/>
          <w:bCs/>
          <w:i w:val="0"/>
          <w:sz w:val="20"/>
          <w:szCs w:val="20"/>
          <w:lang w:val="ru-RU"/>
        </w:rPr>
        <w:t xml:space="preserve">          дефицит бюджета муниципального района в сумме  3 213,8 тыс. рублей.».</w:t>
      </w:r>
    </w:p>
    <w:p w:rsidR="008D4264" w:rsidRPr="00D54D26" w:rsidRDefault="008D4264" w:rsidP="005E7C34">
      <w:pPr>
        <w:pStyle w:val="afff2"/>
        <w:spacing w:after="0" w:line="240" w:lineRule="auto"/>
        <w:jc w:val="both"/>
        <w:rPr>
          <w:rFonts w:ascii="Times New Roman" w:hAnsi="Times New Roman"/>
          <w:bCs/>
          <w:i w:val="0"/>
          <w:sz w:val="20"/>
          <w:szCs w:val="20"/>
          <w:lang w:val="ru-RU"/>
        </w:rPr>
      </w:pPr>
      <w:r w:rsidRPr="00D54D26">
        <w:rPr>
          <w:rFonts w:ascii="Times New Roman" w:hAnsi="Times New Roman"/>
          <w:bCs/>
          <w:i w:val="0"/>
          <w:sz w:val="20"/>
          <w:szCs w:val="20"/>
          <w:lang w:val="ru-RU"/>
        </w:rPr>
        <w:t xml:space="preserve">          1.2</w:t>
      </w:r>
      <w:r w:rsidRPr="00D54D26">
        <w:rPr>
          <w:rFonts w:ascii="Times New Roman" w:hAnsi="Times New Roman"/>
          <w:i w:val="0"/>
          <w:sz w:val="20"/>
          <w:szCs w:val="20"/>
          <w:lang w:val="ru-RU"/>
        </w:rPr>
        <w:t>.</w:t>
      </w:r>
      <w:r w:rsidRPr="00D54D26">
        <w:rPr>
          <w:rFonts w:ascii="Times New Roman" w:hAnsi="Times New Roman"/>
          <w:bCs/>
          <w:i w:val="0"/>
          <w:sz w:val="20"/>
          <w:szCs w:val="20"/>
          <w:lang w:val="ru-RU"/>
        </w:rPr>
        <w:t xml:space="preserve">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2016 год» к Решению изложить в новой редакции согласно приложению № 1.           </w:t>
      </w:r>
    </w:p>
    <w:p w:rsidR="008D4264" w:rsidRPr="008D4264" w:rsidRDefault="008D4264" w:rsidP="005E7C34">
      <w:pPr>
        <w:pStyle w:val="af"/>
        <w:spacing w:after="0" w:line="240" w:lineRule="auto"/>
        <w:rPr>
          <w:rFonts w:ascii="Times New Roman" w:hAnsi="Times New Roman"/>
          <w:bCs/>
          <w:sz w:val="20"/>
          <w:szCs w:val="20"/>
          <w:lang w:val="ru-RU"/>
        </w:rPr>
      </w:pPr>
      <w:r w:rsidRPr="008D4264">
        <w:rPr>
          <w:rFonts w:ascii="Times New Roman" w:hAnsi="Times New Roman"/>
          <w:bCs/>
          <w:sz w:val="20"/>
          <w:szCs w:val="20"/>
          <w:lang w:val="ru-RU"/>
        </w:rPr>
        <w:t xml:space="preserve">          1.3.</w:t>
      </w:r>
      <w:r w:rsidRPr="008D4264">
        <w:rPr>
          <w:rFonts w:ascii="Times New Roman" w:hAnsi="Times New Roman"/>
          <w:b/>
          <w:bCs/>
          <w:sz w:val="20"/>
          <w:szCs w:val="20"/>
          <w:lang w:val="ru-RU"/>
        </w:rPr>
        <w:t xml:space="preserve"> </w:t>
      </w:r>
      <w:r w:rsidRPr="008D4264">
        <w:rPr>
          <w:rFonts w:ascii="Times New Roman" w:hAnsi="Times New Roman"/>
          <w:bCs/>
          <w:sz w:val="20"/>
          <w:szCs w:val="20"/>
          <w:lang w:val="ru-RU"/>
        </w:rPr>
        <w:t>Приложение № 7 «Распределение  бюджетных ассигнований по разделам и подразделам классификации расходов бюджетов на 2016 год» к Решению изложить в новой редакции согласно приложению № 2.</w:t>
      </w:r>
    </w:p>
    <w:p w:rsidR="008D4264" w:rsidRPr="008D4264" w:rsidRDefault="008D4264" w:rsidP="005E7C34">
      <w:pPr>
        <w:pStyle w:val="af"/>
        <w:spacing w:after="0" w:line="240" w:lineRule="auto"/>
        <w:rPr>
          <w:rFonts w:ascii="Times New Roman" w:hAnsi="Times New Roman"/>
          <w:bCs/>
          <w:sz w:val="20"/>
          <w:szCs w:val="20"/>
        </w:rPr>
      </w:pPr>
      <w:r w:rsidRPr="008D4264">
        <w:rPr>
          <w:rFonts w:ascii="Times New Roman" w:hAnsi="Times New Roman"/>
          <w:bCs/>
          <w:sz w:val="20"/>
          <w:szCs w:val="20"/>
          <w:lang w:val="ru-RU"/>
        </w:rPr>
        <w:t xml:space="preserve">          </w:t>
      </w:r>
      <w:r w:rsidRPr="008D4264">
        <w:rPr>
          <w:rFonts w:ascii="Times New Roman" w:hAnsi="Times New Roman"/>
          <w:sz w:val="20"/>
          <w:szCs w:val="20"/>
          <w:lang w:val="ru-RU"/>
        </w:rPr>
        <w:t xml:space="preserve">1.4. Приложение № 8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2016 год» </w:t>
      </w:r>
      <w:r w:rsidRPr="008D4264">
        <w:rPr>
          <w:rFonts w:ascii="Times New Roman" w:hAnsi="Times New Roman"/>
          <w:bCs/>
          <w:sz w:val="20"/>
          <w:szCs w:val="20"/>
          <w:lang w:val="ru-RU"/>
        </w:rPr>
        <w:t xml:space="preserve">к Решению изложить в новой редакции  согласно приложению </w:t>
      </w:r>
      <w:r w:rsidRPr="008D4264">
        <w:rPr>
          <w:rFonts w:ascii="Times New Roman" w:hAnsi="Times New Roman"/>
          <w:bCs/>
          <w:sz w:val="20"/>
          <w:szCs w:val="20"/>
        </w:rPr>
        <w:t>№ 3.</w:t>
      </w:r>
    </w:p>
    <w:p w:rsidR="008D4264" w:rsidRPr="008D4264" w:rsidRDefault="008D4264" w:rsidP="005E7C34">
      <w:pPr>
        <w:pStyle w:val="af"/>
        <w:spacing w:after="0" w:line="240" w:lineRule="auto"/>
        <w:rPr>
          <w:rFonts w:ascii="Times New Roman" w:hAnsi="Times New Roman"/>
          <w:bCs/>
          <w:sz w:val="20"/>
          <w:szCs w:val="20"/>
          <w:lang w:val="ru-RU"/>
        </w:rPr>
      </w:pPr>
      <w:r w:rsidRPr="008D4264">
        <w:rPr>
          <w:rFonts w:ascii="Times New Roman" w:hAnsi="Times New Roman"/>
          <w:bCs/>
          <w:sz w:val="20"/>
          <w:szCs w:val="20"/>
          <w:lang w:val="ru-RU"/>
        </w:rPr>
        <w:t xml:space="preserve">          1.5. Приложение № 9 «Ведомственная структура расходов бюджета муниципального района на 2016 год»</w:t>
      </w:r>
      <w:r w:rsidRPr="008D4264">
        <w:rPr>
          <w:rFonts w:ascii="Times New Roman" w:hAnsi="Times New Roman"/>
          <w:b/>
          <w:bCs/>
          <w:sz w:val="20"/>
          <w:szCs w:val="20"/>
          <w:lang w:val="ru-RU"/>
        </w:rPr>
        <w:t xml:space="preserve"> </w:t>
      </w:r>
      <w:r w:rsidRPr="008D4264">
        <w:rPr>
          <w:rFonts w:ascii="Times New Roman" w:hAnsi="Times New Roman"/>
          <w:bCs/>
          <w:sz w:val="20"/>
          <w:szCs w:val="20"/>
          <w:lang w:val="ru-RU"/>
        </w:rPr>
        <w:t>к Решению изложить в новой редакции согласно приложению № 4.</w:t>
      </w:r>
    </w:p>
    <w:p w:rsidR="008D4264" w:rsidRPr="008D4264" w:rsidRDefault="008D4264" w:rsidP="005E7C34">
      <w:pPr>
        <w:pStyle w:val="af"/>
        <w:spacing w:after="0" w:line="240" w:lineRule="auto"/>
        <w:rPr>
          <w:rFonts w:ascii="Times New Roman" w:hAnsi="Times New Roman"/>
          <w:bCs/>
          <w:sz w:val="20"/>
          <w:szCs w:val="20"/>
          <w:lang w:val="ru-RU"/>
        </w:rPr>
      </w:pPr>
      <w:r w:rsidRPr="008D4264">
        <w:rPr>
          <w:rFonts w:ascii="Times New Roman" w:hAnsi="Times New Roman"/>
          <w:bCs/>
          <w:sz w:val="20"/>
          <w:szCs w:val="20"/>
          <w:lang w:val="ru-RU"/>
        </w:rPr>
        <w:t xml:space="preserve">          1.6. Приложение № 10 «Источники финансирования дефицита бюджета муниципального района на 2016 год» к Решению изложить в новой редакции           согласно приложению № 5.  </w:t>
      </w:r>
    </w:p>
    <w:p w:rsidR="008D4264" w:rsidRPr="008D4264" w:rsidRDefault="008D4264" w:rsidP="005E7C34">
      <w:pPr>
        <w:pStyle w:val="af"/>
        <w:spacing w:after="0" w:line="240" w:lineRule="auto"/>
        <w:rPr>
          <w:rFonts w:ascii="Times New Roman" w:hAnsi="Times New Roman"/>
          <w:bCs/>
          <w:sz w:val="20"/>
          <w:szCs w:val="20"/>
          <w:lang w:val="ru-RU"/>
        </w:rPr>
      </w:pPr>
      <w:r w:rsidRPr="008D4264">
        <w:rPr>
          <w:rFonts w:ascii="Times New Roman" w:hAnsi="Times New Roman"/>
          <w:bCs/>
          <w:sz w:val="20"/>
          <w:szCs w:val="20"/>
          <w:lang w:val="ru-RU"/>
        </w:rPr>
        <w:t xml:space="preserve">          1.7. Приложение № 17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 к Решению изложить в новой редакции согласно приложению № 6.  </w:t>
      </w:r>
    </w:p>
    <w:p w:rsidR="008D4264" w:rsidRPr="008D4264" w:rsidRDefault="008D4264" w:rsidP="005E7C34">
      <w:pPr>
        <w:pStyle w:val="af"/>
        <w:spacing w:after="0" w:line="240" w:lineRule="auto"/>
        <w:rPr>
          <w:rFonts w:ascii="Times New Roman" w:hAnsi="Times New Roman"/>
          <w:bCs/>
          <w:sz w:val="20"/>
          <w:szCs w:val="20"/>
          <w:lang w:val="ru-RU"/>
        </w:rPr>
      </w:pPr>
      <w:r w:rsidRPr="008D4264">
        <w:rPr>
          <w:rFonts w:ascii="Times New Roman" w:hAnsi="Times New Roman"/>
          <w:bCs/>
          <w:sz w:val="20"/>
          <w:szCs w:val="20"/>
          <w:lang w:val="ru-RU"/>
        </w:rPr>
        <w:t xml:space="preserve">          1.8. В пункте 15.3 Решения слова «в сумме 2</w:t>
      </w:r>
      <w:r w:rsidRPr="008D4264">
        <w:rPr>
          <w:rFonts w:ascii="Times New Roman" w:hAnsi="Times New Roman"/>
          <w:bCs/>
          <w:sz w:val="20"/>
          <w:szCs w:val="20"/>
        </w:rPr>
        <w:t> </w:t>
      </w:r>
      <w:r w:rsidRPr="008D4264">
        <w:rPr>
          <w:rFonts w:ascii="Times New Roman" w:hAnsi="Times New Roman"/>
          <w:bCs/>
          <w:sz w:val="20"/>
          <w:szCs w:val="20"/>
          <w:lang w:val="ru-RU"/>
        </w:rPr>
        <w:t>139,3 тыс.рублей.» заменить  словами «в сумме 6</w:t>
      </w:r>
      <w:r w:rsidRPr="008D4264">
        <w:rPr>
          <w:rFonts w:ascii="Times New Roman" w:hAnsi="Times New Roman"/>
          <w:bCs/>
          <w:sz w:val="20"/>
          <w:szCs w:val="20"/>
        </w:rPr>
        <w:t> </w:t>
      </w:r>
      <w:r w:rsidRPr="008D4264">
        <w:rPr>
          <w:rFonts w:ascii="Times New Roman" w:hAnsi="Times New Roman"/>
          <w:bCs/>
          <w:sz w:val="20"/>
          <w:szCs w:val="20"/>
          <w:lang w:val="ru-RU"/>
        </w:rPr>
        <w:t xml:space="preserve">833,1 тыс.рублей.».           </w:t>
      </w:r>
    </w:p>
    <w:p w:rsidR="008D4264" w:rsidRPr="008D4264" w:rsidRDefault="008D4264" w:rsidP="005E7C34">
      <w:pPr>
        <w:pStyle w:val="af"/>
        <w:spacing w:after="0" w:line="240" w:lineRule="auto"/>
        <w:rPr>
          <w:rFonts w:ascii="Times New Roman" w:hAnsi="Times New Roman"/>
          <w:sz w:val="20"/>
          <w:szCs w:val="20"/>
          <w:lang w:val="ru-RU"/>
        </w:rPr>
      </w:pPr>
      <w:r w:rsidRPr="008D4264">
        <w:rPr>
          <w:rFonts w:ascii="Times New Roman" w:hAnsi="Times New Roman"/>
          <w:bCs/>
          <w:sz w:val="20"/>
          <w:szCs w:val="20"/>
          <w:lang w:val="ru-RU"/>
        </w:rPr>
        <w:t xml:space="preserve">          </w:t>
      </w:r>
      <w:r w:rsidRPr="008D4264">
        <w:rPr>
          <w:rFonts w:ascii="Times New Roman" w:hAnsi="Times New Roman"/>
          <w:sz w:val="20"/>
          <w:szCs w:val="20"/>
          <w:lang w:val="ru-RU"/>
        </w:rPr>
        <w:t xml:space="preserve">2. Настоящее Решение вступает в силу со дня его официального опубликования.    </w:t>
      </w:r>
    </w:p>
    <w:p w:rsidR="008D4264" w:rsidRPr="008D4264" w:rsidRDefault="008D4264" w:rsidP="005E7C34">
      <w:pPr>
        <w:pStyle w:val="af"/>
        <w:spacing w:after="0" w:line="240" w:lineRule="auto"/>
        <w:rPr>
          <w:rFonts w:ascii="Times New Roman" w:hAnsi="Times New Roman"/>
          <w:sz w:val="20"/>
          <w:szCs w:val="20"/>
          <w:lang w:val="ru-RU"/>
        </w:rPr>
      </w:pPr>
    </w:p>
    <w:p w:rsidR="008D4264" w:rsidRPr="008D4264" w:rsidRDefault="008D4264" w:rsidP="005E7C34">
      <w:pPr>
        <w:tabs>
          <w:tab w:val="left" w:pos="0"/>
        </w:tabs>
        <w:suppressAutoHyphens/>
        <w:spacing w:after="0" w:line="240" w:lineRule="auto"/>
        <w:jc w:val="both"/>
        <w:rPr>
          <w:rFonts w:ascii="Times New Roman" w:hAnsi="Times New Roman"/>
          <w:sz w:val="20"/>
          <w:szCs w:val="20"/>
          <w:lang w:val="ru-RU"/>
        </w:rPr>
      </w:pPr>
      <w:r w:rsidRPr="008D4264">
        <w:rPr>
          <w:rFonts w:ascii="Times New Roman" w:hAnsi="Times New Roman"/>
          <w:sz w:val="20"/>
          <w:szCs w:val="20"/>
          <w:lang w:val="ru-RU"/>
        </w:rPr>
        <w:t>Глава Тужинск</w:t>
      </w:r>
      <w:r w:rsidR="00F25D0E">
        <w:rPr>
          <w:rFonts w:ascii="Times New Roman" w:hAnsi="Times New Roman"/>
          <w:sz w:val="20"/>
          <w:szCs w:val="20"/>
          <w:lang w:val="ru-RU"/>
        </w:rPr>
        <w:t xml:space="preserve">ого района               </w:t>
      </w:r>
      <w:r w:rsidR="00F25D0E">
        <w:rPr>
          <w:rFonts w:ascii="Times New Roman" w:hAnsi="Times New Roman"/>
          <w:sz w:val="20"/>
          <w:szCs w:val="20"/>
          <w:lang w:val="ru-RU"/>
        </w:rPr>
        <w:tab/>
      </w:r>
      <w:r w:rsidRPr="008D4264">
        <w:rPr>
          <w:rFonts w:ascii="Times New Roman" w:hAnsi="Times New Roman"/>
          <w:sz w:val="20"/>
          <w:szCs w:val="20"/>
          <w:lang w:val="ru-RU"/>
        </w:rPr>
        <w:t xml:space="preserve">  Л.А. Трушкова</w:t>
      </w:r>
    </w:p>
    <w:p w:rsidR="008D4264" w:rsidRDefault="008D4264" w:rsidP="008D4264">
      <w:pPr>
        <w:widowControl w:val="0"/>
        <w:autoSpaceDE w:val="0"/>
        <w:autoSpaceDN w:val="0"/>
        <w:adjustRightInd w:val="0"/>
        <w:spacing w:after="360" w:line="240" w:lineRule="auto"/>
        <w:jc w:val="both"/>
        <w:rPr>
          <w:rFonts w:ascii="Times New Roman" w:hAnsi="Times New Roman"/>
          <w:sz w:val="20"/>
          <w:szCs w:val="20"/>
          <w:lang w:val="ru-RU"/>
        </w:rPr>
        <w:sectPr w:rsidR="008D4264" w:rsidSect="00872530">
          <w:pgSz w:w="11906" w:h="16838"/>
          <w:pgMar w:top="1134" w:right="851" w:bottom="1134" w:left="1701" w:header="709" w:footer="709" w:gutter="0"/>
          <w:cols w:space="708"/>
          <w:docGrid w:linePitch="360"/>
        </w:sectPr>
      </w:pPr>
    </w:p>
    <w:tbl>
      <w:tblPr>
        <w:tblpPr w:leftFromText="180" w:rightFromText="180" w:vertAnchor="page" w:horzAnchor="margin" w:tblpXSpec="center" w:tblpY="241"/>
        <w:tblW w:w="10994" w:type="dxa"/>
        <w:tblLook w:val="04A0"/>
      </w:tblPr>
      <w:tblGrid>
        <w:gridCol w:w="1005"/>
        <w:gridCol w:w="1440"/>
        <w:gridCol w:w="696"/>
        <w:gridCol w:w="576"/>
        <w:gridCol w:w="5860"/>
        <w:gridCol w:w="1417"/>
      </w:tblGrid>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7277" w:type="dxa"/>
            <w:gridSpan w:val="2"/>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Приложение  № 1</w:t>
            </w:r>
          </w:p>
        </w:tc>
      </w:tr>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7277" w:type="dxa"/>
            <w:gridSpan w:val="2"/>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к решению Тужинской районной Думы</w:t>
            </w:r>
          </w:p>
        </w:tc>
      </w:tr>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7277" w:type="dxa"/>
            <w:gridSpan w:val="2"/>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от  22.04.2016  №  72/450</w:t>
            </w:r>
          </w:p>
        </w:tc>
      </w:tr>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86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1417"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r>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7277" w:type="dxa"/>
            <w:gridSpan w:val="2"/>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Приложение  № 6</w:t>
            </w:r>
          </w:p>
        </w:tc>
      </w:tr>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7277" w:type="dxa"/>
            <w:gridSpan w:val="2"/>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к решению Тужинской районной Думы</w:t>
            </w:r>
          </w:p>
        </w:tc>
      </w:tr>
      <w:tr w:rsidR="008D4264" w:rsidRPr="009E2752" w:rsidTr="001A2286">
        <w:trPr>
          <w:trHeight w:val="37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c>
          <w:tcPr>
            <w:tcW w:w="7277" w:type="dxa"/>
            <w:gridSpan w:val="2"/>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 xml:space="preserve">от 14.12.2015   № 67/408                    </w:t>
            </w:r>
          </w:p>
        </w:tc>
      </w:tr>
      <w:tr w:rsidR="008D4264" w:rsidRPr="009E2752" w:rsidTr="001A2286">
        <w:trPr>
          <w:trHeight w:val="70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586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color w:val="000000"/>
                <w:sz w:val="20"/>
                <w:szCs w:val="20"/>
                <w:lang w:val="ru-RU" w:eastAsia="ru-RU" w:bidi="ar-SA"/>
              </w:rPr>
            </w:pPr>
          </w:p>
        </w:tc>
        <w:tc>
          <w:tcPr>
            <w:tcW w:w="1417"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color w:val="000000"/>
                <w:sz w:val="20"/>
                <w:szCs w:val="20"/>
                <w:lang w:val="ru-RU" w:eastAsia="ru-RU" w:bidi="ar-SA"/>
              </w:rPr>
            </w:pPr>
          </w:p>
        </w:tc>
      </w:tr>
      <w:tr w:rsidR="008D4264" w:rsidRPr="009E2752" w:rsidTr="001A2286">
        <w:trPr>
          <w:trHeight w:val="330"/>
        </w:trPr>
        <w:tc>
          <w:tcPr>
            <w:tcW w:w="10994" w:type="dxa"/>
            <w:gridSpan w:val="6"/>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Объемы</w:t>
            </w:r>
          </w:p>
        </w:tc>
      </w:tr>
      <w:tr w:rsidR="008D4264" w:rsidRPr="009E2752" w:rsidTr="001A2286">
        <w:trPr>
          <w:trHeight w:val="330"/>
        </w:trPr>
        <w:tc>
          <w:tcPr>
            <w:tcW w:w="10994" w:type="dxa"/>
            <w:gridSpan w:val="6"/>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поступления доходов бюджета муниципального района по</w:t>
            </w:r>
          </w:p>
        </w:tc>
      </w:tr>
      <w:tr w:rsidR="008D4264" w:rsidRPr="009E2752" w:rsidTr="001A2286">
        <w:trPr>
          <w:trHeight w:val="330"/>
        </w:trPr>
        <w:tc>
          <w:tcPr>
            <w:tcW w:w="10994" w:type="dxa"/>
            <w:gridSpan w:val="6"/>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налоговым и неналоговым доходам по статьям, по безвозмездным</w:t>
            </w:r>
          </w:p>
        </w:tc>
      </w:tr>
      <w:tr w:rsidR="008D4264" w:rsidRPr="009E2752" w:rsidTr="001A2286">
        <w:trPr>
          <w:trHeight w:val="330"/>
        </w:trPr>
        <w:tc>
          <w:tcPr>
            <w:tcW w:w="10994" w:type="dxa"/>
            <w:gridSpan w:val="6"/>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поступлениям по подстатьям классификации доходов бюджетов ,</w:t>
            </w:r>
          </w:p>
        </w:tc>
      </w:tr>
      <w:tr w:rsidR="008D4264" w:rsidRPr="009E2752" w:rsidTr="001A2286">
        <w:trPr>
          <w:trHeight w:val="330"/>
        </w:trPr>
        <w:tc>
          <w:tcPr>
            <w:tcW w:w="10994" w:type="dxa"/>
            <w:gridSpan w:val="6"/>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прогнозируемые на 2016 год</w:t>
            </w:r>
          </w:p>
        </w:tc>
      </w:tr>
      <w:tr w:rsidR="008D4264" w:rsidRPr="009E2752" w:rsidTr="001A2286">
        <w:trPr>
          <w:trHeight w:val="255"/>
        </w:trPr>
        <w:tc>
          <w:tcPr>
            <w:tcW w:w="9577" w:type="dxa"/>
            <w:gridSpan w:val="5"/>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p>
        </w:tc>
        <w:tc>
          <w:tcPr>
            <w:tcW w:w="1417"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center"/>
              <w:rPr>
                <w:rFonts w:ascii="Times New Roman" w:hAnsi="Times New Roman"/>
                <w:b/>
                <w:bCs/>
                <w:color w:val="000000"/>
                <w:sz w:val="20"/>
                <w:szCs w:val="20"/>
                <w:lang w:val="ru-RU" w:eastAsia="ru-RU" w:bidi="ar-SA"/>
              </w:rPr>
            </w:pPr>
          </w:p>
        </w:tc>
      </w:tr>
      <w:tr w:rsidR="008D4264" w:rsidRPr="009E2752" w:rsidTr="001A2286">
        <w:trPr>
          <w:trHeight w:val="285"/>
        </w:trPr>
        <w:tc>
          <w:tcPr>
            <w:tcW w:w="1005"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5860"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p>
        </w:tc>
        <w:tc>
          <w:tcPr>
            <w:tcW w:w="1417" w:type="dxa"/>
            <w:tcBorders>
              <w:top w:val="nil"/>
              <w:left w:val="nil"/>
              <w:bottom w:val="nil"/>
              <w:right w:val="nil"/>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p>
        </w:tc>
      </w:tr>
      <w:tr w:rsidR="008D4264" w:rsidRPr="009E2752" w:rsidTr="001A2286">
        <w:trPr>
          <w:trHeight w:val="675"/>
        </w:trPr>
        <w:tc>
          <w:tcPr>
            <w:tcW w:w="371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4264" w:rsidRPr="009E2752" w:rsidRDefault="008D4264" w:rsidP="005E7C34">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Код бюджетной классификации</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rsidR="008D4264" w:rsidRPr="009E2752" w:rsidRDefault="008D4264" w:rsidP="005E7C34">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4264" w:rsidRPr="009E2752" w:rsidRDefault="008D4264" w:rsidP="005E7C34">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Сумма   (тыс.рублей)</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1000000000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30 453,0</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1010000000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НАЛОГИ НА ПРИБЫЛЬ,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8 890,6</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1010200001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8 890,6</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1030000000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2 781,7</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1030200001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2 781,7</w:t>
            </w:r>
          </w:p>
        </w:tc>
      </w:tr>
      <w:tr w:rsidR="008D4264" w:rsidRPr="009E2752" w:rsidTr="001A2286">
        <w:trPr>
          <w:trHeight w:val="3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1050000000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7 292,4</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1050100000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4 791,1</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1050200002</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2 007,0</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1050300001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42,0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1050400002</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452,3</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1060000000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1 103,8</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1060200002</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1 103,8</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1080000000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ГОСУДАРСТВЕННАЯ ПОШЛИНА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260,0</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1080300001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260,0</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1110000000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1 801,0</w:t>
            </w:r>
          </w:p>
        </w:tc>
      </w:tr>
      <w:tr w:rsidR="008D4264" w:rsidRPr="009E2752" w:rsidTr="001A2286">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1110500000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1 692,0</w:t>
            </w:r>
          </w:p>
        </w:tc>
      </w:tr>
      <w:tr w:rsidR="008D4264" w:rsidRPr="009E2752" w:rsidTr="001A2286">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1110900000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109,0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1120000000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107,4</w:t>
            </w:r>
          </w:p>
        </w:tc>
      </w:tr>
      <w:tr w:rsidR="008D4264" w:rsidRPr="009E2752" w:rsidTr="001A2286">
        <w:trPr>
          <w:trHeight w:val="51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1120100001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107,4</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1130000000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7 542,6</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1130100000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6 946,9</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1130200000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595,7</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1140000000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438,5</w:t>
            </w:r>
          </w:p>
        </w:tc>
      </w:tr>
      <w:tr w:rsidR="008D4264" w:rsidRPr="009E2752" w:rsidTr="001A2286">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1140200000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410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264,0</w:t>
            </w:r>
          </w:p>
        </w:tc>
      </w:tr>
      <w:tr w:rsidR="008D4264" w:rsidRPr="009E2752" w:rsidTr="001A2286">
        <w:trPr>
          <w:trHeight w:val="75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1140600000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430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174,5</w:t>
            </w:r>
          </w:p>
        </w:tc>
      </w:tr>
      <w:tr w:rsidR="008D4264" w:rsidRPr="009E2752" w:rsidTr="001A2286">
        <w:trPr>
          <w:trHeight w:val="3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1160000000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235,0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1160300000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4,0</w:t>
            </w:r>
          </w:p>
        </w:tc>
      </w:tr>
      <w:tr w:rsidR="008D4264" w:rsidRPr="009E2752" w:rsidTr="001A2286">
        <w:trPr>
          <w:trHeight w:val="253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1162500000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12,0</w:t>
            </w:r>
          </w:p>
        </w:tc>
      </w:tr>
      <w:tr w:rsidR="008D4264" w:rsidRPr="009E2752" w:rsidTr="001A2286">
        <w:trPr>
          <w:trHeight w:val="6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1163000001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140</w:t>
            </w:r>
          </w:p>
        </w:tc>
        <w:tc>
          <w:tcPr>
            <w:tcW w:w="5860" w:type="dxa"/>
            <w:tcBorders>
              <w:top w:val="nil"/>
              <w:left w:val="nil"/>
              <w:bottom w:val="nil"/>
              <w:right w:val="nil"/>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Денежные взыскания (штрафы) за правонарушения в области дорожного движения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7,0</w:t>
            </w:r>
          </w:p>
        </w:tc>
      </w:tr>
      <w:tr w:rsidR="008D4264" w:rsidRPr="009E2752" w:rsidTr="001A2286">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1164300001</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140</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1169000000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200,0</w:t>
            </w:r>
          </w:p>
        </w:tc>
      </w:tr>
      <w:tr w:rsidR="008D4264" w:rsidRPr="009E2752" w:rsidTr="001A2286">
        <w:trPr>
          <w:trHeight w:val="450"/>
        </w:trPr>
        <w:tc>
          <w:tcPr>
            <w:tcW w:w="1005" w:type="dxa"/>
            <w:tcBorders>
              <w:top w:val="nil"/>
              <w:left w:val="single" w:sz="4" w:space="0" w:color="auto"/>
              <w:bottom w:val="single" w:sz="4" w:space="0" w:color="auto"/>
              <w:right w:val="single" w:sz="4" w:space="0" w:color="auto"/>
            </w:tcBorders>
            <w:shd w:val="clear" w:color="000000" w:fill="F2DDDC"/>
            <w:noWrap/>
            <w:vAlign w:val="center"/>
            <w:hideMark/>
          </w:tcPr>
          <w:p w:rsidR="008D4264" w:rsidRPr="005E7C34" w:rsidRDefault="008D4264" w:rsidP="005E7C34">
            <w:pPr>
              <w:spacing w:after="0" w:line="240" w:lineRule="auto"/>
              <w:rPr>
                <w:rFonts w:ascii="Times New Roman" w:hAnsi="Times New Roman"/>
                <w:b/>
                <w:bCs/>
                <w:color w:val="000000"/>
                <w:sz w:val="20"/>
                <w:szCs w:val="20"/>
                <w:lang w:val="ru-RU" w:eastAsia="ru-RU" w:bidi="ar-SA"/>
              </w:rPr>
            </w:pPr>
            <w:r w:rsidRPr="005E7C34">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000000" w:fill="F2DDDC"/>
            <w:noWrap/>
            <w:vAlign w:val="center"/>
            <w:hideMark/>
          </w:tcPr>
          <w:p w:rsidR="008D4264" w:rsidRPr="005E7C34" w:rsidRDefault="008D4264" w:rsidP="005E7C34">
            <w:pPr>
              <w:spacing w:after="0" w:line="240" w:lineRule="auto"/>
              <w:rPr>
                <w:rFonts w:ascii="Times New Roman" w:hAnsi="Times New Roman"/>
                <w:b/>
                <w:bCs/>
                <w:color w:val="000000"/>
                <w:sz w:val="20"/>
                <w:szCs w:val="20"/>
                <w:lang w:val="ru-RU" w:eastAsia="ru-RU" w:bidi="ar-SA"/>
              </w:rPr>
            </w:pPr>
            <w:r w:rsidRPr="005E7C34">
              <w:rPr>
                <w:rFonts w:ascii="Times New Roman" w:hAnsi="Times New Roman"/>
                <w:b/>
                <w:bCs/>
                <w:color w:val="000000"/>
                <w:sz w:val="20"/>
                <w:szCs w:val="20"/>
                <w:lang w:val="ru-RU" w:eastAsia="ru-RU" w:bidi="ar-SA"/>
              </w:rPr>
              <w:t>2000000000</w:t>
            </w:r>
          </w:p>
        </w:tc>
        <w:tc>
          <w:tcPr>
            <w:tcW w:w="696" w:type="dxa"/>
            <w:tcBorders>
              <w:top w:val="nil"/>
              <w:left w:val="nil"/>
              <w:bottom w:val="single" w:sz="4" w:space="0" w:color="auto"/>
              <w:right w:val="single" w:sz="4" w:space="0" w:color="auto"/>
            </w:tcBorders>
            <w:shd w:val="clear" w:color="000000" w:fill="F2DDDC"/>
            <w:noWrap/>
            <w:vAlign w:val="center"/>
            <w:hideMark/>
          </w:tcPr>
          <w:p w:rsidR="008D4264" w:rsidRPr="005E7C34" w:rsidRDefault="008D4264" w:rsidP="005E7C34">
            <w:pPr>
              <w:spacing w:after="0" w:line="240" w:lineRule="auto"/>
              <w:rPr>
                <w:rFonts w:ascii="Times New Roman" w:hAnsi="Times New Roman"/>
                <w:b/>
                <w:bCs/>
                <w:color w:val="000000"/>
                <w:sz w:val="20"/>
                <w:szCs w:val="20"/>
                <w:lang w:val="ru-RU" w:eastAsia="ru-RU" w:bidi="ar-SA"/>
              </w:rPr>
            </w:pPr>
            <w:r w:rsidRPr="005E7C34">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2DDDC"/>
            <w:noWrap/>
            <w:vAlign w:val="center"/>
            <w:hideMark/>
          </w:tcPr>
          <w:p w:rsidR="008D4264" w:rsidRPr="005E7C34" w:rsidRDefault="008D4264" w:rsidP="005E7C34">
            <w:pPr>
              <w:spacing w:after="0" w:line="240" w:lineRule="auto"/>
              <w:rPr>
                <w:rFonts w:ascii="Times New Roman" w:hAnsi="Times New Roman"/>
                <w:b/>
                <w:bCs/>
                <w:color w:val="000000"/>
                <w:sz w:val="20"/>
                <w:szCs w:val="20"/>
                <w:lang w:val="ru-RU" w:eastAsia="ru-RU" w:bidi="ar-SA"/>
              </w:rPr>
            </w:pPr>
            <w:r w:rsidRPr="005E7C34">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000000" w:fill="F2DDDC"/>
            <w:vAlign w:val="center"/>
            <w:hideMark/>
          </w:tcPr>
          <w:p w:rsidR="008D4264" w:rsidRPr="005E7C34" w:rsidRDefault="008D4264" w:rsidP="005E7C34">
            <w:pPr>
              <w:spacing w:after="0" w:line="240" w:lineRule="auto"/>
              <w:rPr>
                <w:rFonts w:ascii="Times New Roman" w:hAnsi="Times New Roman"/>
                <w:b/>
                <w:bCs/>
                <w:color w:val="000000"/>
                <w:sz w:val="20"/>
                <w:szCs w:val="20"/>
                <w:lang w:val="ru-RU" w:eastAsia="ru-RU" w:bidi="ar-SA"/>
              </w:rPr>
            </w:pPr>
            <w:r w:rsidRPr="005E7C34">
              <w:rPr>
                <w:rFonts w:ascii="Times New Roman" w:hAnsi="Times New Roman"/>
                <w:b/>
                <w:bCs/>
                <w:color w:val="000000"/>
                <w:sz w:val="20"/>
                <w:szCs w:val="20"/>
                <w:lang w:val="ru-RU" w:eastAsia="ru-RU" w:bidi="ar-SA"/>
              </w:rPr>
              <w:t>БЕЗВОЗМЕЗДНЫЕ ПОСТУПЛЕНИЯ</w:t>
            </w:r>
          </w:p>
        </w:tc>
        <w:tc>
          <w:tcPr>
            <w:tcW w:w="1417" w:type="dxa"/>
            <w:tcBorders>
              <w:top w:val="nil"/>
              <w:left w:val="nil"/>
              <w:bottom w:val="single" w:sz="4" w:space="0" w:color="auto"/>
              <w:right w:val="single" w:sz="4" w:space="0" w:color="auto"/>
            </w:tcBorders>
            <w:shd w:val="clear" w:color="000000" w:fill="F2DDDC"/>
            <w:noWrap/>
            <w:vAlign w:val="bottom"/>
            <w:hideMark/>
          </w:tcPr>
          <w:p w:rsidR="008D4264" w:rsidRPr="005E7C34" w:rsidRDefault="008D4264" w:rsidP="005E7C34">
            <w:pPr>
              <w:spacing w:after="0" w:line="240" w:lineRule="auto"/>
              <w:jc w:val="right"/>
              <w:rPr>
                <w:rFonts w:ascii="Times New Roman" w:hAnsi="Times New Roman"/>
                <w:b/>
                <w:bCs/>
                <w:color w:val="000000"/>
                <w:sz w:val="20"/>
                <w:szCs w:val="20"/>
                <w:lang w:val="ru-RU" w:eastAsia="ru-RU" w:bidi="ar-SA"/>
              </w:rPr>
            </w:pPr>
            <w:r w:rsidRPr="005E7C34">
              <w:rPr>
                <w:rFonts w:ascii="Times New Roman" w:hAnsi="Times New Roman"/>
                <w:b/>
                <w:bCs/>
                <w:color w:val="000000"/>
                <w:sz w:val="20"/>
                <w:szCs w:val="20"/>
                <w:lang w:val="ru-RU" w:eastAsia="ru-RU" w:bidi="ar-SA"/>
              </w:rPr>
              <w:t>107 258,0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107 215,4</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2020100000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Дотации бюджетам субъектов Российской Федерации и муниципальным образованиям</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26 137,0</w:t>
            </w:r>
          </w:p>
        </w:tc>
      </w:tr>
      <w:tr w:rsidR="008D4264" w:rsidRPr="009E2752" w:rsidTr="001A2286">
        <w:trPr>
          <w:trHeight w:val="3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2020100100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26 137,0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2020100105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26 137,0</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2020200000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auto" w:fill="auto"/>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36 249,0</w:t>
            </w:r>
          </w:p>
        </w:tc>
      </w:tr>
      <w:tr w:rsidR="008D4264" w:rsidRPr="009E2752" w:rsidTr="001A2286">
        <w:trPr>
          <w:trHeight w:val="193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2020221600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12 616,0</w:t>
            </w:r>
          </w:p>
        </w:tc>
      </w:tr>
      <w:tr w:rsidR="008D4264" w:rsidRPr="009E2752" w:rsidTr="001A2286">
        <w:trPr>
          <w:trHeight w:val="220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2020221605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12 616,0</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2020299900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Прочие субсидии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23 633,0</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904</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548,0</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905</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319,8</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4 717,1</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907</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4 943,0</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7 645,1</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5 460,0</w:t>
            </w:r>
          </w:p>
        </w:tc>
      </w:tr>
      <w:tr w:rsidR="008D4264" w:rsidRPr="009E2752" w:rsidTr="001A2286">
        <w:trPr>
          <w:trHeight w:val="6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44 823,5</w:t>
            </w:r>
          </w:p>
        </w:tc>
      </w:tr>
      <w:tr w:rsidR="008D4264" w:rsidRPr="009E2752" w:rsidTr="001A2286">
        <w:trPr>
          <w:trHeight w:val="12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2020300700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w:t>
            </w:r>
            <w:r w:rsidR="00D54D26">
              <w:rPr>
                <w:rFonts w:ascii="Times New Roman" w:hAnsi="Times New Roman"/>
                <w:b/>
                <w:bCs/>
                <w:color w:val="000000"/>
                <w:sz w:val="20"/>
                <w:szCs w:val="20"/>
                <w:lang w:val="ru-RU" w:eastAsia="ru-RU" w:bidi="ar-SA"/>
              </w:rPr>
              <w:t>ю</w:t>
            </w:r>
            <w:r w:rsidRPr="009E2752">
              <w:rPr>
                <w:rFonts w:ascii="Times New Roman" w:hAnsi="Times New Roman"/>
                <w:b/>
                <w:bCs/>
                <w:color w:val="000000"/>
                <w:sz w:val="20"/>
                <w:szCs w:val="20"/>
                <w:lang w:val="ru-RU" w:eastAsia="ru-RU" w:bidi="ar-SA"/>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13,2</w:t>
            </w:r>
          </w:p>
        </w:tc>
      </w:tr>
      <w:tr w:rsidR="008D4264" w:rsidRPr="009E2752" w:rsidTr="001A2286">
        <w:trPr>
          <w:trHeight w:val="12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2020300705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w:t>
            </w:r>
            <w:r w:rsidR="00D54D26">
              <w:rPr>
                <w:rFonts w:ascii="Times New Roman" w:hAnsi="Times New Roman"/>
                <w:color w:val="000000"/>
                <w:sz w:val="20"/>
                <w:szCs w:val="20"/>
                <w:lang w:val="ru-RU" w:eastAsia="ru-RU" w:bidi="ar-SA"/>
              </w:rPr>
              <w:t>ю</w:t>
            </w:r>
            <w:r w:rsidRPr="009E2752">
              <w:rPr>
                <w:rFonts w:ascii="Times New Roman" w:hAnsi="Times New Roman"/>
                <w:color w:val="000000"/>
                <w:sz w:val="20"/>
                <w:szCs w:val="20"/>
                <w:lang w:val="ru-RU" w:eastAsia="ru-RU" w:bidi="ar-SA"/>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13,2</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2020301500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369,3</w:t>
            </w:r>
          </w:p>
        </w:tc>
      </w:tr>
      <w:tr w:rsidR="008D4264" w:rsidRPr="009E2752" w:rsidTr="001A2286">
        <w:trPr>
          <w:trHeight w:val="9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2020301505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369,3</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2020312100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на проведение Всероссийской сельскохозяйственной переписи в 2016 году</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362,5</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2020312105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проведение Всероссийской сельскохозяйственной переписи в 2016 году</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362,5</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2020302400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6 426,7</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905</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834,7</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1 550,3</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907</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471,0</w:t>
            </w:r>
          </w:p>
        </w:tc>
      </w:tr>
      <w:tr w:rsidR="008D4264" w:rsidRPr="009E2752" w:rsidTr="001A2286">
        <w:trPr>
          <w:trHeight w:val="9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1 112,4</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2 458,3</w:t>
            </w:r>
          </w:p>
        </w:tc>
      </w:tr>
      <w:tr w:rsidR="008D4264" w:rsidRPr="009E2752" w:rsidTr="001A2286">
        <w:trPr>
          <w:trHeight w:val="11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2020302700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1 320,0</w:t>
            </w:r>
          </w:p>
        </w:tc>
      </w:tr>
      <w:tr w:rsidR="008D4264" w:rsidRPr="009E2752" w:rsidTr="001A2286">
        <w:trPr>
          <w:trHeight w:val="12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2020302705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1 320,0</w:t>
            </w:r>
          </w:p>
        </w:tc>
      </w:tr>
      <w:tr w:rsidR="008D4264" w:rsidRPr="009E2752" w:rsidTr="001A2286">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2020302900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697,2</w:t>
            </w:r>
          </w:p>
        </w:tc>
      </w:tr>
      <w:tr w:rsidR="008D4264" w:rsidRPr="009E2752" w:rsidTr="001A2286">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2020302905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r w:rsidR="00D54D26">
              <w:rPr>
                <w:rFonts w:ascii="Times New Roman" w:hAnsi="Times New Roman"/>
                <w:color w:val="000000"/>
                <w:sz w:val="20"/>
                <w:szCs w:val="20"/>
                <w:lang w:val="ru-RU" w:eastAsia="ru-RU" w:bidi="ar-SA"/>
              </w:rPr>
              <w:t>о</w:t>
            </w:r>
            <w:r w:rsidRPr="009E2752">
              <w:rPr>
                <w:rFonts w:ascii="Times New Roman" w:hAnsi="Times New Roman"/>
                <w:color w:val="000000"/>
                <w:sz w:val="20"/>
                <w:szCs w:val="20"/>
                <w:lang w:val="ru-RU" w:eastAsia="ru-RU" w:bidi="ar-SA"/>
              </w:rPr>
              <w:t>бразовательные программы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697,2</w:t>
            </w:r>
          </w:p>
        </w:tc>
      </w:tr>
      <w:tr w:rsidR="008D4264" w:rsidRPr="009E2752" w:rsidTr="001A2286">
        <w:trPr>
          <w:trHeight w:val="198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2020309900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3 644,2</w:t>
            </w:r>
          </w:p>
        </w:tc>
      </w:tr>
      <w:tr w:rsidR="008D4264" w:rsidRPr="009E2752" w:rsidTr="001A2286">
        <w:trPr>
          <w:trHeight w:val="18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2020309905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3 644,2</w:t>
            </w:r>
          </w:p>
        </w:tc>
      </w:tr>
      <w:tr w:rsidR="008D4264" w:rsidRPr="009E2752" w:rsidTr="001A2286">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2020310800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241,8</w:t>
            </w:r>
          </w:p>
        </w:tc>
      </w:tr>
      <w:tr w:rsidR="008D4264" w:rsidRPr="009E2752" w:rsidTr="001A2286">
        <w:trPr>
          <w:trHeight w:val="165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2020310805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241,8</w:t>
            </w:r>
          </w:p>
        </w:tc>
      </w:tr>
      <w:tr w:rsidR="008D4264" w:rsidRPr="009E2752" w:rsidTr="001A2286">
        <w:trPr>
          <w:trHeight w:val="133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2020311500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49,5</w:t>
            </w:r>
          </w:p>
        </w:tc>
      </w:tr>
      <w:tr w:rsidR="008D4264" w:rsidRPr="009E2752" w:rsidTr="001A2286">
        <w:trPr>
          <w:trHeight w:val="1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2020311505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49,5</w:t>
            </w:r>
          </w:p>
        </w:tc>
      </w:tr>
      <w:tr w:rsidR="008D4264" w:rsidRPr="009E2752" w:rsidTr="001A2286">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2020311900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654,6</w:t>
            </w:r>
          </w:p>
        </w:tc>
      </w:tr>
      <w:tr w:rsidR="008D4264" w:rsidRPr="009E2752" w:rsidTr="001A2286">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2020311905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654,6</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2020399900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Прочие субвенции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31 044,5</w:t>
            </w:r>
          </w:p>
        </w:tc>
      </w:tr>
      <w:tr w:rsidR="008D4264" w:rsidRPr="009E2752" w:rsidTr="001A2286">
        <w:trPr>
          <w:trHeight w:val="51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905</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11 047,3</w:t>
            </w:r>
          </w:p>
        </w:tc>
      </w:tr>
      <w:tr w:rsidR="008D4264" w:rsidRPr="009E2752" w:rsidTr="001A228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2020399905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19 997,2</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2020400000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5,9</w:t>
            </w:r>
          </w:p>
        </w:tc>
      </w:tr>
      <w:tr w:rsidR="008D4264" w:rsidRPr="009E2752" w:rsidTr="001A2286">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2020401400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5,9</w:t>
            </w:r>
          </w:p>
        </w:tc>
      </w:tr>
      <w:tr w:rsidR="008D4264" w:rsidRPr="009E2752" w:rsidTr="001A2286">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2020401405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5,9</w:t>
            </w:r>
          </w:p>
        </w:tc>
      </w:tr>
      <w:tr w:rsidR="008D4264" w:rsidRPr="009E2752" w:rsidTr="001A2286">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2070000000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50,0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2070500005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180</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50,0</w:t>
            </w:r>
          </w:p>
        </w:tc>
      </w:tr>
      <w:tr w:rsidR="008D4264" w:rsidRPr="009E2752" w:rsidTr="001A2286">
        <w:trPr>
          <w:trHeight w:val="63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2070503005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180</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50,0</w:t>
            </w:r>
          </w:p>
        </w:tc>
      </w:tr>
      <w:tr w:rsidR="008D4264" w:rsidRPr="009E2752" w:rsidTr="001A2286">
        <w:trPr>
          <w:trHeight w:val="94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2190000000</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-7,4</w:t>
            </w:r>
          </w:p>
        </w:tc>
      </w:tr>
      <w:tr w:rsidR="008D4264" w:rsidRPr="009E2752" w:rsidTr="001A2286">
        <w:trPr>
          <w:trHeight w:val="12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2190500005</w:t>
            </w:r>
          </w:p>
        </w:tc>
        <w:tc>
          <w:tcPr>
            <w:tcW w:w="69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151</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-7,4</w:t>
            </w:r>
          </w:p>
        </w:tc>
      </w:tr>
      <w:tr w:rsidR="008D4264" w:rsidRPr="009E2752" w:rsidTr="001A2286">
        <w:trPr>
          <w:trHeight w:val="375"/>
        </w:trPr>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000000" w:fill="FFFFFF"/>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000</w:t>
            </w:r>
          </w:p>
        </w:tc>
        <w:tc>
          <w:tcPr>
            <w:tcW w:w="5860" w:type="dxa"/>
            <w:tcBorders>
              <w:top w:val="nil"/>
              <w:left w:val="nil"/>
              <w:bottom w:val="single" w:sz="4" w:space="0" w:color="auto"/>
              <w:right w:val="single" w:sz="4" w:space="0" w:color="auto"/>
            </w:tcBorders>
            <w:shd w:val="clear" w:color="000000" w:fill="FFFFFF"/>
            <w:vAlign w:val="bottom"/>
            <w:hideMark/>
          </w:tcPr>
          <w:p w:rsidR="008D4264" w:rsidRPr="009E2752" w:rsidRDefault="008D4264" w:rsidP="005E7C34">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8D4264" w:rsidRPr="009E2752" w:rsidRDefault="008D4264" w:rsidP="005E7C34">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137 711,0</w:t>
            </w:r>
          </w:p>
        </w:tc>
      </w:tr>
    </w:tbl>
    <w:p w:rsidR="00D36635" w:rsidRDefault="00D36635" w:rsidP="009E2752">
      <w:pPr>
        <w:spacing w:after="0" w:line="240" w:lineRule="auto"/>
        <w:rPr>
          <w:rFonts w:ascii="Times New Roman" w:hAnsi="Times New Roman"/>
          <w:color w:val="000000"/>
          <w:sz w:val="20"/>
          <w:szCs w:val="20"/>
          <w:lang w:val="ru-RU" w:eastAsia="ru-RU" w:bidi="ar-SA"/>
        </w:rPr>
        <w:sectPr w:rsidR="00D36635" w:rsidSect="00872530">
          <w:pgSz w:w="11906" w:h="16838"/>
          <w:pgMar w:top="1134" w:right="851" w:bottom="1134" w:left="1701" w:header="709" w:footer="709" w:gutter="0"/>
          <w:cols w:space="708"/>
          <w:docGrid w:linePitch="360"/>
        </w:sectPr>
      </w:pPr>
    </w:p>
    <w:tbl>
      <w:tblPr>
        <w:tblpPr w:leftFromText="180" w:rightFromText="180" w:vertAnchor="page" w:horzAnchor="margin" w:tblpXSpec="center" w:tblpY="181"/>
        <w:tblW w:w="10893" w:type="dxa"/>
        <w:tblLook w:val="04A0"/>
      </w:tblPr>
      <w:tblGrid>
        <w:gridCol w:w="904"/>
        <w:gridCol w:w="1440"/>
        <w:gridCol w:w="696"/>
        <w:gridCol w:w="576"/>
        <w:gridCol w:w="5860"/>
        <w:gridCol w:w="1417"/>
      </w:tblGrid>
      <w:tr w:rsidR="008D4264" w:rsidRPr="009E2752" w:rsidTr="009E2752">
        <w:trPr>
          <w:trHeight w:val="300"/>
        </w:trPr>
        <w:tc>
          <w:tcPr>
            <w:tcW w:w="904" w:type="dxa"/>
            <w:tcBorders>
              <w:top w:val="nil"/>
              <w:left w:val="nil"/>
              <w:bottom w:val="nil"/>
              <w:right w:val="nil"/>
            </w:tcBorders>
            <w:shd w:val="clear" w:color="auto" w:fill="auto"/>
            <w:noWrap/>
            <w:vAlign w:val="bottom"/>
            <w:hideMark/>
          </w:tcPr>
          <w:p w:rsidR="008D4264" w:rsidRPr="009E2752" w:rsidRDefault="008D4264" w:rsidP="009E2752">
            <w:pPr>
              <w:spacing w:after="0" w:line="240" w:lineRule="auto"/>
              <w:rPr>
                <w:rFonts w:ascii="Times New Roman" w:hAnsi="Times New Roman"/>
                <w:color w:val="000000"/>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8D4264" w:rsidRPr="009E2752" w:rsidRDefault="008D4264" w:rsidP="009E2752">
            <w:pPr>
              <w:spacing w:after="0" w:line="240" w:lineRule="auto"/>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8D4264" w:rsidRPr="009E2752" w:rsidRDefault="008D4264" w:rsidP="009E2752">
            <w:pPr>
              <w:spacing w:after="0" w:line="240" w:lineRule="auto"/>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8D4264" w:rsidRPr="009E2752" w:rsidRDefault="008D4264" w:rsidP="009E2752">
            <w:pPr>
              <w:spacing w:after="0" w:line="240" w:lineRule="auto"/>
              <w:rPr>
                <w:rFonts w:ascii="Times New Roman" w:hAnsi="Times New Roman"/>
                <w:color w:val="000000"/>
                <w:sz w:val="20"/>
                <w:szCs w:val="20"/>
                <w:lang w:val="ru-RU" w:eastAsia="ru-RU" w:bidi="ar-SA"/>
              </w:rPr>
            </w:pPr>
          </w:p>
        </w:tc>
        <w:tc>
          <w:tcPr>
            <w:tcW w:w="5860" w:type="dxa"/>
            <w:tcBorders>
              <w:top w:val="nil"/>
              <w:left w:val="nil"/>
              <w:bottom w:val="nil"/>
              <w:right w:val="nil"/>
            </w:tcBorders>
            <w:shd w:val="clear" w:color="auto" w:fill="auto"/>
            <w:noWrap/>
            <w:vAlign w:val="bottom"/>
            <w:hideMark/>
          </w:tcPr>
          <w:p w:rsidR="008D4264" w:rsidRPr="009E2752" w:rsidRDefault="008D4264" w:rsidP="009E2752">
            <w:pPr>
              <w:spacing w:after="0" w:line="240" w:lineRule="auto"/>
              <w:rPr>
                <w:rFonts w:ascii="Times New Roman" w:hAnsi="Times New Roman"/>
                <w:color w:val="000000"/>
                <w:sz w:val="20"/>
                <w:szCs w:val="20"/>
                <w:lang w:val="ru-RU" w:eastAsia="ru-RU" w:bidi="ar-SA"/>
              </w:rPr>
            </w:pPr>
          </w:p>
        </w:tc>
        <w:tc>
          <w:tcPr>
            <w:tcW w:w="1417" w:type="dxa"/>
            <w:tcBorders>
              <w:top w:val="nil"/>
              <w:left w:val="nil"/>
              <w:bottom w:val="nil"/>
              <w:right w:val="nil"/>
            </w:tcBorders>
            <w:shd w:val="clear" w:color="auto" w:fill="auto"/>
            <w:noWrap/>
            <w:vAlign w:val="bottom"/>
            <w:hideMark/>
          </w:tcPr>
          <w:p w:rsidR="008D4264" w:rsidRPr="009E2752" w:rsidRDefault="008D4264" w:rsidP="009E2752">
            <w:pPr>
              <w:spacing w:after="0" w:line="240" w:lineRule="auto"/>
              <w:jc w:val="right"/>
              <w:rPr>
                <w:rFonts w:ascii="Times New Roman" w:hAnsi="Times New Roman"/>
                <w:color w:val="000000"/>
                <w:sz w:val="20"/>
                <w:szCs w:val="20"/>
                <w:lang w:val="ru-RU" w:eastAsia="ru-RU" w:bidi="ar-SA"/>
              </w:rPr>
            </w:pPr>
          </w:p>
        </w:tc>
      </w:tr>
    </w:tbl>
    <w:tbl>
      <w:tblPr>
        <w:tblpPr w:leftFromText="180" w:rightFromText="180" w:horzAnchor="margin" w:tblpXSpec="center" w:tblpY="-1695"/>
        <w:tblW w:w="16382" w:type="dxa"/>
        <w:tblLayout w:type="fixed"/>
        <w:tblLook w:val="04A0"/>
      </w:tblPr>
      <w:tblGrid>
        <w:gridCol w:w="8931"/>
        <w:gridCol w:w="886"/>
        <w:gridCol w:w="328"/>
        <w:gridCol w:w="301"/>
        <w:gridCol w:w="1400"/>
        <w:gridCol w:w="2693"/>
        <w:gridCol w:w="1843"/>
      </w:tblGrid>
      <w:tr w:rsidR="009E2752" w:rsidRPr="009E2752" w:rsidTr="00D36635">
        <w:trPr>
          <w:trHeight w:val="255"/>
        </w:trPr>
        <w:tc>
          <w:tcPr>
            <w:tcW w:w="8931" w:type="dxa"/>
            <w:tcBorders>
              <w:top w:val="nil"/>
              <w:left w:val="nil"/>
              <w:bottom w:val="nil"/>
              <w:right w:val="nil"/>
            </w:tcBorders>
            <w:shd w:val="clear" w:color="auto" w:fill="auto"/>
            <w:vAlign w:val="bottom"/>
            <w:hideMark/>
          </w:tcPr>
          <w:p w:rsidR="009E2752" w:rsidRPr="009E2752" w:rsidRDefault="009E2752" w:rsidP="00D36635">
            <w:pPr>
              <w:spacing w:after="0" w:line="240" w:lineRule="auto"/>
              <w:rPr>
                <w:rFonts w:ascii="Times New Roman" w:hAnsi="Times New Roman"/>
                <w:i/>
                <w:iCs/>
                <w:color w:val="000000"/>
                <w:sz w:val="20"/>
                <w:szCs w:val="20"/>
                <w:lang w:val="ru-RU" w:eastAsia="ru-RU" w:bidi="ar-SA"/>
              </w:rPr>
            </w:pPr>
          </w:p>
        </w:tc>
        <w:tc>
          <w:tcPr>
            <w:tcW w:w="886" w:type="dxa"/>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i/>
                <w:iCs/>
                <w:color w:val="000000"/>
                <w:sz w:val="20"/>
                <w:szCs w:val="20"/>
                <w:lang w:val="ru-RU" w:eastAsia="ru-RU" w:bidi="ar-SA"/>
              </w:rPr>
            </w:pPr>
          </w:p>
        </w:tc>
        <w:tc>
          <w:tcPr>
            <w:tcW w:w="629" w:type="dxa"/>
            <w:gridSpan w:val="2"/>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i/>
                <w:iCs/>
                <w:color w:val="000000"/>
                <w:sz w:val="20"/>
                <w:szCs w:val="20"/>
                <w:lang w:val="ru-RU" w:eastAsia="ru-RU" w:bidi="ar-SA"/>
              </w:rPr>
            </w:pPr>
          </w:p>
        </w:tc>
        <w:tc>
          <w:tcPr>
            <w:tcW w:w="5936" w:type="dxa"/>
            <w:gridSpan w:val="3"/>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i/>
                <w:iCs/>
                <w:color w:val="000000"/>
                <w:sz w:val="20"/>
                <w:szCs w:val="20"/>
                <w:lang w:val="ru-RU" w:eastAsia="ru-RU" w:bidi="ar-SA"/>
              </w:rPr>
            </w:pPr>
          </w:p>
        </w:tc>
      </w:tr>
      <w:tr w:rsidR="009E2752" w:rsidRPr="009E2752" w:rsidTr="00D36635">
        <w:trPr>
          <w:trHeight w:val="375"/>
        </w:trPr>
        <w:tc>
          <w:tcPr>
            <w:tcW w:w="16382" w:type="dxa"/>
            <w:gridSpan w:val="7"/>
            <w:tcBorders>
              <w:top w:val="nil"/>
              <w:left w:val="nil"/>
              <w:bottom w:val="nil"/>
              <w:right w:val="nil"/>
            </w:tcBorders>
            <w:shd w:val="clear" w:color="auto" w:fill="auto"/>
            <w:noWrap/>
            <w:vAlign w:val="bottom"/>
            <w:hideMark/>
          </w:tcPr>
          <w:p w:rsidR="009E2752" w:rsidRPr="009E2752" w:rsidRDefault="009E2752" w:rsidP="00D36635">
            <w:pPr>
              <w:spacing w:after="0" w:line="240" w:lineRule="auto"/>
              <w:jc w:val="center"/>
              <w:rPr>
                <w:rFonts w:ascii="Times New Roman" w:hAnsi="Times New Roman"/>
                <w:b/>
                <w:bCs/>
                <w:sz w:val="20"/>
                <w:szCs w:val="20"/>
                <w:lang w:val="ru-RU" w:eastAsia="ru-RU" w:bidi="ar-SA"/>
              </w:rPr>
            </w:pPr>
            <w:r w:rsidRPr="009E2752">
              <w:rPr>
                <w:rFonts w:ascii="Times New Roman" w:hAnsi="Times New Roman"/>
                <w:b/>
                <w:bCs/>
                <w:sz w:val="20"/>
                <w:szCs w:val="20"/>
                <w:lang w:val="ru-RU" w:eastAsia="ru-RU" w:bidi="ar-SA"/>
              </w:rPr>
              <w:t>Распределение</w:t>
            </w:r>
          </w:p>
        </w:tc>
      </w:tr>
      <w:tr w:rsidR="009E2752" w:rsidRPr="009E2752" w:rsidTr="00D36635">
        <w:trPr>
          <w:trHeight w:val="375"/>
        </w:trPr>
        <w:tc>
          <w:tcPr>
            <w:tcW w:w="16382" w:type="dxa"/>
            <w:gridSpan w:val="7"/>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b/>
                <w:bCs/>
                <w:sz w:val="20"/>
                <w:szCs w:val="20"/>
                <w:lang w:val="ru-RU" w:eastAsia="ru-RU" w:bidi="ar-SA"/>
              </w:rPr>
            </w:pPr>
            <w:r w:rsidRPr="009E2752">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2016 год</w:t>
            </w:r>
          </w:p>
        </w:tc>
      </w:tr>
      <w:tr w:rsidR="009E2752" w:rsidRPr="009E2752" w:rsidTr="00D36635">
        <w:trPr>
          <w:trHeight w:val="255"/>
        </w:trPr>
        <w:tc>
          <w:tcPr>
            <w:tcW w:w="10145" w:type="dxa"/>
            <w:gridSpan w:val="3"/>
            <w:tcBorders>
              <w:top w:val="nil"/>
              <w:left w:val="nil"/>
              <w:bottom w:val="nil"/>
              <w:right w:val="nil"/>
            </w:tcBorders>
            <w:shd w:val="clear" w:color="auto" w:fill="auto"/>
            <w:vAlign w:val="bottom"/>
            <w:hideMark/>
          </w:tcPr>
          <w:p w:rsidR="009E2752" w:rsidRPr="009E2752" w:rsidRDefault="009E2752" w:rsidP="00D36635">
            <w:pPr>
              <w:spacing w:after="0" w:line="240" w:lineRule="auto"/>
              <w:rPr>
                <w:rFonts w:ascii="Times New Roman" w:hAnsi="Times New Roman"/>
                <w:i/>
                <w:iCs/>
                <w:color w:val="000000"/>
                <w:sz w:val="20"/>
                <w:szCs w:val="20"/>
                <w:lang w:val="ru-RU" w:eastAsia="ru-RU" w:bidi="ar-SA"/>
              </w:rPr>
            </w:pPr>
          </w:p>
        </w:tc>
        <w:tc>
          <w:tcPr>
            <w:tcW w:w="1701" w:type="dxa"/>
            <w:gridSpan w:val="2"/>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i/>
                <w:iCs/>
                <w:color w:val="000000"/>
                <w:sz w:val="20"/>
                <w:szCs w:val="20"/>
                <w:lang w:val="ru-RU" w:eastAsia="ru-RU" w:bidi="ar-SA"/>
              </w:rPr>
            </w:pPr>
          </w:p>
        </w:tc>
        <w:tc>
          <w:tcPr>
            <w:tcW w:w="2693" w:type="dxa"/>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i/>
                <w:iCs/>
                <w:color w:val="000000"/>
                <w:sz w:val="20"/>
                <w:szCs w:val="20"/>
                <w:lang w:val="ru-RU" w:eastAsia="ru-RU" w:bidi="ar-SA"/>
              </w:rPr>
            </w:pPr>
          </w:p>
        </w:tc>
        <w:tc>
          <w:tcPr>
            <w:tcW w:w="1843" w:type="dxa"/>
            <w:tcBorders>
              <w:top w:val="nil"/>
              <w:left w:val="nil"/>
              <w:bottom w:val="nil"/>
              <w:right w:val="nil"/>
            </w:tcBorders>
            <w:shd w:val="clear" w:color="auto" w:fill="auto"/>
            <w:vAlign w:val="bottom"/>
            <w:hideMark/>
          </w:tcPr>
          <w:p w:rsidR="009E2752" w:rsidRPr="009E2752" w:rsidRDefault="009E2752" w:rsidP="00D36635">
            <w:pPr>
              <w:spacing w:after="0" w:line="240" w:lineRule="auto"/>
              <w:jc w:val="center"/>
              <w:rPr>
                <w:rFonts w:ascii="Times New Roman" w:hAnsi="Times New Roman"/>
                <w:i/>
                <w:iCs/>
                <w:color w:val="000000"/>
                <w:sz w:val="20"/>
                <w:szCs w:val="20"/>
                <w:lang w:val="ru-RU" w:eastAsia="ru-RU" w:bidi="ar-SA"/>
              </w:rPr>
            </w:pPr>
          </w:p>
        </w:tc>
      </w:tr>
      <w:tr w:rsidR="009E2752" w:rsidRPr="009E2752" w:rsidTr="00D36635">
        <w:trPr>
          <w:trHeight w:val="1110"/>
        </w:trPr>
        <w:tc>
          <w:tcPr>
            <w:tcW w:w="10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Наименование расхода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Раз-дел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Под-раз-дел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Сумма               (тыс. рублей)</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Всего расходов</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140 924,8</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22 139,4</w:t>
            </w:r>
          </w:p>
        </w:tc>
      </w:tr>
      <w:tr w:rsidR="009E2752" w:rsidRPr="009E2752" w:rsidTr="00D36635">
        <w:trPr>
          <w:trHeight w:val="630"/>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02</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868,0</w:t>
            </w:r>
          </w:p>
        </w:tc>
      </w:tr>
      <w:tr w:rsidR="009E2752" w:rsidRPr="009E2752" w:rsidTr="00D36635">
        <w:trPr>
          <w:trHeight w:val="94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216,0</w:t>
            </w:r>
          </w:p>
        </w:tc>
      </w:tr>
      <w:tr w:rsidR="009E2752" w:rsidRPr="009E2752" w:rsidTr="00D36635">
        <w:trPr>
          <w:trHeight w:val="94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16 639,9</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Судебная система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05</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13,2</w:t>
            </w:r>
          </w:p>
        </w:tc>
      </w:tr>
      <w:tr w:rsidR="009E2752" w:rsidRPr="009E2752" w:rsidTr="00D36635">
        <w:trPr>
          <w:trHeight w:val="630"/>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06</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486,0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Обеспечение проведения выборов и референдумов</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07</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183,6</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Резервные фонды</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80,0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Другие 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3 652,7</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Национальная оборона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02</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369,3</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02</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369,3</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03</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710,5</w:t>
            </w:r>
          </w:p>
        </w:tc>
      </w:tr>
      <w:tr w:rsidR="009E2752" w:rsidRPr="009E2752" w:rsidTr="00D36635">
        <w:trPr>
          <w:trHeight w:val="630"/>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09</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657,5</w:t>
            </w:r>
          </w:p>
        </w:tc>
      </w:tr>
      <w:tr w:rsidR="009E2752" w:rsidRPr="009E2752" w:rsidTr="00D36635">
        <w:trPr>
          <w:trHeight w:val="630"/>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53,0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Национальная экономика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21 907,7</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Сельское хозяйство и рыболовство</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05</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4 739,1</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Транспорт</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08</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1 066,6</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Дорожное хозяйство (дорожные фонды)</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09</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15 963,5</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Другие вопросы в области национальной экономики</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12</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138,5</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Охрана окружающей среды</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06</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280,0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Охрана объектов растительного и животного мира и среды их обитания</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06</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280,0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Образование</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07</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61 981,5</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Дошкольное образование</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07</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13 032,6</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Общее образование</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07</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02</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46 094,7</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Молодежная политика и оздоровление детей</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07</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07</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503,0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Другие вопросы в области образования</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07</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09</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2 351,2</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Культура, кинематография</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08</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12 100,7</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Культура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08</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11 499,8</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Другие вопросы в области культуры, кинематографии</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08</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600,9</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Социальная политика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10</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6 028,5</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Пенсионное обеспечение</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500,7</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Социальное обеспечение населения</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2 856,0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Охрана семьи и детства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04</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2 671,8</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Физическая культура и спорт</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1 541,6</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Массовый спорт</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11</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02</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1 541,6</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13</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1 804,8</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13</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1 804,8</w:t>
            </w:r>
          </w:p>
        </w:tc>
      </w:tr>
      <w:tr w:rsidR="009E2752" w:rsidRPr="009E2752" w:rsidTr="00D36635">
        <w:trPr>
          <w:trHeight w:val="630"/>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00</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b/>
                <w:bCs/>
                <w:color w:val="000000"/>
                <w:sz w:val="20"/>
                <w:szCs w:val="20"/>
                <w:lang w:val="ru-RU" w:eastAsia="ru-RU" w:bidi="ar-SA"/>
              </w:rPr>
            </w:pPr>
            <w:r w:rsidRPr="009E2752">
              <w:rPr>
                <w:rFonts w:ascii="Times New Roman" w:hAnsi="Times New Roman"/>
                <w:b/>
                <w:bCs/>
                <w:color w:val="000000"/>
                <w:sz w:val="20"/>
                <w:szCs w:val="20"/>
                <w:lang w:val="ru-RU" w:eastAsia="ru-RU" w:bidi="ar-SA"/>
              </w:rPr>
              <w:t>12 060,8</w:t>
            </w:r>
          </w:p>
        </w:tc>
      </w:tr>
      <w:tr w:rsidR="009E2752" w:rsidRPr="009E2752" w:rsidTr="00D36635">
        <w:trPr>
          <w:trHeight w:val="630"/>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01</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1 111,0</w:t>
            </w:r>
          </w:p>
        </w:tc>
      </w:tr>
      <w:tr w:rsidR="009E2752" w:rsidRPr="009E2752" w:rsidTr="00D36635">
        <w:trPr>
          <w:trHeight w:val="315"/>
        </w:trPr>
        <w:tc>
          <w:tcPr>
            <w:tcW w:w="10145" w:type="dxa"/>
            <w:gridSpan w:val="3"/>
            <w:tcBorders>
              <w:top w:val="nil"/>
              <w:left w:val="single" w:sz="4" w:space="0" w:color="auto"/>
              <w:bottom w:val="single" w:sz="4" w:space="0" w:color="auto"/>
              <w:right w:val="single" w:sz="4" w:space="0" w:color="auto"/>
            </w:tcBorders>
            <w:shd w:val="clear" w:color="auto" w:fill="auto"/>
            <w:hideMark/>
          </w:tcPr>
          <w:p w:rsidR="009E2752" w:rsidRPr="009E2752" w:rsidRDefault="009E2752" w:rsidP="00D36635">
            <w:pPr>
              <w:spacing w:after="0" w:line="240" w:lineRule="auto"/>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Прочие межбюджетные трансферты общего характера</w:t>
            </w:r>
          </w:p>
        </w:tc>
        <w:tc>
          <w:tcPr>
            <w:tcW w:w="1701" w:type="dxa"/>
            <w:gridSpan w:val="2"/>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14</w:t>
            </w:r>
          </w:p>
        </w:tc>
        <w:tc>
          <w:tcPr>
            <w:tcW w:w="269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center"/>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03</w:t>
            </w:r>
          </w:p>
        </w:tc>
        <w:tc>
          <w:tcPr>
            <w:tcW w:w="1843" w:type="dxa"/>
            <w:tcBorders>
              <w:top w:val="nil"/>
              <w:left w:val="nil"/>
              <w:bottom w:val="single" w:sz="4" w:space="0" w:color="auto"/>
              <w:right w:val="single" w:sz="4" w:space="0" w:color="auto"/>
            </w:tcBorders>
            <w:shd w:val="clear" w:color="auto" w:fill="auto"/>
            <w:hideMark/>
          </w:tcPr>
          <w:p w:rsidR="009E2752" w:rsidRPr="009E2752" w:rsidRDefault="009E2752" w:rsidP="00D36635">
            <w:pPr>
              <w:spacing w:after="0" w:line="240" w:lineRule="auto"/>
              <w:jc w:val="right"/>
              <w:rPr>
                <w:rFonts w:ascii="Times New Roman" w:hAnsi="Times New Roman"/>
                <w:color w:val="000000"/>
                <w:sz w:val="20"/>
                <w:szCs w:val="20"/>
                <w:lang w:val="ru-RU" w:eastAsia="ru-RU" w:bidi="ar-SA"/>
              </w:rPr>
            </w:pPr>
            <w:r w:rsidRPr="009E2752">
              <w:rPr>
                <w:rFonts w:ascii="Times New Roman" w:hAnsi="Times New Roman"/>
                <w:color w:val="000000"/>
                <w:sz w:val="20"/>
                <w:szCs w:val="20"/>
                <w:lang w:val="ru-RU" w:eastAsia="ru-RU" w:bidi="ar-SA"/>
              </w:rPr>
              <w:t>10 949,8</w:t>
            </w:r>
          </w:p>
        </w:tc>
      </w:tr>
    </w:tbl>
    <w:p w:rsidR="00D36635" w:rsidRDefault="00D36635" w:rsidP="008D4264">
      <w:pPr>
        <w:widowControl w:val="0"/>
        <w:autoSpaceDE w:val="0"/>
        <w:autoSpaceDN w:val="0"/>
        <w:adjustRightInd w:val="0"/>
        <w:spacing w:after="360" w:line="240" w:lineRule="auto"/>
        <w:jc w:val="both"/>
        <w:rPr>
          <w:rFonts w:ascii="Times New Roman" w:hAnsi="Times New Roman"/>
          <w:sz w:val="20"/>
          <w:szCs w:val="20"/>
          <w:lang w:val="ru-RU"/>
        </w:rPr>
        <w:sectPr w:rsidR="00D36635" w:rsidSect="00D36635">
          <w:pgSz w:w="16838" w:h="11906" w:orient="landscape"/>
          <w:pgMar w:top="1701" w:right="1134" w:bottom="851" w:left="1134" w:header="709" w:footer="709" w:gutter="0"/>
          <w:cols w:space="708"/>
          <w:docGrid w:linePitch="360"/>
        </w:sectPr>
      </w:pPr>
    </w:p>
    <w:tbl>
      <w:tblPr>
        <w:tblW w:w="9580" w:type="dxa"/>
        <w:tblInd w:w="108" w:type="dxa"/>
        <w:tblLook w:val="04A0"/>
      </w:tblPr>
      <w:tblGrid>
        <w:gridCol w:w="6244"/>
        <w:gridCol w:w="1277"/>
        <w:gridCol w:w="885"/>
        <w:gridCol w:w="1174"/>
      </w:tblGrid>
      <w:tr w:rsidR="00D36635" w:rsidRPr="00D36635" w:rsidTr="00D36635">
        <w:trPr>
          <w:trHeight w:val="37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Приложение № 3</w:t>
            </w:r>
          </w:p>
        </w:tc>
      </w:tr>
      <w:tr w:rsidR="00D36635" w:rsidRPr="00D36635" w:rsidTr="00D36635">
        <w:trPr>
          <w:trHeight w:val="37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к решению Тужинской районной Думы</w:t>
            </w:r>
          </w:p>
        </w:tc>
      </w:tr>
      <w:tr w:rsidR="00D36635" w:rsidRPr="00D36635" w:rsidTr="00D36635">
        <w:trPr>
          <w:trHeight w:val="37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 xml:space="preserve">от  22.04.2016   №  72/450                                                          </w:t>
            </w:r>
          </w:p>
        </w:tc>
      </w:tr>
      <w:tr w:rsidR="00D36635" w:rsidRPr="00D36635" w:rsidTr="00D36635">
        <w:trPr>
          <w:trHeight w:val="300"/>
        </w:trPr>
        <w:tc>
          <w:tcPr>
            <w:tcW w:w="6450" w:type="dxa"/>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p>
        </w:tc>
        <w:tc>
          <w:tcPr>
            <w:tcW w:w="1277"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p>
        </w:tc>
        <w:tc>
          <w:tcPr>
            <w:tcW w:w="67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p>
        </w:tc>
        <w:tc>
          <w:tcPr>
            <w:tcW w:w="1174"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p>
        </w:tc>
      </w:tr>
      <w:tr w:rsidR="00D36635" w:rsidRPr="00D36635" w:rsidTr="00D36635">
        <w:trPr>
          <w:trHeight w:val="37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Приложение № 8</w:t>
            </w:r>
          </w:p>
        </w:tc>
      </w:tr>
      <w:tr w:rsidR="00D36635" w:rsidRPr="00D36635" w:rsidTr="00D36635">
        <w:trPr>
          <w:trHeight w:val="37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к решению Тужинской районной Думы</w:t>
            </w:r>
          </w:p>
        </w:tc>
      </w:tr>
      <w:tr w:rsidR="00D36635" w:rsidRPr="00D36635" w:rsidTr="00D36635">
        <w:trPr>
          <w:trHeight w:val="37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 xml:space="preserve">от  14.12.2015  № 67/408                         </w:t>
            </w:r>
          </w:p>
        </w:tc>
      </w:tr>
      <w:tr w:rsidR="00D36635" w:rsidRPr="00D36635" w:rsidTr="00D36635">
        <w:trPr>
          <w:trHeight w:val="435"/>
        </w:trPr>
        <w:tc>
          <w:tcPr>
            <w:tcW w:w="6450" w:type="dxa"/>
            <w:tcBorders>
              <w:top w:val="nil"/>
              <w:left w:val="nil"/>
              <w:bottom w:val="nil"/>
              <w:right w:val="nil"/>
            </w:tcBorders>
            <w:shd w:val="clear" w:color="auto" w:fill="auto"/>
            <w:vAlign w:val="bottom"/>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p>
        </w:tc>
        <w:tc>
          <w:tcPr>
            <w:tcW w:w="1277"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p>
        </w:tc>
        <w:tc>
          <w:tcPr>
            <w:tcW w:w="67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p>
        </w:tc>
        <w:tc>
          <w:tcPr>
            <w:tcW w:w="1174"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p>
        </w:tc>
      </w:tr>
      <w:tr w:rsidR="00D36635" w:rsidRPr="00D36635" w:rsidTr="00D36635">
        <w:trPr>
          <w:trHeight w:val="375"/>
        </w:trPr>
        <w:tc>
          <w:tcPr>
            <w:tcW w:w="9580" w:type="dxa"/>
            <w:gridSpan w:val="4"/>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Распределение</w:t>
            </w:r>
          </w:p>
        </w:tc>
      </w:tr>
      <w:tr w:rsidR="00D36635" w:rsidRPr="00D36635" w:rsidTr="00D36635">
        <w:trPr>
          <w:trHeight w:val="1125"/>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D36635" w:rsidRPr="00D36635" w:rsidTr="00D36635">
        <w:trPr>
          <w:trHeight w:val="510"/>
        </w:trPr>
        <w:tc>
          <w:tcPr>
            <w:tcW w:w="9580" w:type="dxa"/>
            <w:gridSpan w:val="4"/>
            <w:tcBorders>
              <w:top w:val="nil"/>
              <w:left w:val="nil"/>
              <w:bottom w:val="nil"/>
              <w:right w:val="nil"/>
            </w:tcBorders>
            <w:shd w:val="clear" w:color="auto" w:fill="auto"/>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на 2016 год</w:t>
            </w:r>
          </w:p>
        </w:tc>
      </w:tr>
      <w:tr w:rsidR="00D36635" w:rsidRPr="00D36635" w:rsidTr="00D36635">
        <w:trPr>
          <w:trHeight w:val="285"/>
        </w:trPr>
        <w:tc>
          <w:tcPr>
            <w:tcW w:w="6450" w:type="dxa"/>
            <w:tcBorders>
              <w:top w:val="nil"/>
              <w:left w:val="nil"/>
              <w:bottom w:val="nil"/>
              <w:right w:val="nil"/>
            </w:tcBorders>
            <w:shd w:val="clear" w:color="auto" w:fill="auto"/>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p>
        </w:tc>
        <w:tc>
          <w:tcPr>
            <w:tcW w:w="1277" w:type="dxa"/>
            <w:tcBorders>
              <w:top w:val="nil"/>
              <w:left w:val="nil"/>
              <w:bottom w:val="nil"/>
              <w:right w:val="nil"/>
            </w:tcBorders>
            <w:shd w:val="clear" w:color="auto" w:fill="auto"/>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p>
        </w:tc>
        <w:tc>
          <w:tcPr>
            <w:tcW w:w="679" w:type="dxa"/>
            <w:tcBorders>
              <w:top w:val="nil"/>
              <w:left w:val="nil"/>
              <w:bottom w:val="nil"/>
              <w:right w:val="nil"/>
            </w:tcBorders>
            <w:shd w:val="clear" w:color="auto" w:fill="auto"/>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p>
        </w:tc>
        <w:tc>
          <w:tcPr>
            <w:tcW w:w="1174" w:type="dxa"/>
            <w:tcBorders>
              <w:top w:val="nil"/>
              <w:left w:val="nil"/>
              <w:bottom w:val="nil"/>
              <w:right w:val="nil"/>
            </w:tcBorders>
            <w:shd w:val="clear" w:color="auto" w:fill="auto"/>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p>
        </w:tc>
      </w:tr>
      <w:tr w:rsidR="00D36635" w:rsidRPr="00D36635" w:rsidTr="00D36635">
        <w:trPr>
          <w:trHeight w:val="780"/>
        </w:trPr>
        <w:tc>
          <w:tcPr>
            <w:tcW w:w="6450" w:type="dxa"/>
            <w:tcBorders>
              <w:top w:val="single" w:sz="4" w:space="0" w:color="auto"/>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Наименование расхода</w:t>
            </w:r>
          </w:p>
        </w:tc>
        <w:tc>
          <w:tcPr>
            <w:tcW w:w="1277" w:type="dxa"/>
            <w:tcBorders>
              <w:top w:val="single" w:sz="4" w:space="0" w:color="auto"/>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Целевая статья</w:t>
            </w:r>
          </w:p>
        </w:tc>
        <w:tc>
          <w:tcPr>
            <w:tcW w:w="679" w:type="dxa"/>
            <w:tcBorders>
              <w:top w:val="single" w:sz="4" w:space="0" w:color="auto"/>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 xml:space="preserve"> Вид расхода</w:t>
            </w:r>
          </w:p>
        </w:tc>
        <w:tc>
          <w:tcPr>
            <w:tcW w:w="1174" w:type="dxa"/>
            <w:tcBorders>
              <w:top w:val="single" w:sz="4" w:space="0" w:color="auto"/>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Сумма      (тыс. рублей)</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Всего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140 924,8</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0100000000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64 812,7</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21 376,5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Детские дошкольные учреждения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6 327,9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1 444,0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1 444,0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2 531,0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2 531,0</w:t>
            </w:r>
          </w:p>
        </w:tc>
      </w:tr>
      <w:tr w:rsidR="00D36635" w:rsidRPr="00D36635" w:rsidTr="00D36635">
        <w:trPr>
          <w:trHeight w:val="46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2 352,9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2 077,4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010000210В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275,5</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8 230,0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1 016,3</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1 016,3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1 786,1</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1 786,1</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5 427,6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4 804,5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010000215В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623,1</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Организация дополнительного образования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4 525,0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1 105,0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1 105,0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1 934,0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1 934,0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1 496,0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711,8</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010000219В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777,6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2 264,9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794,0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794,0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1 392,0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1 392,0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97,6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90,1</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7,5</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0100003000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6 702,6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0100003000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6 702,6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25,0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0100004150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0100004150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25,0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0100015000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366,9</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0100015060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366,9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0100015060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366,9</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4 625,4</w:t>
            </w:r>
          </w:p>
        </w:tc>
      </w:tr>
      <w:tr w:rsidR="00D36635" w:rsidRPr="00D36635" w:rsidTr="00D36635">
        <w:trPr>
          <w:trHeight w:val="15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D54D26">
              <w:rPr>
                <w:rFonts w:ascii="Times New Roman" w:hAnsi="Times New Roman"/>
                <w:color w:val="000000"/>
                <w:sz w:val="20"/>
                <w:szCs w:val="20"/>
                <w:lang w:val="ru-RU" w:eastAsia="ru-RU" w:bidi="ar-SA"/>
              </w:rPr>
              <w:t>я</w:t>
            </w:r>
            <w:r w:rsidRPr="00D36635">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Социальное обеспечение и иные выплаты населени</w:t>
            </w:r>
            <w:r w:rsidR="00D54D26">
              <w:rPr>
                <w:rFonts w:ascii="Times New Roman" w:hAnsi="Times New Roman"/>
                <w:color w:val="000000"/>
                <w:sz w:val="20"/>
                <w:szCs w:val="20"/>
                <w:lang w:val="ru-RU" w:eastAsia="ru-RU" w:bidi="ar-SA"/>
              </w:rPr>
              <w:t>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1 320,0</w:t>
            </w:r>
          </w:p>
        </w:tc>
      </w:tr>
      <w:tr w:rsidR="00D36635" w:rsidRPr="00D36635" w:rsidTr="00D36635">
        <w:trPr>
          <w:trHeight w:val="2400"/>
        </w:trPr>
        <w:tc>
          <w:tcPr>
            <w:tcW w:w="6450" w:type="dxa"/>
            <w:tcBorders>
              <w:top w:val="nil"/>
              <w:left w:val="single" w:sz="4" w:space="0" w:color="auto"/>
              <w:bottom w:val="single" w:sz="4" w:space="0" w:color="auto"/>
              <w:right w:val="single" w:sz="4" w:space="0" w:color="auto"/>
            </w:tcBorders>
            <w:shd w:val="clear" w:color="000000" w:fill="FFFFFF"/>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7" w:type="dxa"/>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0100016090</w:t>
            </w:r>
          </w:p>
        </w:tc>
        <w:tc>
          <w:tcPr>
            <w:tcW w:w="679" w:type="dxa"/>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по администрированию</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0100016094</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0100016094</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3,3</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697,2</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Социальное обеспечение и иные выплаты населени</w:t>
            </w:r>
            <w:r w:rsidR="00D54D26">
              <w:rPr>
                <w:rFonts w:ascii="Times New Roman" w:hAnsi="Times New Roman"/>
                <w:color w:val="000000"/>
                <w:sz w:val="20"/>
                <w:szCs w:val="20"/>
                <w:lang w:val="ru-RU" w:eastAsia="ru-RU" w:bidi="ar-SA"/>
              </w:rPr>
              <w:t>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686,7</w:t>
            </w:r>
          </w:p>
        </w:tc>
      </w:tr>
      <w:tr w:rsidR="00D36635" w:rsidRPr="00D36635" w:rsidTr="00D36635">
        <w:trPr>
          <w:trHeight w:val="27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2 605,0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2 361,3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23,7</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0100016140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межбюджетные трансферты из областного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31 044,5</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0100017010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26 756,0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0100017010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26 239,7</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0100017010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516,3</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4 288,5</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4 179,4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0100017140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109,1</w:t>
            </w:r>
          </w:p>
        </w:tc>
      </w:tr>
      <w:tr w:rsidR="00D36635" w:rsidRPr="00D36635" w:rsidTr="00D36635">
        <w:trPr>
          <w:trHeight w:val="24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w:t>
            </w:r>
            <w:r w:rsidR="00D54D26">
              <w:rPr>
                <w:rFonts w:ascii="Times New Roman" w:hAnsi="Times New Roman"/>
                <w:color w:val="000000"/>
                <w:sz w:val="20"/>
                <w:szCs w:val="20"/>
                <w:lang w:val="ru-RU" w:eastAsia="ru-RU" w:bidi="ar-SA"/>
              </w:rPr>
              <w:t>хся без попечения родителей, лиц</w:t>
            </w:r>
            <w:r w:rsidRPr="00D36635">
              <w:rPr>
                <w:rFonts w:ascii="Times New Roman" w:hAnsi="Times New Roman"/>
                <w:color w:val="000000"/>
                <w:sz w:val="20"/>
                <w:szCs w:val="20"/>
                <w:lang w:val="ru-RU" w:eastAsia="ru-RU" w:bidi="ar-SA"/>
              </w:rPr>
              <w:t xml:space="preserve"> из числа детей-сирот и детей, оставшихся без попечения родителей, детей, попавших в сложную жизненную ситуацию</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01000R0820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651,3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Приобретение (строительство) жилого помещения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01000R0821</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651,3</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01000R0821</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651,3</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01000S5060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01000S5060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20,4</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0200000000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17 173,9</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15 033,9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Центральный аппарат</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14 288,9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4 520,0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4 520,0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7 923,0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7 923,0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1 845,9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1 798,7</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020000103В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47,2</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Глава местной администрации (исполнительно-распорядительного органа муниципального образования)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745,0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020000108А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271,0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020000108А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271,0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020000108Б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474,0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020000108Б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474,0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0200002000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588,0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0200002220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588,0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215,0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215,0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373,0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0200008000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500,7</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Пенсия за выслугу лет государствен</w:t>
            </w:r>
            <w:r w:rsidR="001A2286">
              <w:rPr>
                <w:rFonts w:ascii="Times New Roman" w:hAnsi="Times New Roman"/>
                <w:color w:val="000000"/>
                <w:sz w:val="20"/>
                <w:szCs w:val="20"/>
                <w:lang w:val="ru-RU" w:eastAsia="ru-RU" w:bidi="ar-SA"/>
              </w:rPr>
              <w:t>н</w:t>
            </w:r>
            <w:r w:rsidRPr="00D36635">
              <w:rPr>
                <w:rFonts w:ascii="Times New Roman" w:hAnsi="Times New Roman"/>
                <w:color w:val="000000"/>
                <w:sz w:val="20"/>
                <w:szCs w:val="20"/>
                <w:lang w:val="ru-RU" w:eastAsia="ru-RU" w:bidi="ar-SA"/>
              </w:rPr>
              <w:t>ым и муниципальным гражданским служащим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0200008040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500,7</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Социальное обеспечение и иные выплаты населени</w:t>
            </w:r>
            <w:r w:rsidR="001A2286">
              <w:rPr>
                <w:rFonts w:ascii="Times New Roman" w:hAnsi="Times New Roman"/>
                <w:color w:val="000000"/>
                <w:sz w:val="20"/>
                <w:szCs w:val="20"/>
                <w:lang w:val="ru-RU" w:eastAsia="ru-RU" w:bidi="ar-SA"/>
              </w:rPr>
              <w:t>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0200008040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500,7</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688,8</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Осуществление деятельности по опеке и попечительству</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414,0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410,0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w:t>
            </w:r>
          </w:p>
        </w:tc>
      </w:tr>
      <w:tr w:rsidR="00D36635" w:rsidRPr="00D36635" w:rsidTr="00D36635">
        <w:trPr>
          <w:trHeight w:val="15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274,0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272,0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0200016060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0200053910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362,5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0200053910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362,5</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0300000000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16 905,9</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15 189,6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Организация дополнительного образования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2 247,6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770,0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770,0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1 352,0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1 352,0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125,6</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030000219В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125,6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2 913,5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1 047,7</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1 047,7</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1 836,9</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1 836,9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28,9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25,9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Дворцы, дома и другие учреждения культуры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5 501,6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1 505,0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1 505,0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2 638,0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2 638,0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1 300,6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1 206,0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030000224В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94,6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Музеи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864,4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266,0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266,0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466,0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466,0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132,4</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030000225В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132,4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Библиотеки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3 720,5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1 214,0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1 214,0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2 128,0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2 128,0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378,5</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030000226В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378,5</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за счет доходов, полученных от платных услуг и иной приносщей доход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0300003000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265,3</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0300003000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49,3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0300003000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216,0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0300016000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251,0</w:t>
            </w:r>
          </w:p>
        </w:tc>
      </w:tr>
      <w:tr w:rsidR="00D36635" w:rsidRPr="00D36635" w:rsidTr="00D36635">
        <w:trPr>
          <w:trHeight w:val="15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0300016120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251,0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0300016120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129,0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0300016120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122,0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03000S5172</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03000S5172</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03000S5430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1 000,0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Разработка проектной документации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03000S5431</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400,0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03000S5431</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Строительство многофункционального центра культуры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03000S5432</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03000S5432</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600,0</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0400000000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834,5</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657,5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657,5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237,0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237,0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414,0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414,0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040000222В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97,0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Тр</w:t>
            </w:r>
            <w:r w:rsidR="001A2286">
              <w:rPr>
                <w:rFonts w:ascii="Times New Roman" w:hAnsi="Times New Roman"/>
                <w:color w:val="000000"/>
                <w:sz w:val="20"/>
                <w:szCs w:val="20"/>
                <w:lang w:val="ru-RU" w:eastAsia="ru-RU" w:bidi="ar-SA"/>
              </w:rPr>
              <w:t>удоустройство несовершеннолетних</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0400004060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26,4</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0400004180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0400004180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Резервные фонды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0400007000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Резервные фонды местных администраций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0400007030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0400007030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0500000000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14 236,3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Обслуживание муниципального долга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0500006000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1 804,8</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0500006000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1 804,8</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Выравнивание бюджетной обеспеченности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4 116,7</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0500014100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4 116,7</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0500014100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4 116,7</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0500015000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6 833,1</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6 833,1</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6 833,1</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w:t>
            </w:r>
            <w:r w:rsidR="001A2286">
              <w:rPr>
                <w:rFonts w:ascii="Times New Roman" w:hAnsi="Times New Roman"/>
                <w:color w:val="000000"/>
                <w:sz w:val="20"/>
                <w:szCs w:val="20"/>
                <w:lang w:val="ru-RU" w:eastAsia="ru-RU" w:bidi="ar-SA"/>
              </w:rPr>
              <w:t>ы</w:t>
            </w:r>
            <w:r w:rsidRPr="00D36635">
              <w:rPr>
                <w:rFonts w:ascii="Times New Roman" w:hAnsi="Times New Roman"/>
                <w:color w:val="000000"/>
                <w:sz w:val="20"/>
                <w:szCs w:val="20"/>
                <w:lang w:val="ru-RU" w:eastAsia="ru-RU" w:bidi="ar-SA"/>
              </w:rPr>
              <w:t>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1 112,4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Расчет и предоставление дотаций бюджетам поселений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0500016030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1 111,0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0500016030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1 111,0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0500016050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0500016050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1,4</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0500051180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369,3</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0500051180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369,3</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0600000000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5 780,6</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0600015000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117,6</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0600015110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117,6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0600015110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117,6</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1 721,6</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1 332,4</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867,0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51,0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414,4</w:t>
            </w:r>
          </w:p>
        </w:tc>
      </w:tr>
      <w:tr w:rsidR="00D36635" w:rsidRPr="00D36635" w:rsidTr="00D36635">
        <w:trPr>
          <w:trHeight w:val="18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1A2286">
              <w:rPr>
                <w:rFonts w:ascii="Times New Roman" w:hAnsi="Times New Roman"/>
                <w:color w:val="000000"/>
                <w:sz w:val="20"/>
                <w:szCs w:val="20"/>
                <w:lang w:val="ru-RU" w:eastAsia="ru-RU" w:bidi="ar-SA"/>
              </w:rPr>
              <w:t>о</w:t>
            </w:r>
            <w:r w:rsidRPr="00D36635">
              <w:rPr>
                <w:rFonts w:ascii="Times New Roman" w:hAnsi="Times New Roman"/>
                <w:color w:val="000000"/>
                <w:sz w:val="20"/>
                <w:szCs w:val="20"/>
                <w:lang w:val="ru-RU" w:eastAsia="ru-RU" w:bidi="ar-SA"/>
              </w:rPr>
              <w:t>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309,2</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0600016070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309,2</w:t>
            </w:r>
          </w:p>
        </w:tc>
      </w:tr>
      <w:tr w:rsidR="00D36635" w:rsidRPr="00D36635" w:rsidTr="00D36635">
        <w:trPr>
          <w:trHeight w:val="15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0600016160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0600016160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0600050390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2 339,6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0600050390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2 339,6</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0600050480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133,2</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0600050480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133,2</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0600050550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42,4</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0600050550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42,4</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06000R0390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1 304,6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06000R0390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1 304,6</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06000R0480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108,6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06000R0480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108,6</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06000R0550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7,1</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06000R0550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7,1</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w:t>
            </w:r>
            <w:r w:rsidR="001A2286">
              <w:rPr>
                <w:rFonts w:ascii="Times New Roman" w:hAnsi="Times New Roman"/>
                <w:color w:val="000000"/>
                <w:sz w:val="20"/>
                <w:szCs w:val="20"/>
                <w:lang w:val="ru-RU" w:eastAsia="ru-RU" w:bidi="ar-SA"/>
              </w:rPr>
              <w:t>льных долей, от прав собственнос</w:t>
            </w:r>
            <w:r w:rsidRPr="00D36635">
              <w:rPr>
                <w:rFonts w:ascii="Times New Roman" w:hAnsi="Times New Roman"/>
                <w:color w:val="000000"/>
                <w:sz w:val="20"/>
                <w:szCs w:val="20"/>
                <w:lang w:val="ru-RU" w:eastAsia="ru-RU" w:bidi="ar-SA"/>
              </w:rPr>
              <w:t>ти на которые граждане отказались</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06000S5110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06000S5110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5,9</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0700000000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300,0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0700004000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Природоохранные мероприятия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0700004050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300,0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0700004050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294,0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0700004050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6,0</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0800000000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208,4</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0800002000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160,5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Учреждения, оказывающие услуги в сфере архивного дела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0800002040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160,5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0800002040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160,5</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0800016000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47,9</w:t>
            </w:r>
          </w:p>
        </w:tc>
      </w:tr>
      <w:tr w:rsidR="00D36635" w:rsidRPr="00D36635" w:rsidTr="00D36635">
        <w:trPr>
          <w:trHeight w:val="3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0800016010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47,9</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0800016010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47,9</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0900000000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179,0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0900004000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179,0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Управление муниципальной собственностью</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0900004020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179,0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0900004020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179,0</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1000000000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17 030,1</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1 066,6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сфере дорожной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1000004300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1 066,6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Поддержка автомобильного транспорта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1000004310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1 066,6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1000004310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1 066,6</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1000015000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12 616,0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1000015080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12 616,0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1000015080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12 616,0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10000S5080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3 347,5</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10000S5080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3 347,5</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1100000000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1100004000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15,0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1100004350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1100004350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15,0</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1200000000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сфере молодежной политики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1200004141</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1200004141</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Прочие мероприятия в области молодежной политики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1200004142</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1200004142</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70,0</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1300000000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1 541,6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области физической культуры и спорта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1300004110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1300004110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37,0</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1300015000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1 424,4</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1300015170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1 362,4</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1300015170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1 362,4</w:t>
            </w:r>
          </w:p>
        </w:tc>
      </w:tr>
      <w:tr w:rsidR="00D36635" w:rsidRPr="00D36635" w:rsidTr="00D36635">
        <w:trPr>
          <w:trHeight w:val="9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13000S5170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142,2</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13000S5170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142,2</w:t>
            </w:r>
          </w:p>
        </w:tc>
      </w:tr>
      <w:tr w:rsidR="00D36635" w:rsidRPr="00D36635" w:rsidTr="00D36635">
        <w:trPr>
          <w:trHeight w:val="85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1600000000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1600004000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Общегосударственные мероприятия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1600004200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1600004200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r>
      <w:tr w:rsidR="00D36635" w:rsidRPr="00D36635" w:rsidTr="00D36635">
        <w:trPr>
          <w:trHeight w:val="57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5200000000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1 766,8</w:t>
            </w:r>
          </w:p>
        </w:tc>
      </w:tr>
      <w:tr w:rsidR="00D36635" w:rsidRPr="00D36635" w:rsidTr="00D36635">
        <w:trPr>
          <w:trHeight w:val="6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1 570,0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Глава муниципального образования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5200001010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868,0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520000101А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315,0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520000101А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315,0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520000101Б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553,0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520000101Б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553,0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Центральный аппарат</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702,0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233,0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520000103А</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233,0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407,0</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520000103Б</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407,0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62,0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58,0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520000103В</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800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4,0</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Проведение выборов и референдумов</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5200005000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183,6</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Выборы депутатов Тужинской районной Думы</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5200005030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183,6</w:t>
            </w:r>
          </w:p>
        </w:tc>
      </w:tr>
      <w:tr w:rsidR="00D36635" w:rsidRPr="00D36635" w:rsidTr="00D36635">
        <w:trPr>
          <w:trHeight w:val="285"/>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5200005030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183,6</w:t>
            </w:r>
          </w:p>
        </w:tc>
      </w:tr>
      <w:tr w:rsidR="00D36635" w:rsidRPr="00D36635" w:rsidTr="00D36635">
        <w:trPr>
          <w:trHeight w:val="12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5200051200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13,2</w:t>
            </w:r>
          </w:p>
        </w:tc>
      </w:tr>
      <w:tr w:rsidR="00D36635" w:rsidRPr="00D36635" w:rsidTr="00D36635">
        <w:trPr>
          <w:trHeight w:val="300"/>
        </w:trPr>
        <w:tc>
          <w:tcPr>
            <w:tcW w:w="6450"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5200051200</w:t>
            </w:r>
          </w:p>
        </w:tc>
        <w:tc>
          <w:tcPr>
            <w:tcW w:w="679" w:type="dxa"/>
            <w:tcBorders>
              <w:top w:val="nil"/>
              <w:left w:val="nil"/>
              <w:bottom w:val="single" w:sz="4" w:space="0" w:color="auto"/>
              <w:right w:val="single" w:sz="4" w:space="0" w:color="auto"/>
            </w:tcBorders>
            <w:shd w:val="clear" w:color="auto" w:fill="auto"/>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174" w:type="dxa"/>
            <w:tcBorders>
              <w:top w:val="nil"/>
              <w:left w:val="nil"/>
              <w:bottom w:val="single" w:sz="4" w:space="0" w:color="auto"/>
              <w:right w:val="single" w:sz="4" w:space="0" w:color="auto"/>
            </w:tcBorders>
            <w:shd w:val="clear" w:color="auto" w:fill="auto"/>
            <w:noWrap/>
            <w:hideMark/>
          </w:tcPr>
          <w:p w:rsidR="00D36635" w:rsidRPr="00D36635" w:rsidRDefault="00D36635" w:rsidP="00D36635">
            <w:pPr>
              <w:spacing w:after="0" w:line="240" w:lineRule="auto"/>
              <w:jc w:val="right"/>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13,2</w:t>
            </w:r>
          </w:p>
        </w:tc>
      </w:tr>
    </w:tbl>
    <w:p w:rsidR="00D36635" w:rsidRDefault="00D36635" w:rsidP="008D4264">
      <w:pPr>
        <w:widowControl w:val="0"/>
        <w:autoSpaceDE w:val="0"/>
        <w:autoSpaceDN w:val="0"/>
        <w:adjustRightInd w:val="0"/>
        <w:spacing w:after="360" w:line="240" w:lineRule="auto"/>
        <w:jc w:val="both"/>
        <w:rPr>
          <w:rFonts w:ascii="Times New Roman" w:hAnsi="Times New Roman"/>
          <w:sz w:val="20"/>
          <w:szCs w:val="20"/>
          <w:lang w:val="ru-RU"/>
        </w:rPr>
        <w:sectPr w:rsidR="00D36635" w:rsidSect="00872530">
          <w:pgSz w:w="11906" w:h="16838"/>
          <w:pgMar w:top="1134" w:right="851" w:bottom="1134" w:left="1701" w:header="709" w:footer="709" w:gutter="0"/>
          <w:cols w:space="708"/>
          <w:docGrid w:linePitch="360"/>
        </w:sectPr>
      </w:pPr>
    </w:p>
    <w:tbl>
      <w:tblPr>
        <w:tblpPr w:leftFromText="180" w:rightFromText="180" w:horzAnchor="margin" w:tblpY="-1695"/>
        <w:tblW w:w="13892" w:type="dxa"/>
        <w:tblLook w:val="04A0"/>
      </w:tblPr>
      <w:tblGrid>
        <w:gridCol w:w="5347"/>
        <w:gridCol w:w="1647"/>
        <w:gridCol w:w="786"/>
        <w:gridCol w:w="1121"/>
        <w:gridCol w:w="1428"/>
        <w:gridCol w:w="594"/>
        <w:gridCol w:w="1701"/>
        <w:gridCol w:w="1559"/>
      </w:tblGrid>
      <w:tr w:rsidR="00D36635" w:rsidRPr="00D36635" w:rsidTr="00D36635">
        <w:trPr>
          <w:trHeight w:val="37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Приложение № 4</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37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 решению Тужинской районной Думы</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375"/>
        </w:trPr>
        <w:tc>
          <w:tcPr>
            <w:tcW w:w="5347"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6986" w:type="dxa"/>
            <w:gridSpan w:val="6"/>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 xml:space="preserve">                          от  22.04.2016  №  72/450                   </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255"/>
        </w:trPr>
        <w:tc>
          <w:tcPr>
            <w:tcW w:w="5347"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1504"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72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1030"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1428"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2295" w:type="dxa"/>
            <w:gridSpan w:val="2"/>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37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Приложение № 9</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37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 решению Тужинской районной Думы</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37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от  14.12.2015  № 67/408</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p>
        </w:tc>
      </w:tr>
      <w:tr w:rsidR="00D36635" w:rsidRPr="00D36635" w:rsidTr="00D36635">
        <w:trPr>
          <w:trHeight w:val="210"/>
        </w:trPr>
        <w:tc>
          <w:tcPr>
            <w:tcW w:w="5347"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504"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72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030"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428"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2295" w:type="dxa"/>
            <w:gridSpan w:val="2"/>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r>
      <w:tr w:rsidR="00D36635" w:rsidRPr="00D36635" w:rsidTr="00D36635">
        <w:trPr>
          <w:trHeight w:val="37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Ведомственная структура</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p>
        </w:tc>
      </w:tr>
      <w:tr w:rsidR="00D36635" w:rsidRPr="00D36635" w:rsidTr="00D36635">
        <w:trPr>
          <w:trHeight w:val="315"/>
        </w:trPr>
        <w:tc>
          <w:tcPr>
            <w:tcW w:w="12333" w:type="dxa"/>
            <w:gridSpan w:val="7"/>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расходов бюджета муниципального района на 2016 год</w:t>
            </w: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p>
        </w:tc>
      </w:tr>
      <w:tr w:rsidR="00D36635" w:rsidRPr="00D36635" w:rsidTr="00D36635">
        <w:trPr>
          <w:trHeight w:val="255"/>
        </w:trPr>
        <w:tc>
          <w:tcPr>
            <w:tcW w:w="5347"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504"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72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030"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2022" w:type="dxa"/>
            <w:gridSpan w:val="2"/>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701"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c>
          <w:tcPr>
            <w:tcW w:w="1559" w:type="dxa"/>
            <w:tcBorders>
              <w:top w:val="nil"/>
              <w:left w:val="nil"/>
              <w:bottom w:val="nil"/>
              <w:right w:val="nil"/>
            </w:tcBorders>
            <w:shd w:val="clear" w:color="auto" w:fill="auto"/>
            <w:noWrap/>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p>
        </w:tc>
      </w:tr>
      <w:tr w:rsidR="00D36635" w:rsidRPr="00D36635" w:rsidTr="00D36635">
        <w:trPr>
          <w:trHeight w:val="2340"/>
        </w:trPr>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Наименование расхода</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Раздел</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Подраздел</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Целевая статья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Вид расхода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Сумма  (тыс.рублей)</w:t>
            </w:r>
          </w:p>
        </w:tc>
      </w:tr>
      <w:tr w:rsidR="00D36635" w:rsidRPr="00D36635" w:rsidTr="00D36635">
        <w:trPr>
          <w:trHeight w:val="345"/>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Всего расходов</w:t>
            </w:r>
          </w:p>
        </w:tc>
        <w:tc>
          <w:tcPr>
            <w:tcW w:w="1504"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72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140 924,8</w:t>
            </w:r>
          </w:p>
        </w:tc>
      </w:tr>
      <w:tr w:rsidR="00D36635" w:rsidRPr="00D36635" w:rsidTr="00D36635">
        <w:trPr>
          <w:trHeight w:val="57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1 570,0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1 570,0</w:t>
            </w:r>
          </w:p>
        </w:tc>
      </w:tr>
      <w:tr w:rsidR="00D36635" w:rsidRPr="00D36635" w:rsidTr="00D36635">
        <w:trPr>
          <w:trHeight w:val="94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868,0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868,0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868,0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Глава муниципального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868,0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520000101А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315,0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520000101А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315,0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520000101Б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553,0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520000101Б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553,0</w:t>
            </w:r>
          </w:p>
        </w:tc>
      </w:tr>
      <w:tr w:rsidR="00D36635" w:rsidRPr="00D36635" w:rsidTr="00D36635">
        <w:trPr>
          <w:trHeight w:val="126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216,0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Центральный аппарат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56,0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98,0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w:t>
            </w:r>
          </w:p>
        </w:tc>
      </w:tr>
      <w:tr w:rsidR="00D36635" w:rsidRPr="00D36635" w:rsidTr="00D36635">
        <w:trPr>
          <w:trHeight w:val="94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486,0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486,0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486,0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Центральный аппарат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486,0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177,0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309,0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904</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309,0</w:t>
            </w:r>
          </w:p>
        </w:tc>
      </w:tr>
      <w:tr w:rsidR="00D36635" w:rsidRPr="00D36635" w:rsidTr="00D36635">
        <w:trPr>
          <w:trHeight w:val="114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18 645,0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17 810,3</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Общее 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17 629,3</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17 577,9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3 677,5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Школы-детские сады, школы начальные, неполные средние и средние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3 677,5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170,0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303,0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303,0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3 204,5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2 955,2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249,3</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2 869,3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2 869,3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межбюджетные трансферты из областного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11 047,3</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11 047,3</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10 761,6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285,7</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19,2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19,2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Тр</w:t>
            </w:r>
            <w:r w:rsidR="001A2286">
              <w:rPr>
                <w:rFonts w:ascii="Times New Roman" w:hAnsi="Times New Roman"/>
                <w:sz w:val="20"/>
                <w:szCs w:val="20"/>
                <w:lang w:val="ru-RU" w:eastAsia="ru-RU" w:bidi="ar-SA"/>
              </w:rPr>
              <w:t>удоустройство несовершеннолетних</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19,2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19,2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Природоохранные мероприятия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Общегосударственные мероприятия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1600004200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1600004200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Молодежная политика и оздоровление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181,0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181,0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149,8</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149,8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149,8</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01000S5060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01000S5060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8,2</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Социальная политика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834,7</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Социальное обеспечение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834,7</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834,7</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834,7</w:t>
            </w:r>
          </w:p>
        </w:tc>
      </w:tr>
      <w:tr w:rsidR="00D36635" w:rsidRPr="00D36635" w:rsidTr="00D36635">
        <w:trPr>
          <w:trHeight w:val="27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834,7</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826,4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905</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8,3</w:t>
            </w:r>
          </w:p>
        </w:tc>
      </w:tr>
      <w:tr w:rsidR="00D36635" w:rsidRPr="00D36635" w:rsidTr="00D36635">
        <w:trPr>
          <w:trHeight w:val="85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46 070,7</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649,6</w:t>
            </w:r>
          </w:p>
        </w:tc>
      </w:tr>
      <w:tr w:rsidR="00D36635" w:rsidRPr="00D36635" w:rsidTr="00D36635">
        <w:trPr>
          <w:trHeight w:val="126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649,6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649,6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649,6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Центральный аппарат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649,6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232,0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406,0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11,6</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41 853,6</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Дошкольное 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13 032,6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13 032,6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6 327,9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Детские дошкольные учреждения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6 327,9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1 444,0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1 444,0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2 531,0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2 531,0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2 352,9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2 077,4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010000210В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275,5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2 416,2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2 416,2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межбюджетные трансферты из областного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4 288,5</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4 288,5</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4 179,4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109,1</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Общее 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26 217,8</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26 192,6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9 087,5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Школы-детские сады, школы начальные, неполные средние и средние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4 552,5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846,3</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846,3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1 483,1</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1 483,1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2 223,1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1 849,3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373,8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Организация дополнительного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4 525,0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1 105,0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1 105,0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1 934,0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1 934,0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1 496,0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711,8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010000219В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777,6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1 371,4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1 371,4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0100004150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0100004150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межбюджетные трансферты из областного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15 708,7</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15 708,7</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15 478,1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0100017010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230,6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Тр</w:t>
            </w:r>
            <w:r w:rsidR="001A2286">
              <w:rPr>
                <w:rFonts w:ascii="Times New Roman" w:hAnsi="Times New Roman"/>
                <w:sz w:val="20"/>
                <w:szCs w:val="20"/>
                <w:lang w:val="ru-RU" w:eastAsia="ru-RU" w:bidi="ar-SA"/>
              </w:rPr>
              <w:t>удоустройство несовершеннолетних</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Природоохранные мероприятия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Общегосударственные мероприятия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1600004200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1600004200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Молодежная политика и оздоровление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302,0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252,0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22,7</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22,7</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217,1</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217,1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217,1</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01000S5060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01000S5060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000000" w:fill="FFFFFF"/>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1200000000</w:t>
            </w:r>
          </w:p>
        </w:tc>
        <w:tc>
          <w:tcPr>
            <w:tcW w:w="1701"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1200004000</w:t>
            </w:r>
          </w:p>
        </w:tc>
        <w:tc>
          <w:tcPr>
            <w:tcW w:w="1701" w:type="dxa"/>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сфере молодежной политики</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1200004140</w:t>
            </w:r>
          </w:p>
        </w:tc>
        <w:tc>
          <w:tcPr>
            <w:tcW w:w="1701" w:type="dxa"/>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1200004141</w:t>
            </w:r>
          </w:p>
        </w:tc>
        <w:tc>
          <w:tcPr>
            <w:tcW w:w="1701" w:type="dxa"/>
            <w:tcBorders>
              <w:top w:val="nil"/>
              <w:left w:val="nil"/>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1200004141</w:t>
            </w:r>
          </w:p>
        </w:tc>
        <w:tc>
          <w:tcPr>
            <w:tcW w:w="1701" w:type="dxa"/>
            <w:tcBorders>
              <w:top w:val="nil"/>
              <w:left w:val="nil"/>
              <w:bottom w:val="single" w:sz="4" w:space="0" w:color="auto"/>
              <w:right w:val="single" w:sz="4" w:space="0" w:color="auto"/>
            </w:tcBorders>
            <w:shd w:val="clear" w:color="000000" w:fill="FFFFFF"/>
            <w:hideMark/>
          </w:tcPr>
          <w:p w:rsidR="00D36635" w:rsidRPr="00D36635" w:rsidRDefault="00D36635" w:rsidP="00D36635">
            <w:pPr>
              <w:spacing w:after="0" w:line="240" w:lineRule="auto"/>
              <w:jc w:val="center"/>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Другие вопросы в области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2 301,2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2 283,6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2 283,6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2 264,9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794,0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794,0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1 392,0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1 392,0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97,6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по безопасности дорожного движения, участие в областном конкурсе "Безопасное колесо"</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0400004180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0400004180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17,6</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Социальная политика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3 567,5</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Социальное обеспечение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1 550,3</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1 550,3</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1A2286">
              <w:rPr>
                <w:rFonts w:ascii="Times New Roman" w:hAnsi="Times New Roman"/>
                <w:sz w:val="20"/>
                <w:szCs w:val="20"/>
                <w:lang w:val="ru-RU" w:eastAsia="ru-RU" w:bidi="ar-SA"/>
              </w:rPr>
              <w:t>н</w:t>
            </w:r>
            <w:r w:rsidRPr="00D36635">
              <w:rPr>
                <w:rFonts w:ascii="Times New Roman" w:hAnsi="Times New Roman"/>
                <w:sz w:val="20"/>
                <w:szCs w:val="20"/>
                <w:lang w:val="ru-RU" w:eastAsia="ru-RU" w:bidi="ar-SA"/>
              </w:rPr>
              <w:t>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1 550,3</w:t>
            </w:r>
          </w:p>
        </w:tc>
      </w:tr>
      <w:tr w:rsidR="00D36635" w:rsidRPr="00D36635" w:rsidTr="00D36635">
        <w:trPr>
          <w:trHeight w:val="27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1 550,3</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1 534,9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15,4</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Охрана семьи и детства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2 017,2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2 017,2</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2 017,2</w:t>
            </w:r>
          </w:p>
        </w:tc>
      </w:tr>
      <w:tr w:rsidR="00D36635" w:rsidRPr="00D36635" w:rsidTr="00D36635">
        <w:trPr>
          <w:trHeight w:val="15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1A2286">
              <w:rPr>
                <w:rFonts w:ascii="Times New Roman" w:hAnsi="Times New Roman"/>
                <w:sz w:val="20"/>
                <w:szCs w:val="20"/>
                <w:lang w:val="ru-RU" w:eastAsia="ru-RU" w:bidi="ar-SA"/>
              </w:rPr>
              <w:t>я</w:t>
            </w:r>
            <w:r w:rsidRPr="00D36635">
              <w:rPr>
                <w:rFonts w:ascii="Times New Roman" w:hAnsi="Times New Roman"/>
                <w:sz w:val="20"/>
                <w:szCs w:val="20"/>
                <w:lang w:val="ru-RU" w:eastAsia="ru-RU" w:bidi="ar-SA"/>
              </w:rPr>
              <w:t>чного вознаграждения, причитающегося приемным родителям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1 320,0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Социальное обеспечение и иные выплаты населени</w:t>
            </w:r>
            <w:r w:rsidR="001A2286">
              <w:rPr>
                <w:rFonts w:ascii="Times New Roman" w:hAnsi="Times New Roman"/>
                <w:sz w:val="20"/>
                <w:szCs w:val="20"/>
                <w:lang w:val="ru-RU" w:eastAsia="ru-RU" w:bidi="ar-SA"/>
              </w:rPr>
              <w:t>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1 320,0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697,2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Социальное обеспечение и иные выплаты населени</w:t>
            </w:r>
            <w:r w:rsidR="001A2286">
              <w:rPr>
                <w:rFonts w:ascii="Times New Roman" w:hAnsi="Times New Roman"/>
                <w:sz w:val="20"/>
                <w:szCs w:val="20"/>
                <w:lang w:val="ru-RU" w:eastAsia="ru-RU" w:bidi="ar-SA"/>
              </w:rPr>
              <w:t>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686,7</w:t>
            </w:r>
          </w:p>
        </w:tc>
      </w:tr>
      <w:tr w:rsidR="00D36635" w:rsidRPr="00D36635" w:rsidTr="00D36635">
        <w:trPr>
          <w:trHeight w:val="57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17 743,4</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2 924,1</w:t>
            </w:r>
          </w:p>
        </w:tc>
      </w:tr>
      <w:tr w:rsidR="00D36635" w:rsidRPr="00D36635" w:rsidTr="00D36635">
        <w:trPr>
          <w:trHeight w:val="126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611,5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611,5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611,5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Центральный аппарат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611,5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219,0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219,0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382,0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382,0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10,5</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Другие 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2 312,6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2 312,6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2 312,6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2 312,6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840,7</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840,7</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1 471,9</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1 471,9</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2 247,6</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Общее 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2 247,6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2 247,6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2 247,6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Организация дополнительного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2 247,6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770,0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770,0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1 352,0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1 352,0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125,6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030000219В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125,6</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Культура, кинематография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12 100,7</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Культура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11 499,8</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11 493,8</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10 028,5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Дворцы, дома и другие учреждения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5 501,6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1 505,0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1 505,0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2 638,0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2 638,0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1 300,6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1 206,0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030000224В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94,6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Музеи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864,4</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266,0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266,0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466,0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466,0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132,4</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030000225В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132,4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Библиотеки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3 720,5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1 214,0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1 214,0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2 128,0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2 128,0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378,5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030000226В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378,5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за счет доходов, полученных от платных услуг и иной приносщей доход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265,3</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49,3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0300003000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216,0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03000S5172</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03000S5172</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03000S5430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1 000,0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Разработка проектной документации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03000S5431</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03000S5431</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Строительство многофункционального центра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03000S5432</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03000S5432</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Природоохранные мероприятия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Другие вопросы в области культуры, кинематографии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600,9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207,0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365,0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28,9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Социальная политика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471,0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Социальное обеспечение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471,0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220,0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220,0</w:t>
            </w:r>
          </w:p>
        </w:tc>
      </w:tr>
      <w:tr w:rsidR="00D36635" w:rsidRPr="00D36635" w:rsidTr="00D36635">
        <w:trPr>
          <w:trHeight w:val="27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220,0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220,0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251,0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251,0</w:t>
            </w:r>
          </w:p>
        </w:tc>
      </w:tr>
      <w:tr w:rsidR="00D36635" w:rsidRPr="00D36635" w:rsidTr="00D36635">
        <w:trPr>
          <w:trHeight w:val="18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0300016120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251,0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0300016120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129,0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907</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0300016120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122,0</w:t>
            </w:r>
          </w:p>
        </w:tc>
      </w:tr>
      <w:tr w:rsidR="00D36635" w:rsidRPr="00D36635" w:rsidTr="00D36635">
        <w:trPr>
          <w:trHeight w:val="85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16 675,2</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2 440,3</w:t>
            </w:r>
          </w:p>
        </w:tc>
      </w:tr>
      <w:tr w:rsidR="00D36635" w:rsidRPr="00D36635" w:rsidTr="00D36635">
        <w:trPr>
          <w:trHeight w:val="126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2 358,9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2 358,9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2 358,9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Центральный аппарат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2 358,9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812,0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812,0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1 424,0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1 424,0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122,9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117,9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Резервные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80,0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Резервные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0400007000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Резервные фонды местных администраций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0400007030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0400007030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Другие 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1A2286">
              <w:rPr>
                <w:rFonts w:ascii="Times New Roman" w:hAnsi="Times New Roman"/>
                <w:sz w:val="20"/>
                <w:szCs w:val="20"/>
                <w:lang w:val="ru-RU" w:eastAsia="ru-RU" w:bidi="ar-SA"/>
              </w:rPr>
              <w:t>ы</w:t>
            </w:r>
            <w:r w:rsidRPr="00D36635">
              <w:rPr>
                <w:rFonts w:ascii="Times New Roman" w:hAnsi="Times New Roman"/>
                <w:sz w:val="20"/>
                <w:szCs w:val="20"/>
                <w:lang w:val="ru-RU" w:eastAsia="ru-RU" w:bidi="ar-SA"/>
              </w:rPr>
              <w:t>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0500016050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Межбюджетные трансферты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0500016050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Национальная оборона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369,3</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Мобилизационная и вневойсковая подготовка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369,3</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369,3</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0500051180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369,3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Межбюджетные трансферты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0500051180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369,3</w:t>
            </w:r>
          </w:p>
        </w:tc>
      </w:tr>
      <w:tr w:rsidR="00D36635" w:rsidRPr="00D36635" w:rsidTr="00D36635">
        <w:trPr>
          <w:trHeight w:val="63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1 804,8</w:t>
            </w:r>
          </w:p>
        </w:tc>
      </w:tr>
      <w:tr w:rsidR="00D36635" w:rsidRPr="00D36635" w:rsidTr="00D36635">
        <w:trPr>
          <w:trHeight w:val="63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Обслуживание государственного внутреннего и муниципального долга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1 804,8</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1 804,8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Обслуживание муниципального долга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1 804,8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Обслуживание государственного долга Российской Федерации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700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1 804,8</w:t>
            </w:r>
          </w:p>
        </w:tc>
      </w:tr>
      <w:tr w:rsidR="00D36635" w:rsidRPr="00D36635" w:rsidTr="00D36635">
        <w:trPr>
          <w:trHeight w:val="63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12 060,8</w:t>
            </w:r>
          </w:p>
        </w:tc>
      </w:tr>
      <w:tr w:rsidR="00D36635" w:rsidRPr="00D36635" w:rsidTr="00D36635">
        <w:trPr>
          <w:trHeight w:val="94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1 111,0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1 111,0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1A2286">
              <w:rPr>
                <w:rFonts w:ascii="Times New Roman" w:hAnsi="Times New Roman"/>
                <w:sz w:val="20"/>
                <w:szCs w:val="20"/>
                <w:lang w:val="ru-RU" w:eastAsia="ru-RU" w:bidi="ar-SA"/>
              </w:rPr>
              <w:t>ы</w:t>
            </w:r>
            <w:r w:rsidRPr="00D36635">
              <w:rPr>
                <w:rFonts w:ascii="Times New Roman" w:hAnsi="Times New Roman"/>
                <w:sz w:val="20"/>
                <w:szCs w:val="20"/>
                <w:lang w:val="ru-RU" w:eastAsia="ru-RU" w:bidi="ar-SA"/>
              </w:rPr>
              <w:t>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1 111,0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Расчет и предоставление дотаций бюджетам поселений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0500016030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1 111,0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Межбюджетные трансферты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0500016030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1 111,0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Прочие межбюджетные трансферты общего характера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10 949,8</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10 949,8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Выравнивание бюджетной обеспеченности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4 116,7</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Поддержка мер по обеспечению сбалансированности бюджетов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0500014100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4 116,7</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Межбюджетные трансферты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0500014100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4 116,7</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6 833,1</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6 833,1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Межбюджетные трансферты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912</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0500015170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6 833,1</w:t>
            </w:r>
          </w:p>
        </w:tc>
      </w:tr>
      <w:tr w:rsidR="00D36635" w:rsidRPr="00D36635" w:rsidTr="00D36635">
        <w:trPr>
          <w:trHeight w:val="57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40 220,5</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14 555,4</w:t>
            </w:r>
          </w:p>
        </w:tc>
      </w:tr>
      <w:tr w:rsidR="00D36635" w:rsidRPr="00D36635" w:rsidTr="00D36635">
        <w:trPr>
          <w:trHeight w:val="126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13 019,9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12 101,9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11 413,9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Центральный аппарат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10 668,9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3 257,0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3 257,0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5 711,0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5 711,0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1 700,9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1 658,7</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020000103В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42,2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Глава местной администрации (исполнительно-распорядительного органа муниципального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745,0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020000108А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271,0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020000108А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271,0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020000108Б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474,0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020000108Б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474,0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688,0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Осуществление деятельности по опеке и попечительству</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414,0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410,0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w:t>
            </w:r>
          </w:p>
        </w:tc>
      </w:tr>
      <w:tr w:rsidR="00D36635" w:rsidRPr="00D36635" w:rsidTr="00D36635">
        <w:trPr>
          <w:trHeight w:val="15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274,0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272,0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918,0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918,0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918,0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867,0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51,0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Судебная система</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органов местного самоуправления</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5200000000</w:t>
            </w:r>
          </w:p>
        </w:tc>
        <w:tc>
          <w:tcPr>
            <w:tcW w:w="1701"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13,2</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5200051200</w:t>
            </w:r>
          </w:p>
        </w:tc>
        <w:tc>
          <w:tcPr>
            <w:tcW w:w="1701"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5200051200</w:t>
            </w:r>
          </w:p>
        </w:tc>
        <w:tc>
          <w:tcPr>
            <w:tcW w:w="1701" w:type="dxa"/>
            <w:tcBorders>
              <w:top w:val="nil"/>
              <w:left w:val="nil"/>
              <w:bottom w:val="single" w:sz="4" w:space="0" w:color="auto"/>
              <w:right w:val="single" w:sz="4" w:space="0" w:color="auto"/>
            </w:tcBorders>
            <w:shd w:val="clear" w:color="000000" w:fill="FFFFFF"/>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13,2</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Обеспечение проведения выборов и референдумов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183,6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органов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183,6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Проведение выборов и референдумов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183,6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Выборы депутатов Тужинской районной Думы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5200005030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183,6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000000" w:fill="FFFFFF"/>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5200005030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183,6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5200005030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Другие общегосударственные вопросы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1 338,7</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951,3</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588,0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0200002220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588,0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215,0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215,0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373,0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373,0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0200016050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0200053910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362,5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0200053910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362,5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208,4</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Учреждения, оказывающие услуги в сфере архивного дела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0800002040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0800002040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160,5</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47,9</w:t>
            </w:r>
          </w:p>
        </w:tc>
      </w:tr>
      <w:tr w:rsidR="00D36635" w:rsidRPr="00D36635" w:rsidTr="00D36635">
        <w:trPr>
          <w:trHeight w:val="3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0800016010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47,9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0800016010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47,9</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179,0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179,0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Управление муниципальной собственностью</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0900004020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179,0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0900004020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179,0</w:t>
            </w:r>
          </w:p>
        </w:tc>
      </w:tr>
      <w:tr w:rsidR="00D36635" w:rsidRPr="00D36635" w:rsidTr="00D36635">
        <w:trPr>
          <w:trHeight w:val="63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710,5</w:t>
            </w:r>
          </w:p>
        </w:tc>
      </w:tr>
      <w:tr w:rsidR="00D36635" w:rsidRPr="00D36635" w:rsidTr="00D36635">
        <w:trPr>
          <w:trHeight w:val="94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657,5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657,5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деятельности учреждений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657,5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областного бюджета за счет субсидии на выравнивание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237,0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040000222А</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237,0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 на софинансирование расходов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414,0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040000222Б</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414,0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Средства местного бюджета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040000222В</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w:t>
            </w:r>
          </w:p>
        </w:tc>
      </w:tr>
      <w:tr w:rsidR="00D36635" w:rsidRPr="00D36635" w:rsidTr="00D36635">
        <w:trPr>
          <w:trHeight w:val="57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53,0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53,0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53,0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53,0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0400004030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53,0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Национальная экономика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21 907,7</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Сельское хозяйство и рыболовство</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4 739,1</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4 739,1</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803,6</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2 872,3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414,4</w:t>
            </w:r>
          </w:p>
        </w:tc>
      </w:tr>
      <w:tr w:rsidR="00D36635" w:rsidRPr="00D36635" w:rsidTr="00D36635">
        <w:trPr>
          <w:trHeight w:val="21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1A2286">
              <w:rPr>
                <w:rFonts w:ascii="Times New Roman" w:hAnsi="Times New Roman"/>
                <w:sz w:val="20"/>
                <w:szCs w:val="20"/>
                <w:lang w:val="ru-RU" w:eastAsia="ru-RU" w:bidi="ar-SA"/>
              </w:rPr>
              <w:t>о</w:t>
            </w:r>
            <w:r w:rsidRPr="00D36635">
              <w:rPr>
                <w:rFonts w:ascii="Times New Roman" w:hAnsi="Times New Roman"/>
                <w:sz w:val="20"/>
                <w:szCs w:val="20"/>
                <w:lang w:val="ru-RU" w:eastAsia="ru-RU" w:bidi="ar-SA"/>
              </w:rPr>
              <w:t>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309,2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0600016070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309,2</w:t>
            </w:r>
          </w:p>
        </w:tc>
      </w:tr>
      <w:tr w:rsidR="00D36635" w:rsidRPr="00D36635" w:rsidTr="00D36635">
        <w:trPr>
          <w:trHeight w:val="15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0600016160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0600016160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0600050390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2 339,6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0600050390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2 339,6</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0600050480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133,2</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0600050480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133,2</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0600050550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42,4</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0600050550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42,4</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06000R0390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1 304,6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06000R0390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1 304,6</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06000R0480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108,6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06000R0480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108,6</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06000R0550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7,1</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05</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06000R0550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7,1</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Транспорт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08</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1 066,6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1 066,6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1 066,6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сфере дорожной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1000004300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1 066,6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Поддержка автомобильного транспорта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1000004310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1 066,6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Иные бюджетные ассигнования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08</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1000004310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1 066,6</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Дорожное хозяйство (дорожные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15 963,5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15 963,5</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1000015000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12 616,0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1000015080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12 616,0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1000015080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12 616,0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10000S5080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3 347,5</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09</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10000S5080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3 347,5</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Другие вопросы в области национальной экономики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138,5</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123,5</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117,6</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0600015110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117,6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0600015110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117,6</w:t>
            </w:r>
          </w:p>
        </w:tc>
      </w:tr>
      <w:tr w:rsidR="00D36635" w:rsidRPr="00D36635" w:rsidTr="00D36635">
        <w:trPr>
          <w:trHeight w:val="12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w:t>
            </w:r>
            <w:r w:rsidR="001A2286">
              <w:rPr>
                <w:rFonts w:ascii="Times New Roman" w:hAnsi="Times New Roman"/>
                <w:sz w:val="20"/>
                <w:szCs w:val="20"/>
                <w:lang w:val="ru-RU" w:eastAsia="ru-RU" w:bidi="ar-SA"/>
              </w:rPr>
              <w:t>льных долей, от прав собственнос</w:t>
            </w:r>
            <w:r w:rsidRPr="00D36635">
              <w:rPr>
                <w:rFonts w:ascii="Times New Roman" w:hAnsi="Times New Roman"/>
                <w:sz w:val="20"/>
                <w:szCs w:val="20"/>
                <w:lang w:val="ru-RU" w:eastAsia="ru-RU" w:bidi="ar-SA"/>
              </w:rPr>
              <w:t>ти на которые граждане отказались</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06000S5110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5,9</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06000S5110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5,9</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по развитию малого и среднего предпринимательства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1100004350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1100004350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15,0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Охрана окружающей среды</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06</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280,0</w:t>
            </w:r>
          </w:p>
        </w:tc>
      </w:tr>
      <w:tr w:rsidR="00D36635" w:rsidRPr="00D36635" w:rsidTr="00D36635">
        <w:trPr>
          <w:trHeight w:val="63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Охрана объектов растительного и животного мира и среды их обитания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06</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280,0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Природоохранные мероприятия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280,0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06</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03</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0700004050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280,0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Образование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70,0</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Молодежная политика и оздоровление детей</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70,0</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сфере молодежной политики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1200004140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Прочие мероприятия в области молодежной политики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1200004142</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70,0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color w:val="000000"/>
                <w:sz w:val="20"/>
                <w:szCs w:val="20"/>
                <w:lang w:val="ru-RU" w:eastAsia="ru-RU" w:bidi="ar-SA"/>
              </w:rPr>
            </w:pPr>
            <w:r w:rsidRPr="00D36635">
              <w:rPr>
                <w:rFonts w:ascii="Times New Roman" w:hAnsi="Times New Roman"/>
                <w:color w:val="000000"/>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07</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1200004142</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70,0</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Социальная политика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1 155,3</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Пенсионное обеспечение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500,7</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500,7</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Доплаты к пенсиям, дополнительное пенсионное обеспечение</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0200008000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500,7</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Пенсия за выслугу лет государстве</w:t>
            </w:r>
            <w:r w:rsidR="001A2286">
              <w:rPr>
                <w:rFonts w:ascii="Times New Roman" w:hAnsi="Times New Roman"/>
                <w:sz w:val="20"/>
                <w:szCs w:val="20"/>
                <w:lang w:val="ru-RU" w:eastAsia="ru-RU" w:bidi="ar-SA"/>
              </w:rPr>
              <w:t>н</w:t>
            </w:r>
            <w:r w:rsidRPr="00D36635">
              <w:rPr>
                <w:rFonts w:ascii="Times New Roman" w:hAnsi="Times New Roman"/>
                <w:sz w:val="20"/>
                <w:szCs w:val="20"/>
                <w:lang w:val="ru-RU" w:eastAsia="ru-RU" w:bidi="ar-SA"/>
              </w:rPr>
              <w:t>ным и муниципальным гражданским служащим</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0200008040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500,7</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Социальное обеспечение и иные выплаты населени</w:t>
            </w:r>
            <w:r w:rsidR="001A2286">
              <w:rPr>
                <w:rFonts w:ascii="Times New Roman" w:hAnsi="Times New Roman"/>
                <w:sz w:val="20"/>
                <w:szCs w:val="20"/>
                <w:lang w:val="ru-RU" w:eastAsia="ru-RU" w:bidi="ar-SA"/>
              </w:rPr>
              <w:t>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0200008040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500,7</w:t>
            </w:r>
          </w:p>
        </w:tc>
      </w:tr>
      <w:tr w:rsidR="00D36635" w:rsidRPr="00D36635" w:rsidTr="00D36635">
        <w:trPr>
          <w:trHeight w:val="315"/>
        </w:trPr>
        <w:tc>
          <w:tcPr>
            <w:tcW w:w="5347" w:type="dxa"/>
            <w:tcBorders>
              <w:top w:val="nil"/>
              <w:left w:val="single" w:sz="4" w:space="0" w:color="auto"/>
              <w:bottom w:val="single" w:sz="4" w:space="0" w:color="auto"/>
              <w:right w:val="single" w:sz="4" w:space="0" w:color="auto"/>
            </w:tcBorders>
            <w:shd w:val="clear" w:color="auto" w:fill="auto"/>
            <w:hideMark/>
          </w:tcPr>
          <w:p w:rsidR="00D36635" w:rsidRPr="00D36635" w:rsidRDefault="00D36635" w:rsidP="00D36635">
            <w:pPr>
              <w:spacing w:after="0" w:line="240" w:lineRule="auto"/>
              <w:rPr>
                <w:rFonts w:ascii="Times New Roman" w:hAnsi="Times New Roman"/>
                <w:b/>
                <w:bCs/>
                <w:color w:val="000000"/>
                <w:sz w:val="20"/>
                <w:szCs w:val="20"/>
                <w:lang w:val="ru-RU" w:eastAsia="ru-RU" w:bidi="ar-SA"/>
              </w:rPr>
            </w:pPr>
            <w:r w:rsidRPr="00D36635">
              <w:rPr>
                <w:rFonts w:ascii="Times New Roman" w:hAnsi="Times New Roman"/>
                <w:b/>
                <w:bCs/>
                <w:color w:val="000000"/>
                <w:sz w:val="20"/>
                <w:szCs w:val="20"/>
                <w:lang w:val="ru-RU" w:eastAsia="ru-RU" w:bidi="ar-SA"/>
              </w:rPr>
              <w:t>Охрана семьи и детства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654,6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654,6</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3,3</w:t>
            </w:r>
          </w:p>
        </w:tc>
      </w:tr>
      <w:tr w:rsidR="00D36635" w:rsidRPr="00D36635" w:rsidTr="00D36635">
        <w:trPr>
          <w:trHeight w:val="24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0100016090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Расходы по администрированию</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0100016094</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0100016094</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3,3</w:t>
            </w:r>
          </w:p>
        </w:tc>
      </w:tr>
      <w:tr w:rsidR="00D36635" w:rsidRPr="00D36635" w:rsidTr="00D36635">
        <w:trPr>
          <w:trHeight w:val="24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лицу из числа детей-сирот и детей, оставшихся без попечения родителей, детей, попавших в сложную жизненную ситуацию</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01000R0820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651,3</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Приобретение (строительство) жилого помещения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01000R0821</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651,3</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10</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04</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01000R0821</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651,3</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Физическая культура и спорт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1 541,6</w:t>
            </w:r>
          </w:p>
        </w:tc>
      </w:tr>
      <w:tr w:rsidR="00D36635" w:rsidRPr="00D36635" w:rsidTr="00D36635">
        <w:trPr>
          <w:trHeight w:val="285"/>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Массовый спорт</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b/>
                <w:bCs/>
                <w:sz w:val="20"/>
                <w:szCs w:val="20"/>
                <w:lang w:val="ru-RU" w:eastAsia="ru-RU" w:bidi="ar-SA"/>
              </w:rPr>
            </w:pPr>
            <w:r w:rsidRPr="00D36635">
              <w:rPr>
                <w:rFonts w:ascii="Times New Roman" w:hAnsi="Times New Roman"/>
                <w:b/>
                <w:bCs/>
                <w:sz w:val="20"/>
                <w:szCs w:val="20"/>
                <w:lang w:val="ru-RU" w:eastAsia="ru-RU" w:bidi="ar-SA"/>
              </w:rPr>
              <w:t>1 541,6</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1300000000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1 541,6</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установленной сфере деятельности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1300004000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Мероприятия в области физической культуры и спорта</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1300004110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37,0</w:t>
            </w:r>
          </w:p>
        </w:tc>
      </w:tr>
      <w:tr w:rsidR="00D36635" w:rsidRPr="00D36635" w:rsidTr="00D36635">
        <w:trPr>
          <w:trHeight w:val="3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Закупка товаров, работ и услуг для государственных нужд</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1300004110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37,0</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1300015000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1 362,4</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1300015170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1 362,4</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1300015170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1 362,4</w:t>
            </w:r>
          </w:p>
        </w:tc>
      </w:tr>
      <w:tr w:rsidR="00D36635" w:rsidRPr="00D36635" w:rsidTr="00D36635">
        <w:trPr>
          <w:trHeight w:val="9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13000S5170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142,2</w:t>
            </w:r>
          </w:p>
        </w:tc>
      </w:tr>
      <w:tr w:rsidR="00D36635" w:rsidRPr="00D36635" w:rsidTr="00D36635">
        <w:trPr>
          <w:trHeight w:val="600"/>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D36635" w:rsidRPr="00D36635" w:rsidRDefault="00D36635" w:rsidP="00D36635">
            <w:pPr>
              <w:spacing w:after="0" w:line="240" w:lineRule="auto"/>
              <w:rPr>
                <w:rFonts w:ascii="Times New Roman" w:hAnsi="Times New Roman"/>
                <w:sz w:val="20"/>
                <w:szCs w:val="20"/>
                <w:lang w:val="ru-RU" w:eastAsia="ru-RU" w:bidi="ar-SA"/>
              </w:rPr>
            </w:pPr>
            <w:r w:rsidRPr="00D36635">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504"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936</w:t>
            </w:r>
          </w:p>
        </w:tc>
        <w:tc>
          <w:tcPr>
            <w:tcW w:w="72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11</w:t>
            </w:r>
          </w:p>
        </w:tc>
        <w:tc>
          <w:tcPr>
            <w:tcW w:w="1030"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02</w:t>
            </w:r>
          </w:p>
        </w:tc>
        <w:tc>
          <w:tcPr>
            <w:tcW w:w="2022" w:type="dxa"/>
            <w:gridSpan w:val="2"/>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13000S5170</w:t>
            </w:r>
          </w:p>
        </w:tc>
        <w:tc>
          <w:tcPr>
            <w:tcW w:w="1701"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center"/>
              <w:rPr>
                <w:rFonts w:ascii="Times New Roman" w:hAnsi="Times New Roman"/>
                <w:sz w:val="20"/>
                <w:szCs w:val="20"/>
                <w:lang w:val="ru-RU" w:eastAsia="ru-RU" w:bidi="ar-SA"/>
              </w:rPr>
            </w:pPr>
            <w:r w:rsidRPr="00D36635">
              <w:rPr>
                <w:rFonts w:ascii="Times New Roman" w:hAnsi="Times New Roman"/>
                <w:sz w:val="20"/>
                <w:szCs w:val="20"/>
                <w:lang w:val="ru-RU" w:eastAsia="ru-RU" w:bidi="ar-SA"/>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36635" w:rsidRPr="00D36635" w:rsidRDefault="00D36635" w:rsidP="00D36635">
            <w:pPr>
              <w:spacing w:after="0" w:line="240" w:lineRule="auto"/>
              <w:jc w:val="right"/>
              <w:rPr>
                <w:rFonts w:ascii="Times New Roman" w:hAnsi="Times New Roman"/>
                <w:sz w:val="20"/>
                <w:szCs w:val="20"/>
                <w:lang w:val="ru-RU" w:eastAsia="ru-RU" w:bidi="ar-SA"/>
              </w:rPr>
            </w:pPr>
            <w:r w:rsidRPr="00D36635">
              <w:rPr>
                <w:rFonts w:ascii="Times New Roman" w:hAnsi="Times New Roman"/>
                <w:sz w:val="20"/>
                <w:szCs w:val="20"/>
                <w:lang w:val="ru-RU" w:eastAsia="ru-RU" w:bidi="ar-SA"/>
              </w:rPr>
              <w:t>142,2</w:t>
            </w:r>
          </w:p>
        </w:tc>
      </w:tr>
    </w:tbl>
    <w:p w:rsidR="00131DA0" w:rsidRDefault="00131DA0" w:rsidP="008D4264">
      <w:pPr>
        <w:widowControl w:val="0"/>
        <w:autoSpaceDE w:val="0"/>
        <w:autoSpaceDN w:val="0"/>
        <w:adjustRightInd w:val="0"/>
        <w:spacing w:after="360" w:line="240" w:lineRule="auto"/>
        <w:jc w:val="both"/>
        <w:rPr>
          <w:rFonts w:ascii="Times New Roman" w:hAnsi="Times New Roman"/>
          <w:sz w:val="20"/>
          <w:szCs w:val="20"/>
          <w:lang w:val="ru-RU"/>
        </w:rPr>
        <w:sectPr w:rsidR="00131DA0" w:rsidSect="00D36635">
          <w:pgSz w:w="16838" w:h="11906" w:orient="landscape"/>
          <w:pgMar w:top="1701" w:right="1134" w:bottom="851" w:left="1134" w:header="709" w:footer="709" w:gutter="0"/>
          <w:cols w:space="708"/>
          <w:docGrid w:linePitch="360"/>
        </w:sectPr>
      </w:pPr>
    </w:p>
    <w:tbl>
      <w:tblPr>
        <w:tblpPr w:leftFromText="180" w:rightFromText="180" w:horzAnchor="margin" w:tblpXSpec="center" w:tblpY="-1695"/>
        <w:tblW w:w="10480" w:type="dxa"/>
        <w:tblLook w:val="04A0"/>
      </w:tblPr>
      <w:tblGrid>
        <w:gridCol w:w="5920"/>
        <w:gridCol w:w="3120"/>
        <w:gridCol w:w="1440"/>
      </w:tblGrid>
      <w:tr w:rsidR="00131DA0" w:rsidRPr="00131DA0" w:rsidTr="00131DA0">
        <w:trPr>
          <w:trHeight w:val="375"/>
        </w:trPr>
        <w:tc>
          <w:tcPr>
            <w:tcW w:w="59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bookmarkStart w:id="3" w:name="RANGE!A1:C47"/>
            <w:bookmarkEnd w:id="3"/>
          </w:p>
        </w:tc>
        <w:tc>
          <w:tcPr>
            <w:tcW w:w="4560" w:type="dxa"/>
            <w:gridSpan w:val="2"/>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 xml:space="preserve">       Приложение №  5</w:t>
            </w:r>
          </w:p>
        </w:tc>
      </w:tr>
      <w:tr w:rsidR="00131DA0" w:rsidRPr="00131DA0" w:rsidTr="00131DA0">
        <w:trPr>
          <w:trHeight w:val="37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к решению Тужинской районной Думы</w:t>
            </w:r>
          </w:p>
        </w:tc>
      </w:tr>
      <w:tr w:rsidR="00131DA0" w:rsidRPr="00131DA0" w:rsidTr="00131DA0">
        <w:trPr>
          <w:trHeight w:val="37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 xml:space="preserve">от  22.04.2016   № 72/450                    </w:t>
            </w:r>
          </w:p>
        </w:tc>
      </w:tr>
      <w:tr w:rsidR="00131DA0" w:rsidRPr="00131DA0" w:rsidTr="00131DA0">
        <w:trPr>
          <w:trHeight w:val="255"/>
        </w:trPr>
        <w:tc>
          <w:tcPr>
            <w:tcW w:w="59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c>
          <w:tcPr>
            <w:tcW w:w="31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p>
        </w:tc>
      </w:tr>
      <w:tr w:rsidR="00131DA0" w:rsidRPr="00131DA0" w:rsidTr="00131DA0">
        <w:trPr>
          <w:trHeight w:val="375"/>
        </w:trPr>
        <w:tc>
          <w:tcPr>
            <w:tcW w:w="59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c>
          <w:tcPr>
            <w:tcW w:w="4560" w:type="dxa"/>
            <w:gridSpan w:val="2"/>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 xml:space="preserve">       Приложение №  10</w:t>
            </w:r>
          </w:p>
        </w:tc>
      </w:tr>
      <w:tr w:rsidR="00131DA0" w:rsidRPr="00131DA0" w:rsidTr="00131DA0">
        <w:trPr>
          <w:trHeight w:val="37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к решению Тужинской районной Думы</w:t>
            </w:r>
          </w:p>
        </w:tc>
      </w:tr>
      <w:tr w:rsidR="00131DA0" w:rsidRPr="00131DA0" w:rsidTr="00131DA0">
        <w:trPr>
          <w:trHeight w:val="37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от 14.12.2015 № 67/408</w:t>
            </w:r>
          </w:p>
        </w:tc>
      </w:tr>
      <w:tr w:rsidR="00131DA0" w:rsidRPr="00131DA0" w:rsidTr="00131DA0">
        <w:trPr>
          <w:trHeight w:val="195"/>
        </w:trPr>
        <w:tc>
          <w:tcPr>
            <w:tcW w:w="59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c>
          <w:tcPr>
            <w:tcW w:w="31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r>
      <w:tr w:rsidR="00131DA0" w:rsidRPr="00131DA0" w:rsidTr="00131DA0">
        <w:trPr>
          <w:trHeight w:val="915"/>
        </w:trPr>
        <w:tc>
          <w:tcPr>
            <w:tcW w:w="59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c>
          <w:tcPr>
            <w:tcW w:w="31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p>
        </w:tc>
      </w:tr>
      <w:tr w:rsidR="00131DA0" w:rsidRPr="00131DA0" w:rsidTr="00131DA0">
        <w:trPr>
          <w:trHeight w:val="37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ИСТОЧНИКИ</w:t>
            </w:r>
          </w:p>
        </w:tc>
      </w:tr>
      <w:tr w:rsidR="00131DA0" w:rsidRPr="00131DA0" w:rsidTr="00131DA0">
        <w:trPr>
          <w:trHeight w:val="37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 xml:space="preserve">финансирования дефицита  бюджета муниципального района  </w:t>
            </w:r>
          </w:p>
        </w:tc>
      </w:tr>
      <w:tr w:rsidR="00131DA0" w:rsidRPr="00131DA0" w:rsidTr="00131DA0">
        <w:trPr>
          <w:trHeight w:val="525"/>
        </w:trPr>
        <w:tc>
          <w:tcPr>
            <w:tcW w:w="10480" w:type="dxa"/>
            <w:gridSpan w:val="3"/>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на 2016 год</w:t>
            </w:r>
          </w:p>
        </w:tc>
      </w:tr>
      <w:tr w:rsidR="00131DA0" w:rsidRPr="00131DA0" w:rsidTr="00131DA0">
        <w:trPr>
          <w:trHeight w:val="345"/>
        </w:trPr>
        <w:tc>
          <w:tcPr>
            <w:tcW w:w="59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rPr>
                <w:rFonts w:ascii="Times New Roman" w:hAnsi="Times New Roman"/>
                <w:sz w:val="20"/>
                <w:szCs w:val="20"/>
                <w:lang w:val="ru-RU" w:eastAsia="ru-RU" w:bidi="ar-SA"/>
              </w:rPr>
            </w:pPr>
          </w:p>
        </w:tc>
        <w:tc>
          <w:tcPr>
            <w:tcW w:w="312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p>
        </w:tc>
        <w:tc>
          <w:tcPr>
            <w:tcW w:w="1440" w:type="dxa"/>
            <w:tcBorders>
              <w:top w:val="nil"/>
              <w:left w:val="nil"/>
              <w:bottom w:val="nil"/>
              <w:right w:val="nil"/>
            </w:tcBorders>
            <w:shd w:val="clear" w:color="auto" w:fill="auto"/>
            <w:noWrap/>
            <w:vAlign w:val="bottom"/>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p>
        </w:tc>
      </w:tr>
      <w:tr w:rsidR="00131DA0" w:rsidRPr="00131DA0" w:rsidTr="00131DA0">
        <w:trPr>
          <w:trHeight w:val="735"/>
        </w:trPr>
        <w:tc>
          <w:tcPr>
            <w:tcW w:w="5920" w:type="dxa"/>
            <w:tcBorders>
              <w:top w:val="single" w:sz="4" w:space="0" w:color="auto"/>
              <w:left w:val="single" w:sz="4" w:space="0" w:color="auto"/>
              <w:bottom w:val="nil"/>
              <w:right w:val="single" w:sz="4" w:space="0" w:color="auto"/>
            </w:tcBorders>
            <w:shd w:val="clear" w:color="auto" w:fill="auto"/>
            <w:vAlign w:val="center"/>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Наименование показателя</w:t>
            </w:r>
          </w:p>
        </w:tc>
        <w:tc>
          <w:tcPr>
            <w:tcW w:w="3120" w:type="dxa"/>
            <w:tcBorders>
              <w:top w:val="single" w:sz="4" w:space="0" w:color="auto"/>
              <w:left w:val="nil"/>
              <w:bottom w:val="nil"/>
              <w:right w:val="single" w:sz="4" w:space="0" w:color="auto"/>
            </w:tcBorders>
            <w:shd w:val="clear" w:color="auto" w:fill="auto"/>
            <w:vAlign w:val="center"/>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Код бюджетной классификации</w:t>
            </w:r>
          </w:p>
        </w:tc>
        <w:tc>
          <w:tcPr>
            <w:tcW w:w="1440" w:type="dxa"/>
            <w:tcBorders>
              <w:top w:val="single" w:sz="4" w:space="0" w:color="auto"/>
              <w:left w:val="nil"/>
              <w:bottom w:val="nil"/>
              <w:right w:val="single" w:sz="4" w:space="0" w:color="auto"/>
            </w:tcBorders>
            <w:shd w:val="clear" w:color="auto" w:fill="auto"/>
            <w:vAlign w:val="center"/>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Сумма  (тыс.рублей)</w:t>
            </w:r>
          </w:p>
        </w:tc>
      </w:tr>
      <w:tr w:rsidR="00131DA0" w:rsidRPr="00131DA0" w:rsidTr="00131DA0">
        <w:trPr>
          <w:trHeight w:val="63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131DA0" w:rsidRPr="00131DA0" w:rsidRDefault="00131DA0" w:rsidP="00131DA0">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ИСТОЧНИКИ ВНУТРЕННЕГО ФИНАНСИРОВАНИЯ ДЕФИЦИТОВ БЮДЖЕТОВ</w:t>
            </w:r>
          </w:p>
        </w:tc>
        <w:tc>
          <w:tcPr>
            <w:tcW w:w="3120" w:type="dxa"/>
            <w:tcBorders>
              <w:top w:val="single" w:sz="4" w:space="0" w:color="auto"/>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000 01 00 00 00 00 0000 000</w:t>
            </w:r>
          </w:p>
        </w:tc>
        <w:tc>
          <w:tcPr>
            <w:tcW w:w="1440" w:type="dxa"/>
            <w:tcBorders>
              <w:top w:val="single" w:sz="4" w:space="0" w:color="auto"/>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3 213,8</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auto" w:fill="auto"/>
            <w:hideMark/>
          </w:tcPr>
          <w:p w:rsidR="00131DA0" w:rsidRPr="00131DA0" w:rsidRDefault="00131DA0" w:rsidP="00131DA0">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Кредиты кредитных организаций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000 01 02 00 00 00 0000 000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2 200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auto" w:fill="auto"/>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000 01 02 00 00 00 0000 700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14 200</w:t>
            </w:r>
          </w:p>
        </w:tc>
      </w:tr>
      <w:tr w:rsidR="00131DA0" w:rsidRPr="00131DA0" w:rsidTr="00131DA0">
        <w:trPr>
          <w:trHeight w:val="94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912 01 02 00 00 05 0000 710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14 200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000 01 02 00 00 00 0000 800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12 000</w:t>
            </w:r>
          </w:p>
        </w:tc>
      </w:tr>
      <w:tr w:rsidR="00131DA0" w:rsidRPr="00131DA0" w:rsidTr="00131DA0">
        <w:trPr>
          <w:trHeight w:val="94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912 01 02 00 00 05 0000 810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12 000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Бюджетные кредиты от других бюджетов бюджетной системы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000 01 03 00 00 00 0000 000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Получение бюджетных кредитов от других бюджетов бюджетной системы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000 01 03 00 00 00 0000 700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12 000</w:t>
            </w:r>
          </w:p>
        </w:tc>
      </w:tr>
      <w:tr w:rsidR="00131DA0" w:rsidRPr="00131DA0" w:rsidTr="00131DA0">
        <w:trPr>
          <w:trHeight w:val="124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Получение кредитов от других бюджетов бюджетной</w:t>
            </w:r>
            <w:r w:rsidR="001A2286">
              <w:rPr>
                <w:rFonts w:ascii="Times New Roman" w:hAnsi="Times New Roman"/>
                <w:sz w:val="20"/>
                <w:szCs w:val="20"/>
                <w:lang w:val="ru-RU" w:eastAsia="ru-RU" w:bidi="ar-SA"/>
              </w:rPr>
              <w:t xml:space="preserve"> системы Российской Федерации бю</w:t>
            </w:r>
            <w:r w:rsidRPr="00131DA0">
              <w:rPr>
                <w:rFonts w:ascii="Times New Roman" w:hAnsi="Times New Roman"/>
                <w:sz w:val="20"/>
                <w:szCs w:val="20"/>
                <w:lang w:val="ru-RU" w:eastAsia="ru-RU" w:bidi="ar-SA"/>
              </w:rPr>
              <w:t>джетом муниципального района в валюте Российской Федерации</w:t>
            </w:r>
          </w:p>
        </w:tc>
        <w:tc>
          <w:tcPr>
            <w:tcW w:w="312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912 01 03 01 00 05 0100 710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12 000</w:t>
            </w:r>
          </w:p>
        </w:tc>
      </w:tr>
      <w:tr w:rsidR="00131DA0" w:rsidRPr="00131DA0" w:rsidTr="00131DA0">
        <w:trPr>
          <w:trHeight w:val="94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2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000 01 03 01 00 00 0000 800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12 000</w:t>
            </w:r>
          </w:p>
        </w:tc>
      </w:tr>
      <w:tr w:rsidR="00131DA0" w:rsidRPr="00131DA0" w:rsidTr="00131DA0">
        <w:trPr>
          <w:trHeight w:val="126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312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912 01 03 01 00 05 0100 810</w:t>
            </w:r>
          </w:p>
        </w:tc>
        <w:tc>
          <w:tcPr>
            <w:tcW w:w="144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12 000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000 01 05 00 00 00 0000 000</w:t>
            </w:r>
          </w:p>
        </w:tc>
        <w:tc>
          <w:tcPr>
            <w:tcW w:w="1440" w:type="dxa"/>
            <w:tcBorders>
              <w:top w:val="single" w:sz="4" w:space="0" w:color="auto"/>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1 013,8</w:t>
            </w:r>
          </w:p>
        </w:tc>
      </w:tr>
      <w:tr w:rsidR="00131DA0" w:rsidRPr="00131DA0" w:rsidTr="00131DA0">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Увеличение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000 01 05 00 00 00 0000 500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163 911,0</w:t>
            </w:r>
          </w:p>
        </w:tc>
      </w:tr>
      <w:tr w:rsidR="00131DA0" w:rsidRPr="00131DA0" w:rsidTr="00131DA0">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Увеличение прочих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000 01 05 02 00 00 0000 500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163 911,0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Увеличение прочих остатков денежных средств бюджетов</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000 01 05 02 01 00 0000 510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163 911,0</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Увеличение прочих остатков денежных средств бюджетом муниципального района</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912 01 05 02 01 05 0000 510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163 911,0</w:t>
            </w:r>
          </w:p>
        </w:tc>
      </w:tr>
      <w:tr w:rsidR="00131DA0" w:rsidRPr="00131DA0" w:rsidTr="00131DA0">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Уменьшение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000 01 05 00 00 00 0000 600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164 924,8</w:t>
            </w:r>
          </w:p>
        </w:tc>
      </w:tr>
      <w:tr w:rsidR="00131DA0" w:rsidRPr="00131DA0" w:rsidTr="00131DA0">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Уменьшение прочих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000 01 05 02 00 00 0000 600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164 924,8</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Уменьшение прочих остатков денежных средств бюджетов</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000 01 05 02 01 00 0000 610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164 924,8</w:t>
            </w:r>
          </w:p>
        </w:tc>
      </w:tr>
      <w:tr w:rsidR="00131DA0" w:rsidRPr="00131DA0" w:rsidTr="00131DA0">
        <w:trPr>
          <w:trHeight w:val="630"/>
        </w:trPr>
        <w:tc>
          <w:tcPr>
            <w:tcW w:w="5920" w:type="dxa"/>
            <w:tcBorders>
              <w:top w:val="nil"/>
              <w:left w:val="single" w:sz="4" w:space="0" w:color="auto"/>
              <w:bottom w:val="single" w:sz="4" w:space="0" w:color="auto"/>
              <w:right w:val="single" w:sz="4" w:space="0" w:color="auto"/>
            </w:tcBorders>
            <w:shd w:val="clear" w:color="000000" w:fill="FFFFFF"/>
            <w:hideMark/>
          </w:tcPr>
          <w:p w:rsidR="00131DA0" w:rsidRPr="00131DA0" w:rsidRDefault="00131DA0" w:rsidP="00131DA0">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Уменьшение прочих остатков денежных средств бюджетом муниципального района</w:t>
            </w:r>
          </w:p>
        </w:tc>
        <w:tc>
          <w:tcPr>
            <w:tcW w:w="3120" w:type="dxa"/>
            <w:tcBorders>
              <w:top w:val="nil"/>
              <w:left w:val="nil"/>
              <w:bottom w:val="single" w:sz="4" w:space="0" w:color="auto"/>
              <w:right w:val="single" w:sz="4" w:space="0" w:color="auto"/>
            </w:tcBorders>
            <w:shd w:val="clear" w:color="auto" w:fill="auto"/>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912 01 05 02 01 05 0000 610</w:t>
            </w:r>
          </w:p>
        </w:tc>
        <w:tc>
          <w:tcPr>
            <w:tcW w:w="1440" w:type="dxa"/>
            <w:tcBorders>
              <w:top w:val="nil"/>
              <w:left w:val="nil"/>
              <w:bottom w:val="single" w:sz="4" w:space="0" w:color="auto"/>
              <w:right w:val="single" w:sz="4" w:space="0" w:color="auto"/>
            </w:tcBorders>
            <w:shd w:val="clear" w:color="000000" w:fill="FFFFFF"/>
            <w:hideMark/>
          </w:tcPr>
          <w:p w:rsidR="00131DA0" w:rsidRPr="00131DA0" w:rsidRDefault="00131DA0" w:rsidP="00131DA0">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164 924,8</w:t>
            </w:r>
          </w:p>
        </w:tc>
      </w:tr>
    </w:tbl>
    <w:p w:rsidR="003962E2" w:rsidRDefault="00565DAF" w:rsidP="008D4264">
      <w:pPr>
        <w:widowControl w:val="0"/>
        <w:autoSpaceDE w:val="0"/>
        <w:autoSpaceDN w:val="0"/>
        <w:adjustRightInd w:val="0"/>
        <w:spacing w:after="360" w:line="240" w:lineRule="auto"/>
        <w:jc w:val="both"/>
        <w:rPr>
          <w:rFonts w:ascii="Times New Roman" w:hAnsi="Times New Roman"/>
          <w:sz w:val="20"/>
          <w:szCs w:val="20"/>
          <w:lang w:val="ru-RU"/>
        </w:rPr>
      </w:pPr>
      <w:r>
        <w:rPr>
          <w:rFonts w:ascii="Times New Roman" w:hAnsi="Times New Roman"/>
          <w:sz w:val="20"/>
          <w:szCs w:val="20"/>
          <w:lang w:val="ru-RU"/>
        </w:rPr>
        <w:br w:type="page"/>
      </w:r>
    </w:p>
    <w:tbl>
      <w:tblPr>
        <w:tblW w:w="7660" w:type="dxa"/>
        <w:tblInd w:w="93" w:type="dxa"/>
        <w:tblLook w:val="04A0"/>
      </w:tblPr>
      <w:tblGrid>
        <w:gridCol w:w="540"/>
        <w:gridCol w:w="960"/>
        <w:gridCol w:w="4620"/>
        <w:gridCol w:w="1540"/>
      </w:tblGrid>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bookmarkStart w:id="4" w:name="RANGE!A1:I23"/>
            <w:bookmarkEnd w:id="4"/>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6160" w:type="dxa"/>
            <w:gridSpan w:val="2"/>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Приложение № 6</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6160" w:type="dxa"/>
            <w:gridSpan w:val="2"/>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к решению Тужинской районной Думы</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6160" w:type="dxa"/>
            <w:gridSpan w:val="2"/>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 xml:space="preserve">от  22.04.2016  №  72/450     </w:t>
            </w:r>
          </w:p>
        </w:tc>
      </w:tr>
      <w:tr w:rsidR="00131DA0" w:rsidRPr="00131DA0" w:rsidTr="00131DA0">
        <w:trPr>
          <w:trHeight w:val="25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462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p>
        </w:tc>
        <w:tc>
          <w:tcPr>
            <w:tcW w:w="1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b/>
                <w:bCs/>
                <w:sz w:val="20"/>
                <w:szCs w:val="20"/>
                <w:lang w:val="ru-RU" w:eastAsia="ru-RU" w:bidi="ar-SA"/>
              </w:rPr>
            </w:pPr>
          </w:p>
        </w:tc>
        <w:tc>
          <w:tcPr>
            <w:tcW w:w="6160" w:type="dxa"/>
            <w:gridSpan w:val="2"/>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Приложение № 17</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6160" w:type="dxa"/>
            <w:gridSpan w:val="2"/>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к решению Тужинской районной Думы</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6160" w:type="dxa"/>
            <w:gridSpan w:val="2"/>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от 14.12.2015 № 67/408</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462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1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462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1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462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1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r>
      <w:tr w:rsidR="00131DA0" w:rsidRPr="00131DA0" w:rsidTr="00131DA0">
        <w:trPr>
          <w:trHeight w:val="375"/>
        </w:trPr>
        <w:tc>
          <w:tcPr>
            <w:tcW w:w="7660" w:type="dxa"/>
            <w:gridSpan w:val="4"/>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РАСПРЕДЕЛЕНИЕ</w:t>
            </w:r>
          </w:p>
        </w:tc>
      </w:tr>
      <w:tr w:rsidR="00131DA0" w:rsidRPr="00131DA0" w:rsidTr="00131DA0">
        <w:trPr>
          <w:trHeight w:val="1515"/>
        </w:trPr>
        <w:tc>
          <w:tcPr>
            <w:tcW w:w="7660" w:type="dxa"/>
            <w:gridSpan w:val="4"/>
            <w:tcBorders>
              <w:top w:val="nil"/>
              <w:left w:val="nil"/>
              <w:bottom w:val="nil"/>
              <w:right w:val="nil"/>
            </w:tcBorders>
            <w:shd w:val="clear" w:color="auto" w:fill="auto"/>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r>
      <w:tr w:rsidR="00131DA0" w:rsidRPr="00131DA0" w:rsidTr="00131DA0">
        <w:trPr>
          <w:trHeight w:val="525"/>
        </w:trPr>
        <w:tc>
          <w:tcPr>
            <w:tcW w:w="7660" w:type="dxa"/>
            <w:gridSpan w:val="4"/>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на 2016 год</w:t>
            </w:r>
          </w:p>
        </w:tc>
      </w:tr>
      <w:tr w:rsidR="00131DA0" w:rsidRPr="00131DA0" w:rsidTr="00131DA0">
        <w:trPr>
          <w:trHeight w:val="375"/>
        </w:trPr>
        <w:tc>
          <w:tcPr>
            <w:tcW w:w="6120" w:type="dxa"/>
            <w:gridSpan w:val="3"/>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p>
        </w:tc>
        <w:tc>
          <w:tcPr>
            <w:tcW w:w="1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p>
        </w:tc>
      </w:tr>
      <w:tr w:rsidR="00131DA0" w:rsidRPr="00131DA0" w:rsidTr="00131DA0">
        <w:trPr>
          <w:trHeight w:val="375"/>
        </w:trPr>
        <w:tc>
          <w:tcPr>
            <w:tcW w:w="6120" w:type="dxa"/>
            <w:gridSpan w:val="3"/>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p>
        </w:tc>
        <w:tc>
          <w:tcPr>
            <w:tcW w:w="1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p>
        </w:tc>
      </w:tr>
      <w:tr w:rsidR="00131DA0" w:rsidRPr="00131DA0" w:rsidTr="00131DA0">
        <w:trPr>
          <w:trHeight w:val="46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6160" w:type="dxa"/>
            <w:gridSpan w:val="2"/>
            <w:tcBorders>
              <w:top w:val="nil"/>
              <w:left w:val="nil"/>
              <w:bottom w:val="single" w:sz="4" w:space="0" w:color="auto"/>
              <w:right w:val="nil"/>
            </w:tcBorders>
            <w:shd w:val="clear" w:color="auto" w:fill="auto"/>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(тыс. рублей)</w:t>
            </w:r>
          </w:p>
        </w:tc>
      </w:tr>
      <w:tr w:rsidR="00131DA0" w:rsidRPr="00131DA0" w:rsidTr="00131DA0">
        <w:trPr>
          <w:trHeight w:val="6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 п/п</w:t>
            </w:r>
          </w:p>
        </w:tc>
        <w:tc>
          <w:tcPr>
            <w:tcW w:w="4620" w:type="dxa"/>
            <w:tcBorders>
              <w:top w:val="nil"/>
              <w:left w:val="nil"/>
              <w:bottom w:val="single" w:sz="4" w:space="0" w:color="auto"/>
              <w:right w:val="single" w:sz="4" w:space="0" w:color="auto"/>
            </w:tcBorders>
            <w:shd w:val="clear" w:color="auto" w:fill="auto"/>
            <w:vAlign w:val="center"/>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Наименование поселений</w:t>
            </w:r>
          </w:p>
        </w:tc>
        <w:tc>
          <w:tcPr>
            <w:tcW w:w="1540" w:type="dxa"/>
            <w:tcBorders>
              <w:top w:val="nil"/>
              <w:left w:val="nil"/>
              <w:bottom w:val="single" w:sz="4" w:space="0" w:color="auto"/>
              <w:right w:val="single" w:sz="4" w:space="0" w:color="auto"/>
            </w:tcBorders>
            <w:shd w:val="clear" w:color="auto" w:fill="auto"/>
            <w:noWrap/>
            <w:vAlign w:val="center"/>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Сумма</w:t>
            </w:r>
          </w:p>
        </w:tc>
      </w:tr>
      <w:tr w:rsidR="00131DA0" w:rsidRPr="00131DA0" w:rsidTr="00131DA0">
        <w:trPr>
          <w:trHeight w:val="390"/>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1</w:t>
            </w:r>
          </w:p>
        </w:tc>
        <w:tc>
          <w:tcPr>
            <w:tcW w:w="462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Михайловское сельское поселение</w:t>
            </w:r>
          </w:p>
        </w:tc>
        <w:tc>
          <w:tcPr>
            <w:tcW w:w="154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1 379,3</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2</w:t>
            </w:r>
          </w:p>
        </w:tc>
        <w:tc>
          <w:tcPr>
            <w:tcW w:w="462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Ныровское сельское поселение</w:t>
            </w:r>
          </w:p>
        </w:tc>
        <w:tc>
          <w:tcPr>
            <w:tcW w:w="154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1 180,7</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3</w:t>
            </w:r>
          </w:p>
        </w:tc>
        <w:tc>
          <w:tcPr>
            <w:tcW w:w="462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Грековское сельское поселение</w:t>
            </w:r>
          </w:p>
        </w:tc>
        <w:tc>
          <w:tcPr>
            <w:tcW w:w="154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670,1</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4</w:t>
            </w:r>
          </w:p>
        </w:tc>
        <w:tc>
          <w:tcPr>
            <w:tcW w:w="462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Пачинское сельское поселение</w:t>
            </w:r>
          </w:p>
        </w:tc>
        <w:tc>
          <w:tcPr>
            <w:tcW w:w="154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776,3</w:t>
            </w:r>
          </w:p>
        </w:tc>
      </w:tr>
      <w:tr w:rsidR="00131DA0" w:rsidRPr="00131DA0" w:rsidTr="00131DA0">
        <w:trPr>
          <w:trHeight w:val="375"/>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5</w:t>
            </w:r>
          </w:p>
        </w:tc>
        <w:tc>
          <w:tcPr>
            <w:tcW w:w="462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r w:rsidRPr="00131DA0">
              <w:rPr>
                <w:rFonts w:ascii="Times New Roman" w:hAnsi="Times New Roman"/>
                <w:sz w:val="20"/>
                <w:szCs w:val="20"/>
                <w:lang w:val="ru-RU" w:eastAsia="ru-RU" w:bidi="ar-SA"/>
              </w:rPr>
              <w:t>Тужинское городское поселение</w:t>
            </w:r>
          </w:p>
        </w:tc>
        <w:tc>
          <w:tcPr>
            <w:tcW w:w="154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sz w:val="20"/>
                <w:szCs w:val="20"/>
                <w:lang w:val="ru-RU" w:eastAsia="ru-RU" w:bidi="ar-SA"/>
              </w:rPr>
            </w:pPr>
            <w:r w:rsidRPr="00131DA0">
              <w:rPr>
                <w:rFonts w:ascii="Times New Roman" w:hAnsi="Times New Roman"/>
                <w:sz w:val="20"/>
                <w:szCs w:val="20"/>
                <w:lang w:val="ru-RU" w:eastAsia="ru-RU" w:bidi="ar-SA"/>
              </w:rPr>
              <w:t>2 826,7</w:t>
            </w:r>
          </w:p>
        </w:tc>
      </w:tr>
      <w:tr w:rsidR="00131DA0" w:rsidRPr="00131DA0" w:rsidTr="00131DA0">
        <w:trPr>
          <w:trHeight w:val="390"/>
        </w:trPr>
        <w:tc>
          <w:tcPr>
            <w:tcW w:w="540" w:type="dxa"/>
            <w:tcBorders>
              <w:top w:val="nil"/>
              <w:left w:val="nil"/>
              <w:bottom w:val="nil"/>
              <w:right w:val="nil"/>
            </w:tcBorders>
            <w:shd w:val="clear" w:color="auto" w:fill="auto"/>
            <w:noWrap/>
            <w:vAlign w:val="bottom"/>
            <w:hideMark/>
          </w:tcPr>
          <w:p w:rsidR="00131DA0" w:rsidRPr="00131DA0" w:rsidRDefault="00131DA0" w:rsidP="005E7C34">
            <w:pPr>
              <w:spacing w:after="0" w:line="240" w:lineRule="auto"/>
              <w:rPr>
                <w:rFonts w:ascii="Times New Roman" w:hAnsi="Times New Roman"/>
                <w:sz w:val="20"/>
                <w:szCs w:val="20"/>
                <w:lang w:val="ru-RU" w:eastAsia="ru-RU"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center"/>
              <w:rPr>
                <w:rFonts w:ascii="Times New Roman" w:hAnsi="Times New Roman"/>
                <w:sz w:val="20"/>
                <w:szCs w:val="20"/>
                <w:lang w:val="ru-RU" w:eastAsia="ru-RU" w:bidi="ar-SA"/>
              </w:rPr>
            </w:pPr>
            <w:r w:rsidRPr="00131DA0">
              <w:rPr>
                <w:rFonts w:ascii="Times New Roman" w:hAnsi="Times New Roman"/>
                <w:sz w:val="20"/>
                <w:szCs w:val="20"/>
                <w:lang w:val="ru-RU" w:eastAsia="ru-RU" w:bidi="ar-SA"/>
              </w:rPr>
              <w:t> </w:t>
            </w:r>
          </w:p>
        </w:tc>
        <w:tc>
          <w:tcPr>
            <w:tcW w:w="462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131DA0" w:rsidRPr="00131DA0" w:rsidRDefault="00131DA0" w:rsidP="005E7C34">
            <w:pPr>
              <w:spacing w:after="0" w:line="240" w:lineRule="auto"/>
              <w:jc w:val="right"/>
              <w:rPr>
                <w:rFonts w:ascii="Times New Roman" w:hAnsi="Times New Roman"/>
                <w:b/>
                <w:bCs/>
                <w:sz w:val="20"/>
                <w:szCs w:val="20"/>
                <w:lang w:val="ru-RU" w:eastAsia="ru-RU" w:bidi="ar-SA"/>
              </w:rPr>
            </w:pPr>
            <w:r w:rsidRPr="00131DA0">
              <w:rPr>
                <w:rFonts w:ascii="Times New Roman" w:hAnsi="Times New Roman"/>
                <w:b/>
                <w:bCs/>
                <w:sz w:val="20"/>
                <w:szCs w:val="20"/>
                <w:lang w:val="ru-RU" w:eastAsia="ru-RU" w:bidi="ar-SA"/>
              </w:rPr>
              <w:t>6 833,1</w:t>
            </w:r>
          </w:p>
        </w:tc>
      </w:tr>
    </w:tbl>
    <w:p w:rsidR="00131DA0" w:rsidRPr="00131DA0" w:rsidRDefault="00131DA0" w:rsidP="005E7C34">
      <w:pPr>
        <w:widowControl w:val="0"/>
        <w:autoSpaceDE w:val="0"/>
        <w:autoSpaceDN w:val="0"/>
        <w:adjustRightInd w:val="0"/>
        <w:spacing w:after="0" w:line="240" w:lineRule="auto"/>
        <w:jc w:val="both"/>
        <w:rPr>
          <w:rFonts w:ascii="Times New Roman" w:hAnsi="Times New Roman"/>
          <w:sz w:val="20"/>
          <w:szCs w:val="20"/>
          <w:lang w:val="ru-RU"/>
        </w:rPr>
      </w:pPr>
    </w:p>
    <w:p w:rsidR="00131DA0" w:rsidRPr="00131DA0" w:rsidRDefault="00131DA0" w:rsidP="00565DAF">
      <w:pPr>
        <w:pStyle w:val="a3"/>
        <w:jc w:val="center"/>
        <w:rPr>
          <w:rFonts w:ascii="Times New Roman" w:hAnsi="Times New Roman"/>
          <w:b/>
          <w:sz w:val="20"/>
          <w:szCs w:val="20"/>
          <w:lang w:val="ru-RU"/>
        </w:rPr>
      </w:pPr>
      <w:r w:rsidRPr="00131DA0">
        <w:rPr>
          <w:rFonts w:ascii="Times New Roman" w:hAnsi="Times New Roman"/>
          <w:b/>
          <w:sz w:val="20"/>
          <w:szCs w:val="20"/>
          <w:lang w:val="ru-RU"/>
        </w:rPr>
        <w:t xml:space="preserve">ТУЖИНСКАЯ РАЙОННАЯ ДУМА </w:t>
      </w:r>
    </w:p>
    <w:p w:rsidR="00131DA0" w:rsidRPr="00131DA0" w:rsidRDefault="00131DA0" w:rsidP="00565DAF">
      <w:pPr>
        <w:pStyle w:val="a3"/>
        <w:jc w:val="center"/>
        <w:rPr>
          <w:rFonts w:ascii="Times New Roman" w:hAnsi="Times New Roman"/>
          <w:b/>
          <w:sz w:val="20"/>
          <w:szCs w:val="20"/>
          <w:lang w:val="ru-RU"/>
        </w:rPr>
      </w:pPr>
      <w:r w:rsidRPr="00131DA0">
        <w:rPr>
          <w:rFonts w:ascii="Times New Roman" w:hAnsi="Times New Roman"/>
          <w:b/>
          <w:sz w:val="20"/>
          <w:szCs w:val="20"/>
          <w:lang w:val="ru-RU"/>
        </w:rPr>
        <w:t>КИРОВСКОЙ ОБЛАСТИ</w:t>
      </w:r>
    </w:p>
    <w:p w:rsidR="00131DA0" w:rsidRPr="00131DA0" w:rsidRDefault="00131DA0" w:rsidP="00565DAF">
      <w:pPr>
        <w:pStyle w:val="a3"/>
        <w:jc w:val="center"/>
        <w:rPr>
          <w:rFonts w:ascii="Times New Roman" w:hAnsi="Times New Roman"/>
          <w:sz w:val="20"/>
          <w:szCs w:val="20"/>
          <w:lang w:val="ru-RU"/>
        </w:rPr>
      </w:pPr>
    </w:p>
    <w:p w:rsidR="00131DA0" w:rsidRPr="00131DA0" w:rsidRDefault="00131DA0" w:rsidP="00565DAF">
      <w:pPr>
        <w:pStyle w:val="a3"/>
        <w:jc w:val="center"/>
        <w:rPr>
          <w:rFonts w:ascii="Times New Roman" w:hAnsi="Times New Roman"/>
          <w:b/>
          <w:sz w:val="20"/>
          <w:szCs w:val="20"/>
          <w:lang w:val="ru-RU"/>
        </w:rPr>
      </w:pPr>
      <w:r w:rsidRPr="00131DA0">
        <w:rPr>
          <w:rFonts w:ascii="Times New Roman" w:hAnsi="Times New Roman"/>
          <w:b/>
          <w:sz w:val="20"/>
          <w:szCs w:val="20"/>
          <w:lang w:val="ru-RU"/>
        </w:rPr>
        <w:t>РЕШЕНИЕ</w:t>
      </w:r>
    </w:p>
    <w:p w:rsidR="00131DA0" w:rsidRPr="00131DA0" w:rsidRDefault="00131DA0" w:rsidP="00565DAF">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131DA0" w:rsidRPr="00131DA0" w:rsidTr="00131DA0">
        <w:tc>
          <w:tcPr>
            <w:tcW w:w="2235" w:type="dxa"/>
            <w:tcBorders>
              <w:bottom w:val="single" w:sz="4" w:space="0" w:color="auto"/>
            </w:tcBorders>
          </w:tcPr>
          <w:p w:rsidR="00131DA0" w:rsidRPr="00131DA0" w:rsidRDefault="00131DA0" w:rsidP="00565DAF">
            <w:pPr>
              <w:pStyle w:val="a3"/>
              <w:jc w:val="center"/>
              <w:rPr>
                <w:rFonts w:ascii="Times New Roman" w:hAnsi="Times New Roman"/>
                <w:sz w:val="20"/>
                <w:szCs w:val="20"/>
                <w:lang w:val="ru-RU"/>
              </w:rPr>
            </w:pPr>
            <w:r w:rsidRPr="00131DA0">
              <w:rPr>
                <w:rFonts w:ascii="Times New Roman" w:hAnsi="Times New Roman"/>
                <w:sz w:val="20"/>
                <w:szCs w:val="20"/>
                <w:lang w:val="ru-RU"/>
              </w:rPr>
              <w:t>22.04.2016</w:t>
            </w:r>
          </w:p>
        </w:tc>
        <w:tc>
          <w:tcPr>
            <w:tcW w:w="4819" w:type="dxa"/>
          </w:tcPr>
          <w:p w:rsidR="00131DA0" w:rsidRPr="00131DA0" w:rsidRDefault="00131DA0" w:rsidP="00565DAF">
            <w:pPr>
              <w:pStyle w:val="a3"/>
              <w:jc w:val="right"/>
              <w:rPr>
                <w:rFonts w:ascii="Times New Roman" w:hAnsi="Times New Roman"/>
                <w:sz w:val="20"/>
                <w:szCs w:val="20"/>
              </w:rPr>
            </w:pPr>
            <w:r w:rsidRPr="00131DA0">
              <w:rPr>
                <w:rFonts w:ascii="Times New Roman" w:hAnsi="Times New Roman"/>
                <w:sz w:val="20"/>
                <w:szCs w:val="20"/>
              </w:rPr>
              <w:t>№</w:t>
            </w:r>
          </w:p>
        </w:tc>
        <w:tc>
          <w:tcPr>
            <w:tcW w:w="2516" w:type="dxa"/>
            <w:tcBorders>
              <w:bottom w:val="single" w:sz="4" w:space="0" w:color="auto"/>
            </w:tcBorders>
          </w:tcPr>
          <w:p w:rsidR="00131DA0" w:rsidRPr="00131DA0" w:rsidRDefault="00131DA0" w:rsidP="00565DAF">
            <w:pPr>
              <w:pStyle w:val="a3"/>
              <w:jc w:val="center"/>
              <w:rPr>
                <w:rFonts w:ascii="Times New Roman" w:hAnsi="Times New Roman"/>
                <w:sz w:val="20"/>
                <w:szCs w:val="20"/>
                <w:lang w:val="ru-RU"/>
              </w:rPr>
            </w:pPr>
            <w:r w:rsidRPr="00131DA0">
              <w:rPr>
                <w:rFonts w:ascii="Times New Roman" w:hAnsi="Times New Roman"/>
                <w:sz w:val="20"/>
                <w:szCs w:val="20"/>
                <w:lang w:val="ru-RU"/>
              </w:rPr>
              <w:t>72/451</w:t>
            </w:r>
          </w:p>
        </w:tc>
      </w:tr>
    </w:tbl>
    <w:p w:rsidR="00131DA0" w:rsidRPr="00131DA0" w:rsidRDefault="00131DA0" w:rsidP="00565DAF">
      <w:pPr>
        <w:pStyle w:val="a3"/>
        <w:jc w:val="center"/>
        <w:rPr>
          <w:rFonts w:ascii="Times New Roman" w:hAnsi="Times New Roman"/>
          <w:sz w:val="20"/>
          <w:szCs w:val="20"/>
          <w:lang w:val="ru-RU"/>
        </w:rPr>
      </w:pPr>
      <w:r w:rsidRPr="00131DA0">
        <w:rPr>
          <w:rFonts w:ascii="Times New Roman" w:hAnsi="Times New Roman"/>
          <w:sz w:val="20"/>
          <w:szCs w:val="20"/>
          <w:lang w:val="ru-RU"/>
        </w:rPr>
        <w:t>пгт Тужа</w:t>
      </w:r>
    </w:p>
    <w:p w:rsidR="00131DA0" w:rsidRPr="00131DA0" w:rsidRDefault="00131DA0" w:rsidP="00565DAF">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Об утверждении Порядка деятельности комиссии по мандатам, регламенту и депутатской этике Тужинской районной Думы</w:t>
      </w:r>
    </w:p>
    <w:p w:rsidR="00131DA0" w:rsidRPr="00131DA0" w:rsidRDefault="00131DA0" w:rsidP="00565DAF">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по контролю за соблюдением лицами, замещающими муниципальные</w:t>
      </w:r>
    </w:p>
    <w:p w:rsidR="00131DA0" w:rsidRPr="00131DA0" w:rsidRDefault="00131DA0" w:rsidP="00565DAF">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должности Тужинского муниципального района ограничений и запретов, установленных для них действующим законодательством</w:t>
      </w:r>
    </w:p>
    <w:p w:rsidR="00131DA0" w:rsidRPr="00131DA0" w:rsidRDefault="00131DA0" w:rsidP="00565DAF">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 xml:space="preserve">Российской Федерации </w:t>
      </w:r>
    </w:p>
    <w:p w:rsidR="00131DA0" w:rsidRPr="00131DA0" w:rsidRDefault="00131DA0" w:rsidP="00565DAF">
      <w:pPr>
        <w:pStyle w:val="ConsPlusTitle"/>
        <w:spacing w:after="0" w:line="240" w:lineRule="auto"/>
        <w:ind w:firstLine="708"/>
        <w:jc w:val="both"/>
        <w:rPr>
          <w:rFonts w:ascii="Times New Roman" w:hAnsi="Times New Roman" w:cs="Times New Roman"/>
          <w:b w:val="0"/>
          <w:sz w:val="20"/>
          <w:szCs w:val="20"/>
        </w:rPr>
      </w:pPr>
      <w:r w:rsidRPr="00131DA0">
        <w:rPr>
          <w:rFonts w:ascii="Times New Roman" w:hAnsi="Times New Roman" w:cs="Times New Roman"/>
          <w:b w:val="0"/>
          <w:sz w:val="20"/>
          <w:szCs w:val="20"/>
        </w:rPr>
        <w:t>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Тужинская районная Дума РЕШИЛА:</w:t>
      </w:r>
    </w:p>
    <w:p w:rsidR="00131DA0" w:rsidRPr="00131DA0" w:rsidRDefault="00131DA0" w:rsidP="00565DAF">
      <w:pPr>
        <w:pStyle w:val="ConsPlusTitle"/>
        <w:spacing w:after="0" w:line="240" w:lineRule="auto"/>
        <w:ind w:firstLine="708"/>
        <w:jc w:val="both"/>
        <w:rPr>
          <w:rFonts w:ascii="Times New Roman" w:hAnsi="Times New Roman" w:cs="Times New Roman"/>
          <w:b w:val="0"/>
          <w:sz w:val="20"/>
          <w:szCs w:val="20"/>
        </w:rPr>
      </w:pPr>
      <w:r w:rsidRPr="00131DA0">
        <w:rPr>
          <w:rFonts w:ascii="Times New Roman" w:hAnsi="Times New Roman" w:cs="Times New Roman"/>
          <w:b w:val="0"/>
          <w:sz w:val="20"/>
          <w:szCs w:val="20"/>
        </w:rPr>
        <w:t>1. Утвердить Порядок деятельности комиссии по мандатам, регламенту и депутатской этике Тужинской районной Думы по контролю за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 согласно приложению.</w:t>
      </w:r>
    </w:p>
    <w:p w:rsidR="00131DA0" w:rsidRPr="00131DA0" w:rsidRDefault="00131DA0" w:rsidP="00565DAF">
      <w:pPr>
        <w:pStyle w:val="ConsPlusTitle"/>
        <w:spacing w:after="0" w:line="240" w:lineRule="auto"/>
        <w:ind w:firstLine="708"/>
        <w:jc w:val="both"/>
        <w:rPr>
          <w:rFonts w:ascii="Times New Roman" w:hAnsi="Times New Roman" w:cs="Times New Roman"/>
          <w:b w:val="0"/>
          <w:sz w:val="20"/>
          <w:szCs w:val="20"/>
        </w:rPr>
      </w:pPr>
      <w:r w:rsidRPr="00131DA0">
        <w:rPr>
          <w:rFonts w:ascii="Times New Roman" w:hAnsi="Times New Roman" w:cs="Times New Roman"/>
          <w:b w:val="0"/>
          <w:sz w:val="20"/>
          <w:szCs w:val="20"/>
        </w:rPr>
        <w:t xml:space="preserve">2. Настоящее решение вступает в силу </w:t>
      </w:r>
      <w:r w:rsidRPr="00131DA0">
        <w:rPr>
          <w:rFonts w:ascii="Times New Roman" w:eastAsia="Times New Roman" w:hAnsi="Times New Roman" w:cs="Times New Roman"/>
          <w:b w:val="0"/>
          <w:sz w:val="20"/>
          <w:szCs w:val="20"/>
          <w:lang w:eastAsia="en-US"/>
        </w:rPr>
        <w:t>после его официального опубликования.</w:t>
      </w:r>
    </w:p>
    <w:p w:rsidR="00131DA0" w:rsidRDefault="00131DA0" w:rsidP="00565DAF">
      <w:pPr>
        <w:spacing w:after="0" w:line="240" w:lineRule="auto"/>
        <w:ind w:firstLine="709"/>
        <w:jc w:val="both"/>
        <w:rPr>
          <w:rFonts w:ascii="Times New Roman" w:hAnsi="Times New Roman"/>
          <w:sz w:val="20"/>
          <w:szCs w:val="20"/>
          <w:lang w:val="ru-RU" w:eastAsia="ru-RU"/>
        </w:rPr>
      </w:pPr>
      <w:r w:rsidRPr="00131DA0">
        <w:rPr>
          <w:rFonts w:ascii="Times New Roman" w:hAnsi="Times New Roman"/>
          <w:sz w:val="20"/>
          <w:szCs w:val="20"/>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131DA0">
        <w:rPr>
          <w:rFonts w:ascii="Times New Roman" w:hAnsi="Times New Roman"/>
          <w:sz w:val="20"/>
          <w:szCs w:val="20"/>
          <w:lang w:val="ru-RU" w:eastAsia="ru-RU"/>
        </w:rPr>
        <w:t>.</w:t>
      </w:r>
    </w:p>
    <w:p w:rsidR="00565DAF" w:rsidRPr="00131DA0" w:rsidRDefault="00565DAF" w:rsidP="00565DAF">
      <w:pPr>
        <w:spacing w:after="0" w:line="240" w:lineRule="auto"/>
        <w:ind w:firstLine="709"/>
        <w:jc w:val="both"/>
        <w:rPr>
          <w:rFonts w:ascii="Times New Roman" w:hAnsi="Times New Roman"/>
          <w:sz w:val="20"/>
          <w:szCs w:val="20"/>
          <w:lang w:val="ru-RU"/>
        </w:rPr>
      </w:pPr>
    </w:p>
    <w:p w:rsidR="00131DA0" w:rsidRPr="00131DA0" w:rsidRDefault="00131DA0" w:rsidP="00565DAF">
      <w:pPr>
        <w:pStyle w:val="ConsPlusNormal0"/>
        <w:spacing w:after="0" w:line="240" w:lineRule="auto"/>
        <w:rPr>
          <w:rFonts w:ascii="Times New Roman" w:hAnsi="Times New Roman" w:cs="Times New Roman"/>
          <w:color w:val="000000"/>
          <w:sz w:val="20"/>
          <w:szCs w:val="20"/>
        </w:rPr>
      </w:pPr>
      <w:r w:rsidRPr="00131DA0">
        <w:rPr>
          <w:rFonts w:ascii="Times New Roman" w:hAnsi="Times New Roman" w:cs="Times New Roman"/>
          <w:color w:val="000000"/>
          <w:sz w:val="20"/>
          <w:szCs w:val="20"/>
        </w:rPr>
        <w:t>Глава Тужинского района</w:t>
      </w:r>
      <w:r w:rsidRPr="00131DA0">
        <w:rPr>
          <w:rFonts w:ascii="Times New Roman" w:hAnsi="Times New Roman" w:cs="Times New Roman"/>
          <w:color w:val="000000"/>
          <w:sz w:val="20"/>
          <w:szCs w:val="20"/>
        </w:rPr>
        <w:tab/>
      </w:r>
      <w:r w:rsidRPr="00131DA0">
        <w:rPr>
          <w:rFonts w:ascii="Times New Roman" w:hAnsi="Times New Roman" w:cs="Times New Roman"/>
          <w:color w:val="000000"/>
          <w:sz w:val="20"/>
          <w:szCs w:val="20"/>
        </w:rPr>
        <w:tab/>
      </w:r>
      <w:r w:rsidRPr="00131DA0">
        <w:rPr>
          <w:rFonts w:ascii="Times New Roman" w:hAnsi="Times New Roman" w:cs="Times New Roman"/>
          <w:color w:val="000000"/>
          <w:sz w:val="20"/>
          <w:szCs w:val="20"/>
        </w:rPr>
        <w:tab/>
      </w:r>
      <w:r w:rsidRPr="00131DA0">
        <w:rPr>
          <w:rFonts w:ascii="Times New Roman" w:hAnsi="Times New Roman" w:cs="Times New Roman"/>
          <w:color w:val="000000"/>
          <w:sz w:val="20"/>
          <w:szCs w:val="20"/>
        </w:rPr>
        <w:tab/>
      </w:r>
      <w:r w:rsidRPr="00131DA0">
        <w:rPr>
          <w:rFonts w:ascii="Times New Roman" w:hAnsi="Times New Roman" w:cs="Times New Roman"/>
          <w:color w:val="000000"/>
          <w:sz w:val="20"/>
          <w:szCs w:val="20"/>
        </w:rPr>
        <w:tab/>
      </w:r>
      <w:r w:rsidRPr="00131DA0">
        <w:rPr>
          <w:rFonts w:ascii="Times New Roman" w:hAnsi="Times New Roman" w:cs="Times New Roman"/>
          <w:color w:val="000000"/>
          <w:sz w:val="20"/>
          <w:szCs w:val="20"/>
        </w:rPr>
        <w:tab/>
        <w:t xml:space="preserve">         Л.А. Трушкова</w:t>
      </w:r>
    </w:p>
    <w:p w:rsidR="00131DA0" w:rsidRPr="00131DA0" w:rsidRDefault="00131DA0" w:rsidP="00565DAF">
      <w:pPr>
        <w:spacing w:after="120" w:line="240" w:lineRule="auto"/>
        <w:jc w:val="both"/>
        <w:rPr>
          <w:rFonts w:ascii="Times New Roman" w:hAnsi="Times New Roman"/>
          <w:sz w:val="20"/>
          <w:szCs w:val="20"/>
          <w:lang w:val="ru-RU"/>
        </w:rPr>
      </w:pPr>
    </w:p>
    <w:p w:rsidR="00131DA0" w:rsidRPr="00131DA0" w:rsidRDefault="00131DA0" w:rsidP="00565DAF">
      <w:pPr>
        <w:pStyle w:val="ConsPlusNormal0"/>
        <w:spacing w:after="120" w:line="240" w:lineRule="auto"/>
        <w:ind w:left="5670"/>
        <w:jc w:val="both"/>
        <w:rPr>
          <w:rFonts w:ascii="Times New Roman" w:hAnsi="Times New Roman" w:cs="Times New Roman"/>
          <w:sz w:val="20"/>
          <w:szCs w:val="20"/>
        </w:rPr>
      </w:pPr>
      <w:r w:rsidRPr="00131DA0">
        <w:rPr>
          <w:rFonts w:ascii="Times New Roman" w:hAnsi="Times New Roman" w:cs="Times New Roman"/>
          <w:sz w:val="20"/>
          <w:szCs w:val="20"/>
        </w:rPr>
        <w:t>Приложение</w:t>
      </w:r>
    </w:p>
    <w:p w:rsidR="00131DA0" w:rsidRPr="00131DA0" w:rsidRDefault="00131DA0" w:rsidP="00565DAF">
      <w:pPr>
        <w:pStyle w:val="ConsPlusNormal0"/>
        <w:spacing w:after="120" w:line="240" w:lineRule="auto"/>
        <w:ind w:left="5670"/>
        <w:jc w:val="both"/>
        <w:rPr>
          <w:rFonts w:ascii="Times New Roman" w:hAnsi="Times New Roman" w:cs="Times New Roman"/>
          <w:sz w:val="20"/>
          <w:szCs w:val="20"/>
        </w:rPr>
      </w:pPr>
      <w:r w:rsidRPr="00131DA0">
        <w:rPr>
          <w:rFonts w:ascii="Times New Roman" w:hAnsi="Times New Roman" w:cs="Times New Roman"/>
          <w:sz w:val="20"/>
          <w:szCs w:val="20"/>
        </w:rPr>
        <w:t>УТВЕРЖДЕН</w:t>
      </w:r>
    </w:p>
    <w:p w:rsidR="00131DA0" w:rsidRPr="00131DA0" w:rsidRDefault="00131DA0" w:rsidP="00565DAF">
      <w:pPr>
        <w:pStyle w:val="ConsPlusNormal0"/>
        <w:spacing w:after="120" w:line="240" w:lineRule="auto"/>
        <w:ind w:left="5670"/>
        <w:jc w:val="both"/>
        <w:rPr>
          <w:rFonts w:ascii="Times New Roman" w:hAnsi="Times New Roman" w:cs="Times New Roman"/>
          <w:sz w:val="20"/>
          <w:szCs w:val="20"/>
        </w:rPr>
      </w:pPr>
      <w:r w:rsidRPr="00131DA0">
        <w:rPr>
          <w:rFonts w:ascii="Times New Roman" w:hAnsi="Times New Roman" w:cs="Times New Roman"/>
          <w:sz w:val="20"/>
          <w:szCs w:val="20"/>
        </w:rPr>
        <w:t>решением Тужинской районной Думы</w:t>
      </w:r>
    </w:p>
    <w:p w:rsidR="00131DA0" w:rsidRPr="00131DA0" w:rsidRDefault="00131DA0" w:rsidP="00565DAF">
      <w:pPr>
        <w:pStyle w:val="ConsPlusNormal0"/>
        <w:spacing w:after="120" w:line="240" w:lineRule="auto"/>
        <w:ind w:left="5670"/>
        <w:jc w:val="both"/>
        <w:rPr>
          <w:rFonts w:ascii="Times New Roman" w:hAnsi="Times New Roman" w:cs="Times New Roman"/>
          <w:sz w:val="20"/>
          <w:szCs w:val="20"/>
          <w:u w:val="single"/>
        </w:rPr>
      </w:pPr>
      <w:r w:rsidRPr="00131DA0">
        <w:rPr>
          <w:rFonts w:ascii="Times New Roman" w:hAnsi="Times New Roman" w:cs="Times New Roman"/>
          <w:sz w:val="20"/>
          <w:szCs w:val="20"/>
          <w:u w:val="single"/>
        </w:rPr>
        <w:t>от 22.04.2016 № 72/451</w:t>
      </w:r>
    </w:p>
    <w:p w:rsidR="00131DA0" w:rsidRPr="00131DA0" w:rsidRDefault="00131DA0" w:rsidP="00565DAF">
      <w:pPr>
        <w:pStyle w:val="ConsPlusNormal0"/>
        <w:spacing w:after="120" w:line="240" w:lineRule="auto"/>
        <w:jc w:val="both"/>
        <w:rPr>
          <w:rFonts w:ascii="Times New Roman" w:hAnsi="Times New Roman" w:cs="Times New Roman"/>
          <w:sz w:val="20"/>
          <w:szCs w:val="20"/>
        </w:rPr>
      </w:pPr>
    </w:p>
    <w:p w:rsidR="00131DA0" w:rsidRPr="00131DA0" w:rsidRDefault="00131DA0" w:rsidP="00565DAF">
      <w:pPr>
        <w:pStyle w:val="a3"/>
        <w:spacing w:after="120"/>
        <w:jc w:val="center"/>
        <w:rPr>
          <w:rFonts w:ascii="Times New Roman" w:hAnsi="Times New Roman"/>
          <w:b/>
          <w:sz w:val="20"/>
          <w:szCs w:val="20"/>
          <w:lang w:val="ru-RU"/>
        </w:rPr>
      </w:pPr>
      <w:r w:rsidRPr="00131DA0">
        <w:rPr>
          <w:rFonts w:ascii="Times New Roman" w:hAnsi="Times New Roman"/>
          <w:b/>
          <w:sz w:val="20"/>
          <w:szCs w:val="20"/>
          <w:lang w:val="ru-RU"/>
        </w:rPr>
        <w:t>ПОРЯДОК</w:t>
      </w:r>
    </w:p>
    <w:p w:rsidR="00131DA0" w:rsidRPr="00131DA0" w:rsidRDefault="00131DA0" w:rsidP="00131DA0">
      <w:pPr>
        <w:pStyle w:val="ConsPlusTitle"/>
        <w:spacing w:line="240" w:lineRule="auto"/>
        <w:jc w:val="center"/>
        <w:rPr>
          <w:rFonts w:ascii="Times New Roman" w:hAnsi="Times New Roman" w:cs="Times New Roman"/>
          <w:sz w:val="20"/>
          <w:szCs w:val="20"/>
        </w:rPr>
      </w:pPr>
      <w:r w:rsidRPr="00131DA0">
        <w:rPr>
          <w:rFonts w:ascii="Times New Roman" w:hAnsi="Times New Roman" w:cs="Times New Roman"/>
          <w:sz w:val="20"/>
          <w:szCs w:val="20"/>
        </w:rPr>
        <w:t xml:space="preserve">деятельности комиссии по мандатам, регламенту и депутатской этике Тужинской районной Думы по контролю за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 </w:t>
      </w:r>
    </w:p>
    <w:p w:rsidR="00131DA0" w:rsidRPr="00131DA0" w:rsidRDefault="00131DA0" w:rsidP="00565DAF">
      <w:pPr>
        <w:pStyle w:val="ConsPlusTitle"/>
        <w:spacing w:after="0" w:line="240" w:lineRule="auto"/>
        <w:ind w:firstLine="708"/>
        <w:jc w:val="both"/>
        <w:rPr>
          <w:rFonts w:ascii="Times New Roman" w:hAnsi="Times New Roman" w:cs="Times New Roman"/>
          <w:b w:val="0"/>
          <w:sz w:val="20"/>
          <w:szCs w:val="20"/>
        </w:rPr>
      </w:pPr>
      <w:r w:rsidRPr="00131DA0">
        <w:rPr>
          <w:rFonts w:ascii="Times New Roman" w:hAnsi="Times New Roman" w:cs="Times New Roman"/>
          <w:b w:val="0"/>
          <w:sz w:val="20"/>
          <w:szCs w:val="20"/>
        </w:rPr>
        <w:t>1. Настоящее Положение определяет порядок деятельности комиссии по мандатам, регламенту и депутатской этике Тужинского муниципального района (далее – комиссия)</w:t>
      </w:r>
      <w:r w:rsidRPr="00131DA0">
        <w:rPr>
          <w:rFonts w:ascii="Times New Roman" w:hAnsi="Times New Roman" w:cs="Times New Roman"/>
          <w:sz w:val="20"/>
          <w:szCs w:val="20"/>
        </w:rPr>
        <w:t xml:space="preserve"> </w:t>
      </w:r>
      <w:r w:rsidRPr="00131DA0">
        <w:rPr>
          <w:rFonts w:ascii="Times New Roman" w:hAnsi="Times New Roman" w:cs="Times New Roman"/>
          <w:b w:val="0"/>
          <w:sz w:val="20"/>
          <w:szCs w:val="20"/>
        </w:rPr>
        <w:t>по контролю за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p>
    <w:p w:rsidR="00131DA0" w:rsidRPr="00131DA0" w:rsidRDefault="00131DA0" w:rsidP="00565DAF">
      <w:pPr>
        <w:pStyle w:val="a3"/>
        <w:ind w:firstLine="708"/>
        <w:jc w:val="both"/>
        <w:rPr>
          <w:rFonts w:ascii="Times New Roman" w:hAnsi="Times New Roman"/>
          <w:b/>
          <w:sz w:val="20"/>
          <w:szCs w:val="20"/>
          <w:lang w:val="ru-RU"/>
        </w:rPr>
      </w:pPr>
      <w:r w:rsidRPr="00131DA0">
        <w:rPr>
          <w:rFonts w:ascii="Times New Roman" w:hAnsi="Times New Roman"/>
          <w:sz w:val="20"/>
          <w:szCs w:val="20"/>
          <w:lang w:val="ru-RU"/>
        </w:rPr>
        <w:t xml:space="preserve">2. Комиссия в своей деятельности руководствуются </w:t>
      </w:r>
      <w:hyperlink r:id="rId23" w:history="1">
        <w:r w:rsidRPr="00131DA0">
          <w:rPr>
            <w:rFonts w:ascii="Times New Roman" w:hAnsi="Times New Roman"/>
            <w:sz w:val="20"/>
            <w:szCs w:val="20"/>
            <w:lang w:val="ru-RU"/>
          </w:rPr>
          <w:t>Конституцией</w:t>
        </w:r>
      </w:hyperlink>
      <w:r w:rsidRPr="00131DA0">
        <w:rPr>
          <w:rFonts w:ascii="Times New Roman" w:hAnsi="Times New Roman"/>
          <w:sz w:val="20"/>
          <w:szCs w:val="20"/>
          <w:lang w:val="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муниципального образования Тужинский муниципальный район, настоящим Порядком, иными нормативными правовыми актами Российской Федерации.</w:t>
      </w:r>
    </w:p>
    <w:p w:rsidR="00131DA0" w:rsidRPr="00131DA0" w:rsidRDefault="00131DA0" w:rsidP="00565DAF">
      <w:pPr>
        <w:pStyle w:val="ConsPlusTitle"/>
        <w:spacing w:after="0" w:line="240" w:lineRule="auto"/>
        <w:ind w:firstLine="770"/>
        <w:jc w:val="both"/>
        <w:rPr>
          <w:rFonts w:ascii="Times New Roman" w:hAnsi="Times New Roman" w:cs="Times New Roman"/>
          <w:b w:val="0"/>
          <w:sz w:val="20"/>
          <w:szCs w:val="20"/>
        </w:rPr>
      </w:pPr>
      <w:r w:rsidRPr="00131DA0">
        <w:rPr>
          <w:rFonts w:ascii="Times New Roman" w:hAnsi="Times New Roman" w:cs="Times New Roman"/>
          <w:b w:val="0"/>
          <w:sz w:val="20"/>
          <w:szCs w:val="20"/>
        </w:rPr>
        <w:t>3. Основными задачами комиссии являются:</w:t>
      </w:r>
    </w:p>
    <w:p w:rsidR="00131DA0" w:rsidRPr="00131DA0" w:rsidRDefault="00131DA0" w:rsidP="00565DAF">
      <w:pPr>
        <w:pStyle w:val="ConsPlusTitle"/>
        <w:spacing w:after="0" w:line="240" w:lineRule="auto"/>
        <w:ind w:firstLine="770"/>
        <w:jc w:val="both"/>
        <w:rPr>
          <w:rFonts w:ascii="Times New Roman" w:hAnsi="Times New Roman" w:cs="Times New Roman"/>
          <w:b w:val="0"/>
          <w:sz w:val="20"/>
          <w:szCs w:val="20"/>
        </w:rPr>
      </w:pPr>
      <w:r w:rsidRPr="00131DA0">
        <w:rPr>
          <w:rFonts w:ascii="Times New Roman" w:hAnsi="Times New Roman" w:cs="Times New Roman"/>
          <w:b w:val="0"/>
          <w:sz w:val="20"/>
          <w:szCs w:val="20"/>
        </w:rPr>
        <w:t>а) контроль за достоверностью сведений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представляемых лицами, замещающими муниципальные должности;</w:t>
      </w:r>
    </w:p>
    <w:p w:rsidR="00131DA0" w:rsidRPr="00131DA0" w:rsidRDefault="00131DA0" w:rsidP="00565DAF">
      <w:pPr>
        <w:autoSpaceDE w:val="0"/>
        <w:autoSpaceDN w:val="0"/>
        <w:adjustRightInd w:val="0"/>
        <w:spacing w:after="0" w:line="240" w:lineRule="auto"/>
        <w:ind w:right="-187" w:firstLine="709"/>
        <w:jc w:val="both"/>
        <w:outlineLvl w:val="1"/>
        <w:rPr>
          <w:rFonts w:ascii="Times New Roman" w:hAnsi="Times New Roman"/>
          <w:sz w:val="20"/>
          <w:szCs w:val="20"/>
          <w:lang w:val="ru-RU"/>
        </w:rPr>
      </w:pPr>
      <w:r w:rsidRPr="00131DA0">
        <w:rPr>
          <w:rFonts w:ascii="Times New Roman" w:hAnsi="Times New Roman"/>
          <w:sz w:val="20"/>
          <w:szCs w:val="20"/>
          <w:lang w:val="ru-RU"/>
        </w:rPr>
        <w:t>б) рассмотрение вопросов, касающихся соблюдения требований к служебному (должностному) поведению лиц, замещающих муниципальные должности, и урегулирования конфликта интересов;</w:t>
      </w:r>
    </w:p>
    <w:p w:rsidR="00131DA0" w:rsidRPr="00131DA0" w:rsidRDefault="00131DA0" w:rsidP="00565DAF">
      <w:pPr>
        <w:autoSpaceDE w:val="0"/>
        <w:autoSpaceDN w:val="0"/>
        <w:adjustRightInd w:val="0"/>
        <w:spacing w:after="0" w:line="240" w:lineRule="auto"/>
        <w:ind w:right="-187" w:firstLine="708"/>
        <w:jc w:val="both"/>
        <w:outlineLvl w:val="1"/>
        <w:rPr>
          <w:rFonts w:ascii="Times New Roman" w:hAnsi="Times New Roman"/>
          <w:sz w:val="20"/>
          <w:szCs w:val="20"/>
          <w:lang w:val="ru-RU"/>
        </w:rPr>
      </w:pPr>
      <w:r w:rsidRPr="00131DA0">
        <w:rPr>
          <w:rFonts w:ascii="Times New Roman" w:hAnsi="Times New Roman"/>
          <w:sz w:val="20"/>
          <w:szCs w:val="20"/>
          <w:lang w:val="ru-RU"/>
        </w:rPr>
        <w:t>в) рассмотрение фактов непредставления лицом, замещающим муниципальную должность, сведений о доходах, расходах, об имуществе и обязательствах имущественного характера своих, его супруги (супруга) и несовершеннолетних детей;</w:t>
      </w:r>
    </w:p>
    <w:p w:rsidR="00131DA0" w:rsidRPr="00131DA0" w:rsidRDefault="00131DA0" w:rsidP="00565DAF">
      <w:pPr>
        <w:widowControl w:val="0"/>
        <w:autoSpaceDE w:val="0"/>
        <w:autoSpaceDN w:val="0"/>
        <w:adjustRightInd w:val="0"/>
        <w:spacing w:after="0" w:line="240" w:lineRule="auto"/>
        <w:ind w:firstLine="708"/>
        <w:jc w:val="both"/>
        <w:rPr>
          <w:rFonts w:ascii="Times New Roman" w:hAnsi="Times New Roman"/>
          <w:sz w:val="20"/>
          <w:szCs w:val="20"/>
          <w:lang w:val="ru-RU"/>
        </w:rPr>
      </w:pPr>
      <w:r w:rsidRPr="00131DA0">
        <w:rPr>
          <w:rFonts w:ascii="Times New Roman" w:hAnsi="Times New Roman"/>
          <w:sz w:val="20"/>
          <w:szCs w:val="20"/>
          <w:lang w:val="ru-RU"/>
        </w:rPr>
        <w:t>г)</w:t>
      </w:r>
      <w:r w:rsidRPr="00131DA0">
        <w:rPr>
          <w:rFonts w:ascii="Times New Roman" w:hAnsi="Times New Roman"/>
          <w:b/>
          <w:sz w:val="20"/>
          <w:szCs w:val="20"/>
          <w:lang w:val="ru-RU"/>
        </w:rPr>
        <w:t xml:space="preserve"> </w:t>
      </w:r>
      <w:r w:rsidRPr="00131DA0">
        <w:rPr>
          <w:rFonts w:ascii="Times New Roman" w:hAnsi="Times New Roman"/>
          <w:sz w:val="20"/>
          <w:szCs w:val="20"/>
          <w:lang w:val="ru-RU"/>
        </w:rPr>
        <w:t>проверка достоверности и полноты сведений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rPr>
        <w:t>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rPr>
        <w:t>6. Основаниями для проведения заседания комиссии являются:</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rPr>
        <w:t>6.1. решение председателя комиссии, принятое на основании:</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rPr>
        <w:t xml:space="preserve">6.1.1. материалов проверки, проведенной в соответствии с Положением о порядке проведения проверки достоверности и полноты сведений, представляемых лицами, замещающими муниципальные должности </w:t>
      </w:r>
      <w:r w:rsidRPr="00131DA0">
        <w:rPr>
          <w:rFonts w:ascii="Times New Roman" w:hAnsi="Times New Roman"/>
          <w:sz w:val="20"/>
          <w:szCs w:val="20"/>
          <w:lang w:val="ru-RU" w:eastAsia="ru-RU"/>
        </w:rPr>
        <w:t>Тужинского муниципального района</w:t>
      </w:r>
      <w:r w:rsidRPr="00131DA0">
        <w:rPr>
          <w:rFonts w:ascii="Times New Roman" w:hAnsi="Times New Roman"/>
          <w:sz w:val="20"/>
          <w:szCs w:val="20"/>
          <w:lang w:val="ru-RU"/>
        </w:rPr>
        <w:t xml:space="preserve">, и соблюдения ограничений и запретов лицами, замещающими муниципальные должности </w:t>
      </w:r>
      <w:r w:rsidRPr="00131DA0">
        <w:rPr>
          <w:rFonts w:ascii="Times New Roman" w:hAnsi="Times New Roman"/>
          <w:sz w:val="20"/>
          <w:szCs w:val="20"/>
          <w:lang w:val="ru-RU" w:eastAsia="ru-RU"/>
        </w:rPr>
        <w:t>Тужинского муниципального района;</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rPr>
        <w:t>6.1.2. иных материалов о нарушении лицом, замещающим муниципальную должность, требований к служебному (должностному) поведению, поступивших в комиссию;</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rPr>
        <w:t>6.2. поступившее в комиссию:</w:t>
      </w:r>
    </w:p>
    <w:p w:rsidR="00131DA0" w:rsidRPr="00131DA0" w:rsidRDefault="00131DA0" w:rsidP="00565DAF">
      <w:pPr>
        <w:widowControl w:val="0"/>
        <w:autoSpaceDE w:val="0"/>
        <w:autoSpaceDN w:val="0"/>
        <w:adjustRightInd w:val="0"/>
        <w:spacing w:after="0" w:line="240" w:lineRule="auto"/>
        <w:ind w:firstLine="720"/>
        <w:jc w:val="both"/>
        <w:rPr>
          <w:rFonts w:ascii="Times New Roman" w:hAnsi="Times New Roman"/>
          <w:sz w:val="20"/>
          <w:szCs w:val="20"/>
          <w:lang w:val="ru-RU"/>
        </w:rPr>
      </w:pPr>
      <w:r w:rsidRPr="00131DA0">
        <w:rPr>
          <w:rFonts w:ascii="Times New Roman" w:hAnsi="Times New Roman"/>
          <w:sz w:val="20"/>
          <w:szCs w:val="20"/>
          <w:lang w:val="ru-RU" w:eastAsia="ru-RU"/>
        </w:rPr>
        <w:t>6.2.1.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6.2.2. Заявление лица, замещающего муниципальную должность, о невозможности выполнить требования Федерального </w:t>
      </w:r>
      <w:hyperlink r:id="rId24" w:history="1">
        <w:r w:rsidRPr="00131DA0">
          <w:rPr>
            <w:rFonts w:ascii="Times New Roman" w:hAnsi="Times New Roman"/>
            <w:sz w:val="20"/>
            <w:szCs w:val="20"/>
            <w:lang w:val="ru-RU" w:eastAsia="ru-RU"/>
          </w:rPr>
          <w:t>закона</w:t>
        </w:r>
      </w:hyperlink>
      <w:r w:rsidRPr="00131DA0">
        <w:rPr>
          <w:rFonts w:ascii="Times New Roman" w:hAnsi="Times New Roman"/>
          <w:sz w:val="20"/>
          <w:szCs w:val="20"/>
          <w:lang w:val="ru-RU"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6.2.3.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7. Заявление, уведомление, указанное в </w:t>
      </w:r>
      <w:hyperlink w:anchor="Par10" w:history="1">
        <w:r w:rsidRPr="00131DA0">
          <w:rPr>
            <w:rFonts w:ascii="Times New Roman" w:hAnsi="Times New Roman"/>
            <w:sz w:val="20"/>
            <w:szCs w:val="20"/>
            <w:lang w:val="ru-RU" w:eastAsia="ru-RU"/>
          </w:rPr>
          <w:t>подпункте 6.2</w:t>
        </w:r>
      </w:hyperlink>
      <w:r w:rsidRPr="00131DA0">
        <w:rPr>
          <w:rFonts w:ascii="Times New Roman" w:hAnsi="Times New Roman"/>
          <w:sz w:val="20"/>
          <w:szCs w:val="20"/>
          <w:lang w:val="ru-RU" w:eastAsia="ru-RU"/>
        </w:rPr>
        <w:t xml:space="preserve"> настоящего Положения подается лицом, замещающим муниципальную должность, на имя председателя Тужинской районной Думы в порядке и сроки, установленные муниципальными нормативными правовыми актами.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подается в срок, установленный для подачи сведений о доходах, расходах, об имуществе и обязательствах имущественного характера.</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8. Предварительное рассмотрение заявления, уведомления лица, замещающего муниципальную должность, осуществляется комиссией.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8.1. Заявления, уведомления, мотивированное заключение, подготовленное по итогам рассмотрения заявления, уведомления, и другие материалы, полученные в ходе предварительного рассмотрения, представляются председателю комиссии в течение 7 рабочих дней со дня поступления заявления, уведомления. </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8.2. Комиссия в ходе предварительного рассмотрения заявления, уведомления, вправе получать в установленном порядке от лица, представившего в соответствии с подпунктом 6.2 настоящего Положения заявления, уведомления,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В указанном случае заявления, уведомления, мотивированное заключение, подготовленное по итогам рассмотрения заявления, уведомления, и другие материалы, представляются председателю комиссии в течение 45 дней со дня поступления заявления, уведомления. Указанный срок может быть продлен, но не более чем на 30 дней.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9. Дата и место проведения заседания комиссии определяются председателем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10. Секретарь комиссии обеспечивает подготовку вопросов, подлежащих рассмотрению на заседании комиссии, а также информирование членов комиссии, лица, замещающего муниципальную должность, о повестке дня, дате, времени и месте проведения заседания не позднее чем за 5 рабочих дней до дня заседания.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11. Заседание комиссии считается правомочным, если на нем присутствует не менее двух третей от общего числа членов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12. Все члены комиссии при принятии решений обладают равными правами.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13. </w:t>
      </w:r>
      <w:r w:rsidRPr="00131DA0">
        <w:rPr>
          <w:rFonts w:ascii="Times New Roman" w:hAnsi="Times New Roman"/>
          <w:sz w:val="20"/>
          <w:szCs w:val="20"/>
          <w:lang w:val="ru-RU"/>
        </w:rPr>
        <w:t>Заседание комиссии проводится в присутствии лица, представившего в соответствии с подпунктом 6.2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Заседание комиссии может проводиться в отсутствие лица, представившего в соответствии с подпунктом 6.2 настоящего Положения заявление или уведомление, в случае:</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14. На заседание комиссии по решению председателя комиссии могут приглашаться должностные лица государственных органов, органов государственной власти Кировской области, органов местного самоуправления, а также представители заинтересованных организаций.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15. На заседании комиссии в порядке, определяемом председателем комиссии, заслушиваются пояснения лица, замещающего</w:t>
      </w:r>
      <w:r w:rsidRPr="00131DA0">
        <w:rPr>
          <w:rFonts w:ascii="Times New Roman" w:hAnsi="Times New Roman"/>
          <w:color w:val="FF0000"/>
          <w:sz w:val="20"/>
          <w:szCs w:val="20"/>
          <w:lang w:val="ru-RU" w:eastAsia="ru-RU"/>
        </w:rPr>
        <w:t xml:space="preserve"> </w:t>
      </w:r>
      <w:r w:rsidRPr="00131DA0">
        <w:rPr>
          <w:rFonts w:ascii="Times New Roman" w:hAnsi="Times New Roman"/>
          <w:sz w:val="20"/>
          <w:szCs w:val="20"/>
          <w:lang w:val="ru-RU" w:eastAsia="ru-RU"/>
        </w:rPr>
        <w:t>муниципальную должность, рассматриваются материалы, относящиеся к вопросам, включенным в повестку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16. Члены комиссии и лица, участвовавшие в ее заседании, не вправе разглашать сведения, ставшие им известными в ходе заседания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bookmarkStart w:id="5" w:name="Par31"/>
      <w:bookmarkEnd w:id="5"/>
      <w:r w:rsidRPr="00131DA0">
        <w:rPr>
          <w:rFonts w:ascii="Times New Roman" w:hAnsi="Times New Roman"/>
          <w:sz w:val="20"/>
          <w:szCs w:val="20"/>
          <w:lang w:val="ru-RU" w:eastAsia="ru-RU"/>
        </w:rPr>
        <w:t xml:space="preserve">17. По итогам рассмотрения материалов в соответствии с </w:t>
      </w:r>
      <w:hyperlink w:anchor="Par7" w:history="1">
        <w:r w:rsidRPr="00131DA0">
          <w:rPr>
            <w:rFonts w:ascii="Times New Roman" w:hAnsi="Times New Roman"/>
            <w:sz w:val="20"/>
            <w:szCs w:val="20"/>
            <w:lang w:val="ru-RU" w:eastAsia="ru-RU"/>
          </w:rPr>
          <w:t>подпунктом 6.1</w:t>
        </w:r>
      </w:hyperlink>
      <w:r w:rsidRPr="00131DA0">
        <w:rPr>
          <w:rFonts w:ascii="Times New Roman" w:hAnsi="Times New Roman"/>
          <w:sz w:val="20"/>
          <w:szCs w:val="20"/>
          <w:lang w:val="ru-RU"/>
        </w:rPr>
        <w:t xml:space="preserve"> </w:t>
      </w:r>
      <w:r w:rsidRPr="00131DA0">
        <w:rPr>
          <w:rFonts w:ascii="Times New Roman" w:hAnsi="Times New Roman"/>
          <w:sz w:val="20"/>
          <w:szCs w:val="20"/>
          <w:lang w:val="ru-RU" w:eastAsia="ru-RU"/>
        </w:rPr>
        <w:t>настоящего Положения комиссия может принять одно из следующих решений: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17.1. По итогам рассмотрения материалов, указанных в подпункте 6.1.1 настоящего Положения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17.1.1. установить, что сведения, представленные лицом, замещающим муниципальную должность, </w:t>
      </w:r>
      <w:r w:rsidRPr="00131DA0">
        <w:rPr>
          <w:rFonts w:ascii="Times New Roman" w:hAnsi="Times New Roman"/>
          <w:bCs/>
          <w:sz w:val="20"/>
          <w:szCs w:val="20"/>
          <w:lang w:val="ru-RU" w:eastAsia="ru-RU"/>
        </w:rPr>
        <w:t xml:space="preserve">о доходах, расходах, об имуществе и обязательствах имущественного характера, представленных в соответствии с решением Тужинской районной Думы от 29.02.2016 № 70/440 «О представлении лицами, замещающими муниципальные должности сведений о доходах, расходах, об имуществе и обязательствах имущественного характера» </w:t>
      </w:r>
      <w:r w:rsidRPr="00131DA0">
        <w:rPr>
          <w:rFonts w:ascii="Times New Roman" w:hAnsi="Times New Roman"/>
          <w:sz w:val="20"/>
          <w:szCs w:val="20"/>
          <w:lang w:val="ru-RU" w:eastAsia="ru-RU"/>
        </w:rPr>
        <w:t>являются достоверными и полными;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17.1.2. установить, что сведения, представленные лицом, замещающим муниципальную должность, </w:t>
      </w:r>
      <w:r w:rsidRPr="00131DA0">
        <w:rPr>
          <w:rFonts w:ascii="Times New Roman" w:hAnsi="Times New Roman"/>
          <w:bCs/>
          <w:sz w:val="20"/>
          <w:szCs w:val="20"/>
          <w:lang w:val="ru-RU" w:eastAsia="ru-RU"/>
        </w:rPr>
        <w:t xml:space="preserve">о доходах, расходах, об имуществе и обязательствах имущественного характера, представленных в соответствии с решением Тужинской районной Думы от 29.02.2016 № 70/440 «О представлении лицами, замещающими должности муниципальной службы, сведений о доходах, расходах, об имуществе и обязательствах имущественного характера» </w:t>
      </w:r>
      <w:r w:rsidRPr="00131DA0">
        <w:rPr>
          <w:rFonts w:ascii="Times New Roman" w:hAnsi="Times New Roman"/>
          <w:sz w:val="20"/>
          <w:szCs w:val="20"/>
          <w:lang w:val="ru-RU" w:eastAsia="ru-RU"/>
        </w:rPr>
        <w:t>являются недостоверными и неполными;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17.2. По итогам рассмотрения материалов, указанных в подпункте 6.1.2 настоящего Положения: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17.2.1. установить, что в рассматриваемом случае не содержится признаков нарушения лицом, замещающим муниципальную должность, требований к служебному (должностному) поведению;</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17.2.2. установить, что в рассматриваемом случае имеются признаки нарушения лицом, замещающим муниципальную должность, требований к служебному (должностному) поведению.</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18. По итогам рассмотрения заявления, уведомления в соответствии с </w:t>
      </w:r>
      <w:hyperlink w:anchor="Par9" w:history="1">
        <w:r w:rsidRPr="00131DA0">
          <w:rPr>
            <w:rFonts w:ascii="Times New Roman" w:hAnsi="Times New Roman"/>
            <w:sz w:val="20"/>
            <w:szCs w:val="20"/>
            <w:lang w:val="ru-RU" w:eastAsia="ru-RU"/>
          </w:rPr>
          <w:t>подпунктом 6.2</w:t>
        </w:r>
      </w:hyperlink>
      <w:r w:rsidRPr="00131DA0">
        <w:rPr>
          <w:rFonts w:ascii="Times New Roman" w:hAnsi="Times New Roman"/>
          <w:sz w:val="20"/>
          <w:szCs w:val="20"/>
          <w:lang w:val="ru-RU" w:eastAsia="ru-RU"/>
        </w:rPr>
        <w:t xml:space="preserve"> настоящего Положения комиссия может принять одно из следующих решений: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18.1. По итогам рассмотрения заявления, указанного в подпункте 6.2.1 настоящего Положения: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18.1.1.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18.1.2.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18.1.3.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bookmarkStart w:id="6" w:name="Par41"/>
      <w:bookmarkEnd w:id="6"/>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18.2. По итогам рассмотрения заявления, указанного в подпункте 6.2.2 настоящего Положения: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18.2.1. признать, что обстоятельства, препятствующие выполнению требований Федерального </w:t>
      </w:r>
      <w:hyperlink r:id="rId25" w:history="1">
        <w:r w:rsidRPr="00131DA0">
          <w:rPr>
            <w:rFonts w:ascii="Times New Roman" w:hAnsi="Times New Roman"/>
            <w:sz w:val="20"/>
            <w:szCs w:val="20"/>
            <w:lang w:val="ru-RU" w:eastAsia="ru-RU"/>
          </w:rPr>
          <w:t>закона</w:t>
        </w:r>
      </w:hyperlink>
      <w:r w:rsidRPr="00131DA0">
        <w:rPr>
          <w:rFonts w:ascii="Times New Roman" w:hAnsi="Times New Roman"/>
          <w:sz w:val="20"/>
          <w:szCs w:val="20"/>
          <w:lang w:val="ru-RU"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18.2.2. признать, что обстоятельства, препятствующие выполнению требований Федерального </w:t>
      </w:r>
      <w:hyperlink r:id="rId26" w:history="1">
        <w:r w:rsidRPr="00131DA0">
          <w:rPr>
            <w:rFonts w:ascii="Times New Roman" w:hAnsi="Times New Roman"/>
            <w:sz w:val="20"/>
            <w:szCs w:val="20"/>
            <w:lang w:val="ru-RU" w:eastAsia="ru-RU"/>
          </w:rPr>
          <w:t>закона</w:t>
        </w:r>
      </w:hyperlink>
      <w:r w:rsidRPr="00131DA0">
        <w:rPr>
          <w:rFonts w:ascii="Times New Roman" w:hAnsi="Times New Roman"/>
          <w:sz w:val="20"/>
          <w:szCs w:val="20"/>
          <w:lang w:val="ru-RU"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18.3. По итогам рассмотрения уведомления, указанного в подпункте 6.2.3 настоящего Положения: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18.3.1. признать, что при исполнении должностных обязанностей лицом, представившим уведомление, конфликт интересов отсутствует;</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18.3.2.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указанном случае комиссия рекомендует лицу, представившему уведомление, принять меры по предотвращению или урегулированию конфликта интересов;</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18.3.3. признать, что лицом, представившим уведомление, не соблюдались требования об урегулировании конфликта интересов. </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19. Комиссия принимает решение о наличии оснований для досрочного прекращения полномочий лица, замещающего муниципальную должность, в случае принятия решений, указанных в подпунктах 17.1.2, 17.2.2., 18.1.3, 18.2.2, 18.3.3 настоящего Положения.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bCs/>
          <w:sz w:val="20"/>
          <w:szCs w:val="20"/>
          <w:lang w:val="ru-RU" w:eastAsia="ru-RU"/>
        </w:rPr>
        <w:t xml:space="preserve">В указанном случае комиссия направляет на рассмотрение представительного органа проект решения о досрочном прекращении полномочий лица, замещающего муниципальную должность муниципального образования, в связи с </w:t>
      </w:r>
      <w:r w:rsidRPr="00131DA0">
        <w:rPr>
          <w:rFonts w:ascii="Times New Roman" w:hAnsi="Times New Roman"/>
          <w:sz w:val="20"/>
          <w:szCs w:val="20"/>
          <w:lang w:val="ru-RU" w:eastAsia="ru-RU"/>
        </w:rPr>
        <w:t xml:space="preserve">несоблюдением  ограничений, запретов, неисполнения обязанностей, установленных Федеральным </w:t>
      </w:r>
      <w:hyperlink r:id="rId27" w:history="1">
        <w:r w:rsidRPr="00131DA0">
          <w:rPr>
            <w:rFonts w:ascii="Times New Roman" w:hAnsi="Times New Roman"/>
            <w:sz w:val="20"/>
            <w:szCs w:val="20"/>
            <w:lang w:val="ru-RU" w:eastAsia="ru-RU"/>
          </w:rPr>
          <w:t>законом</w:t>
        </w:r>
      </w:hyperlink>
      <w:r w:rsidRPr="00131DA0">
        <w:rPr>
          <w:rFonts w:ascii="Times New Roman" w:hAnsi="Times New Roman"/>
          <w:sz w:val="20"/>
          <w:szCs w:val="20"/>
          <w:lang w:val="ru-RU" w:eastAsia="ru-RU"/>
        </w:rPr>
        <w:t xml:space="preserve"> от 25 декабря 2008 года № 273-ФЗ «О противодействии коррупции», Федеральным </w:t>
      </w:r>
      <w:hyperlink r:id="rId28" w:history="1">
        <w:r w:rsidRPr="00131DA0">
          <w:rPr>
            <w:rFonts w:ascii="Times New Roman" w:hAnsi="Times New Roman"/>
            <w:sz w:val="20"/>
            <w:szCs w:val="20"/>
            <w:lang w:val="ru-RU" w:eastAsia="ru-RU"/>
          </w:rPr>
          <w:t>законом</w:t>
        </w:r>
      </w:hyperlink>
      <w:r w:rsidRPr="00131DA0">
        <w:rPr>
          <w:rFonts w:ascii="Times New Roman" w:hAnsi="Times New Roman"/>
          <w:sz w:val="20"/>
          <w:szCs w:val="20"/>
          <w:lang w:val="ru-RU"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131DA0">
          <w:rPr>
            <w:rFonts w:ascii="Times New Roman" w:hAnsi="Times New Roman"/>
            <w:sz w:val="20"/>
            <w:szCs w:val="20"/>
            <w:lang w:val="ru-RU" w:eastAsia="ru-RU"/>
          </w:rPr>
          <w:t>законом</w:t>
        </w:r>
      </w:hyperlink>
      <w:r w:rsidRPr="00131DA0">
        <w:rPr>
          <w:rFonts w:ascii="Times New Roman" w:hAnsi="Times New Roman"/>
          <w:sz w:val="20"/>
          <w:szCs w:val="20"/>
          <w:lang w:val="ru-RU"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 xml:space="preserve">20. Комиссия вправе принять иное, чем предусмотрено </w:t>
      </w:r>
      <w:hyperlink w:anchor="Par31" w:history="1">
        <w:r w:rsidRPr="00131DA0">
          <w:rPr>
            <w:rFonts w:ascii="Times New Roman" w:hAnsi="Times New Roman"/>
            <w:sz w:val="20"/>
            <w:szCs w:val="20"/>
            <w:lang w:val="ru-RU" w:eastAsia="ru-RU"/>
          </w:rPr>
          <w:t>пунктами 17</w:t>
        </w:r>
      </w:hyperlink>
      <w:r w:rsidRPr="00131DA0">
        <w:rPr>
          <w:rFonts w:ascii="Times New Roman" w:hAnsi="Times New Roman"/>
          <w:sz w:val="20"/>
          <w:szCs w:val="20"/>
          <w:lang w:val="ru-RU" w:eastAsia="ru-RU"/>
        </w:rPr>
        <w:t xml:space="preserve"> –19 настоящего Положения, решение. Основания и мотивы принятия такого решения должны быть отражены в протоколе заседания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21.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комиссия направляет информацию о совершении указанного действия (бездействии) и подтверждающие такой факт документы в правоохранительные органы.</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22.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23. Решение комиссии оформляется протоколом, который подписывают председатель и члены комиссии, принимавшие участие в его заседании.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24. В протоколе заседания комиссии указываются: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дата заседания комиссии, фамилии, имена, отчества членов комиссии и других лиц, присутствовавших на заседании;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информация о том, что заседание комиссии осуществлялось в порядке, предусмотренном настоящим Положением;</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источник информации, содержащей основания для проведения заседания комиссии, и дата поступления информации;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содержание пояснений лица, замещающего муниципальную должность, и других лиц по существу рассматриваемых вопросов;</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фамилии, имена, отчества выступивших на заседании лиц и краткое изложение их выступлений;</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другие сведения;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результаты голосования;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решение и обоснование его принятия.</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25.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131DA0" w:rsidRP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26. Выписка из решения комиссии направляется лицу, замещающему муниципальную должность, в течение трех дней после проведения соответствующего заседания комиссии.</w:t>
      </w:r>
    </w:p>
    <w:p w:rsidR="00131DA0" w:rsidRDefault="00131DA0" w:rsidP="00565DAF">
      <w:pPr>
        <w:autoSpaceDE w:val="0"/>
        <w:autoSpaceDN w:val="0"/>
        <w:adjustRightInd w:val="0"/>
        <w:spacing w:after="0" w:line="240" w:lineRule="auto"/>
        <w:ind w:firstLine="770"/>
        <w:jc w:val="both"/>
        <w:rPr>
          <w:rFonts w:ascii="Times New Roman" w:hAnsi="Times New Roman"/>
          <w:sz w:val="20"/>
          <w:szCs w:val="20"/>
          <w:lang w:val="ru-RU" w:eastAsia="ru-RU"/>
        </w:rPr>
      </w:pPr>
      <w:r w:rsidRPr="00131DA0">
        <w:rPr>
          <w:rFonts w:ascii="Times New Roman" w:hAnsi="Times New Roman"/>
          <w:sz w:val="20"/>
          <w:szCs w:val="20"/>
          <w:lang w:val="ru-RU" w:eastAsia="ru-RU"/>
        </w:rPr>
        <w:t>27. Решение комиссии может быть обжаловано в порядке, установленном законодательством Российской Федерации.</w:t>
      </w:r>
    </w:p>
    <w:p w:rsidR="00131DA0" w:rsidRPr="00131DA0" w:rsidRDefault="00131DA0" w:rsidP="00131DA0">
      <w:pPr>
        <w:autoSpaceDE w:val="0"/>
        <w:autoSpaceDN w:val="0"/>
        <w:adjustRightInd w:val="0"/>
        <w:spacing w:line="240" w:lineRule="auto"/>
        <w:ind w:firstLine="770"/>
        <w:jc w:val="center"/>
        <w:rPr>
          <w:rFonts w:ascii="Times New Roman" w:hAnsi="Times New Roman"/>
          <w:sz w:val="20"/>
          <w:szCs w:val="20"/>
          <w:lang w:val="ru-RU" w:eastAsia="ru-RU"/>
        </w:rPr>
      </w:pPr>
    </w:p>
    <w:p w:rsidR="00131DA0" w:rsidRPr="00131DA0" w:rsidRDefault="00131DA0" w:rsidP="00131DA0">
      <w:pPr>
        <w:pStyle w:val="a3"/>
        <w:jc w:val="center"/>
        <w:rPr>
          <w:rFonts w:ascii="Times New Roman" w:hAnsi="Times New Roman"/>
          <w:b/>
          <w:sz w:val="20"/>
          <w:szCs w:val="20"/>
          <w:lang w:val="ru-RU"/>
        </w:rPr>
      </w:pPr>
      <w:r w:rsidRPr="00131DA0">
        <w:rPr>
          <w:rFonts w:ascii="Times New Roman" w:hAnsi="Times New Roman"/>
          <w:b/>
          <w:sz w:val="20"/>
          <w:szCs w:val="20"/>
          <w:lang w:val="ru-RU"/>
        </w:rPr>
        <w:t xml:space="preserve">ТУЖИНСКАЯ РАЙОННАЯ ДУМА </w:t>
      </w:r>
    </w:p>
    <w:p w:rsidR="00131DA0" w:rsidRPr="00131DA0" w:rsidRDefault="00131DA0" w:rsidP="00131DA0">
      <w:pPr>
        <w:pStyle w:val="a3"/>
        <w:jc w:val="center"/>
        <w:rPr>
          <w:rFonts w:ascii="Times New Roman" w:hAnsi="Times New Roman"/>
          <w:b/>
          <w:sz w:val="20"/>
          <w:szCs w:val="20"/>
          <w:lang w:val="ru-RU"/>
        </w:rPr>
      </w:pPr>
      <w:r w:rsidRPr="00131DA0">
        <w:rPr>
          <w:rFonts w:ascii="Times New Roman" w:hAnsi="Times New Roman"/>
          <w:b/>
          <w:sz w:val="20"/>
          <w:szCs w:val="20"/>
          <w:lang w:val="ru-RU"/>
        </w:rPr>
        <w:t>КИРОВСКОЙ ОБЛАСТИ</w:t>
      </w:r>
    </w:p>
    <w:p w:rsidR="00131DA0" w:rsidRPr="00131DA0" w:rsidRDefault="00131DA0" w:rsidP="00131DA0">
      <w:pPr>
        <w:pStyle w:val="a3"/>
        <w:jc w:val="center"/>
        <w:rPr>
          <w:rFonts w:ascii="Times New Roman" w:hAnsi="Times New Roman"/>
          <w:sz w:val="20"/>
          <w:szCs w:val="20"/>
          <w:lang w:val="ru-RU"/>
        </w:rPr>
      </w:pPr>
    </w:p>
    <w:p w:rsidR="00131DA0" w:rsidRPr="00131DA0" w:rsidRDefault="00131DA0" w:rsidP="00131DA0">
      <w:pPr>
        <w:pStyle w:val="a3"/>
        <w:jc w:val="center"/>
        <w:rPr>
          <w:rFonts w:ascii="Times New Roman" w:hAnsi="Times New Roman"/>
          <w:b/>
          <w:sz w:val="20"/>
          <w:szCs w:val="20"/>
          <w:lang w:val="ru-RU"/>
        </w:rPr>
      </w:pPr>
      <w:r w:rsidRPr="00131DA0">
        <w:rPr>
          <w:rFonts w:ascii="Times New Roman" w:hAnsi="Times New Roman"/>
          <w:b/>
          <w:sz w:val="20"/>
          <w:szCs w:val="20"/>
          <w:lang w:val="ru-RU"/>
        </w:rPr>
        <w:t>РЕШЕНИЕ</w:t>
      </w:r>
    </w:p>
    <w:p w:rsidR="00131DA0" w:rsidRPr="00131DA0" w:rsidRDefault="00131DA0" w:rsidP="00131DA0">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131DA0" w:rsidRPr="00131DA0" w:rsidTr="00131DA0">
        <w:tc>
          <w:tcPr>
            <w:tcW w:w="2235" w:type="dxa"/>
            <w:tcBorders>
              <w:bottom w:val="single" w:sz="4" w:space="0" w:color="auto"/>
            </w:tcBorders>
          </w:tcPr>
          <w:p w:rsidR="00131DA0" w:rsidRPr="00131DA0" w:rsidRDefault="00131DA0" w:rsidP="00131DA0">
            <w:pPr>
              <w:pStyle w:val="a3"/>
              <w:jc w:val="center"/>
              <w:rPr>
                <w:rFonts w:ascii="Times New Roman" w:hAnsi="Times New Roman"/>
                <w:sz w:val="20"/>
                <w:szCs w:val="20"/>
                <w:lang w:val="ru-RU"/>
              </w:rPr>
            </w:pPr>
            <w:r w:rsidRPr="00131DA0">
              <w:rPr>
                <w:rFonts w:ascii="Times New Roman" w:hAnsi="Times New Roman"/>
                <w:sz w:val="20"/>
                <w:szCs w:val="20"/>
                <w:lang w:val="ru-RU"/>
              </w:rPr>
              <w:t>22.04.2016</w:t>
            </w:r>
          </w:p>
        </w:tc>
        <w:tc>
          <w:tcPr>
            <w:tcW w:w="4819" w:type="dxa"/>
          </w:tcPr>
          <w:p w:rsidR="00131DA0" w:rsidRPr="00131DA0" w:rsidRDefault="00131DA0" w:rsidP="00131DA0">
            <w:pPr>
              <w:pStyle w:val="a3"/>
              <w:jc w:val="right"/>
              <w:rPr>
                <w:rFonts w:ascii="Times New Roman" w:hAnsi="Times New Roman"/>
                <w:sz w:val="20"/>
                <w:szCs w:val="20"/>
              </w:rPr>
            </w:pPr>
            <w:r w:rsidRPr="00131DA0">
              <w:rPr>
                <w:rFonts w:ascii="Times New Roman" w:hAnsi="Times New Roman"/>
                <w:sz w:val="20"/>
                <w:szCs w:val="20"/>
              </w:rPr>
              <w:t>№</w:t>
            </w:r>
          </w:p>
        </w:tc>
        <w:tc>
          <w:tcPr>
            <w:tcW w:w="2516" w:type="dxa"/>
            <w:tcBorders>
              <w:bottom w:val="single" w:sz="4" w:space="0" w:color="auto"/>
            </w:tcBorders>
          </w:tcPr>
          <w:p w:rsidR="00131DA0" w:rsidRPr="00131DA0" w:rsidRDefault="00131DA0" w:rsidP="00131DA0">
            <w:pPr>
              <w:pStyle w:val="a3"/>
              <w:jc w:val="center"/>
              <w:rPr>
                <w:rFonts w:ascii="Times New Roman" w:hAnsi="Times New Roman"/>
                <w:sz w:val="20"/>
                <w:szCs w:val="20"/>
                <w:lang w:val="ru-RU"/>
              </w:rPr>
            </w:pPr>
            <w:r w:rsidRPr="00131DA0">
              <w:rPr>
                <w:rFonts w:ascii="Times New Roman" w:hAnsi="Times New Roman"/>
                <w:sz w:val="20"/>
                <w:szCs w:val="20"/>
                <w:lang w:val="ru-RU"/>
              </w:rPr>
              <w:t>72/452</w:t>
            </w:r>
          </w:p>
        </w:tc>
      </w:tr>
    </w:tbl>
    <w:p w:rsidR="00131DA0" w:rsidRPr="00131DA0" w:rsidRDefault="00131DA0" w:rsidP="00131DA0">
      <w:pPr>
        <w:pStyle w:val="a3"/>
        <w:spacing w:after="360"/>
        <w:jc w:val="center"/>
        <w:rPr>
          <w:rFonts w:ascii="Times New Roman" w:hAnsi="Times New Roman"/>
          <w:sz w:val="20"/>
          <w:szCs w:val="20"/>
          <w:lang w:val="ru-RU"/>
        </w:rPr>
      </w:pPr>
      <w:r w:rsidRPr="00131DA0">
        <w:rPr>
          <w:rFonts w:ascii="Times New Roman" w:hAnsi="Times New Roman"/>
          <w:sz w:val="20"/>
          <w:szCs w:val="20"/>
          <w:lang w:val="ru-RU"/>
        </w:rPr>
        <w:t>пгт Тужа</w:t>
      </w:r>
    </w:p>
    <w:p w:rsidR="00131DA0" w:rsidRPr="00131DA0" w:rsidRDefault="00131DA0" w:rsidP="00131DA0">
      <w:pPr>
        <w:pStyle w:val="ConsPlusTitle"/>
        <w:spacing w:line="240" w:lineRule="auto"/>
        <w:jc w:val="center"/>
        <w:rPr>
          <w:rFonts w:ascii="Times New Roman" w:hAnsi="Times New Roman" w:cs="Times New Roman"/>
          <w:sz w:val="20"/>
          <w:szCs w:val="20"/>
        </w:rPr>
      </w:pPr>
      <w:r w:rsidRPr="00131DA0">
        <w:rPr>
          <w:rFonts w:ascii="Times New Roman" w:hAnsi="Times New Roman" w:cs="Times New Roman"/>
          <w:sz w:val="20"/>
          <w:szCs w:val="20"/>
        </w:rPr>
        <w:t>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w:t>
      </w:r>
    </w:p>
    <w:p w:rsidR="00131DA0" w:rsidRPr="00131DA0" w:rsidRDefault="00131DA0" w:rsidP="00131DA0">
      <w:pPr>
        <w:pStyle w:val="ConsPlusTitle"/>
        <w:spacing w:line="240" w:lineRule="auto"/>
        <w:ind w:firstLine="709"/>
        <w:jc w:val="both"/>
        <w:rPr>
          <w:rFonts w:ascii="Times New Roman" w:hAnsi="Times New Roman" w:cs="Times New Roman"/>
          <w:b w:val="0"/>
          <w:sz w:val="20"/>
          <w:szCs w:val="20"/>
        </w:rPr>
      </w:pPr>
      <w:r w:rsidRPr="00131DA0">
        <w:rPr>
          <w:rFonts w:ascii="Times New Roman" w:hAnsi="Times New Roman" w:cs="Times New Roman"/>
          <w:b w:val="0"/>
          <w:sz w:val="20"/>
          <w:szCs w:val="20"/>
        </w:rPr>
        <w:t>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Тужинская районная  Дума РЕШИЛА:</w:t>
      </w:r>
    </w:p>
    <w:p w:rsidR="00131DA0" w:rsidRPr="00131DA0" w:rsidRDefault="00131DA0" w:rsidP="00565DAF">
      <w:pPr>
        <w:pStyle w:val="ConsPlusTitle"/>
        <w:spacing w:after="0" w:line="240" w:lineRule="auto"/>
        <w:ind w:firstLine="709"/>
        <w:jc w:val="both"/>
        <w:rPr>
          <w:rFonts w:ascii="Times New Roman" w:hAnsi="Times New Roman" w:cs="Times New Roman"/>
          <w:b w:val="0"/>
          <w:sz w:val="20"/>
          <w:szCs w:val="20"/>
        </w:rPr>
      </w:pPr>
      <w:r w:rsidRPr="00131DA0">
        <w:rPr>
          <w:rFonts w:ascii="Times New Roman" w:hAnsi="Times New Roman" w:cs="Times New Roman"/>
          <w:b w:val="0"/>
          <w:sz w:val="20"/>
          <w:szCs w:val="20"/>
        </w:rPr>
        <w:t>1. Утвердить Положение о проверке достоверности и полноты сведений, представляемых лицами, замещающими муниципальные должности Тужинского муниципального района, и соблюдения ограничений и запретов лицами, замещающими муниципальные должности Тужинского муниципального района согласно приложению.</w:t>
      </w:r>
    </w:p>
    <w:p w:rsidR="00131DA0" w:rsidRPr="00131DA0" w:rsidRDefault="00131DA0" w:rsidP="00565DAF">
      <w:pPr>
        <w:pStyle w:val="ConsPlusTitle"/>
        <w:spacing w:after="0" w:line="240" w:lineRule="auto"/>
        <w:ind w:firstLine="708"/>
        <w:jc w:val="both"/>
        <w:rPr>
          <w:rFonts w:ascii="Times New Roman" w:hAnsi="Times New Roman" w:cs="Times New Roman"/>
          <w:b w:val="0"/>
          <w:sz w:val="20"/>
          <w:szCs w:val="20"/>
        </w:rPr>
      </w:pPr>
      <w:r w:rsidRPr="00131DA0">
        <w:rPr>
          <w:rFonts w:ascii="Times New Roman" w:hAnsi="Times New Roman" w:cs="Times New Roman"/>
          <w:b w:val="0"/>
          <w:sz w:val="20"/>
          <w:szCs w:val="20"/>
        </w:rPr>
        <w:t xml:space="preserve">2. Настоящее решение вступает в силу </w:t>
      </w:r>
      <w:r w:rsidRPr="00131DA0">
        <w:rPr>
          <w:rFonts w:ascii="Times New Roman" w:eastAsia="Times New Roman" w:hAnsi="Times New Roman" w:cs="Times New Roman"/>
          <w:b w:val="0"/>
          <w:sz w:val="20"/>
          <w:szCs w:val="20"/>
          <w:lang w:eastAsia="en-US"/>
        </w:rPr>
        <w:t>после его официального опубликования.</w:t>
      </w:r>
    </w:p>
    <w:p w:rsidR="00131DA0" w:rsidRDefault="00131DA0" w:rsidP="00565DAF">
      <w:pPr>
        <w:spacing w:after="0" w:line="240" w:lineRule="auto"/>
        <w:ind w:firstLine="709"/>
        <w:jc w:val="both"/>
        <w:rPr>
          <w:rFonts w:ascii="Times New Roman" w:hAnsi="Times New Roman"/>
          <w:sz w:val="20"/>
          <w:szCs w:val="20"/>
          <w:lang w:val="ru-RU" w:eastAsia="ru-RU"/>
        </w:rPr>
      </w:pPr>
      <w:r w:rsidRPr="00131DA0">
        <w:rPr>
          <w:rFonts w:ascii="Times New Roman" w:hAnsi="Times New Roman"/>
          <w:sz w:val="20"/>
          <w:szCs w:val="20"/>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131DA0">
        <w:rPr>
          <w:rFonts w:ascii="Times New Roman" w:hAnsi="Times New Roman"/>
          <w:sz w:val="20"/>
          <w:szCs w:val="20"/>
          <w:lang w:val="ru-RU" w:eastAsia="ru-RU"/>
        </w:rPr>
        <w:t>.</w:t>
      </w:r>
    </w:p>
    <w:p w:rsidR="00565DAF" w:rsidRPr="00131DA0" w:rsidRDefault="00565DAF" w:rsidP="00565DAF">
      <w:pPr>
        <w:spacing w:after="0" w:line="240" w:lineRule="auto"/>
        <w:ind w:firstLine="709"/>
        <w:jc w:val="both"/>
        <w:rPr>
          <w:rFonts w:ascii="Times New Roman" w:hAnsi="Times New Roman"/>
          <w:sz w:val="20"/>
          <w:szCs w:val="20"/>
          <w:lang w:val="ru-RU"/>
        </w:rPr>
      </w:pPr>
    </w:p>
    <w:p w:rsidR="00131DA0" w:rsidRPr="00131DA0" w:rsidRDefault="00131DA0" w:rsidP="00131DA0">
      <w:pPr>
        <w:pStyle w:val="ConsPlusNormal0"/>
        <w:spacing w:after="360" w:line="240" w:lineRule="auto"/>
        <w:rPr>
          <w:rFonts w:ascii="Times New Roman" w:hAnsi="Times New Roman" w:cs="Times New Roman"/>
          <w:color w:val="000000"/>
          <w:sz w:val="20"/>
          <w:szCs w:val="20"/>
        </w:rPr>
      </w:pPr>
      <w:r w:rsidRPr="00131DA0">
        <w:rPr>
          <w:rFonts w:ascii="Times New Roman" w:hAnsi="Times New Roman" w:cs="Times New Roman"/>
          <w:color w:val="000000"/>
          <w:sz w:val="20"/>
          <w:szCs w:val="20"/>
        </w:rPr>
        <w:t>Глава Тужинского района</w:t>
      </w:r>
      <w:r w:rsidRPr="00131DA0">
        <w:rPr>
          <w:rFonts w:ascii="Times New Roman" w:hAnsi="Times New Roman" w:cs="Times New Roman"/>
          <w:color w:val="000000"/>
          <w:sz w:val="20"/>
          <w:szCs w:val="20"/>
        </w:rPr>
        <w:tab/>
      </w:r>
      <w:r w:rsidRPr="00131DA0">
        <w:rPr>
          <w:rFonts w:ascii="Times New Roman" w:hAnsi="Times New Roman" w:cs="Times New Roman"/>
          <w:color w:val="000000"/>
          <w:sz w:val="20"/>
          <w:szCs w:val="20"/>
        </w:rPr>
        <w:tab/>
        <w:t xml:space="preserve">                                                       Л.А. Трушкова</w:t>
      </w:r>
    </w:p>
    <w:p w:rsidR="00131DA0" w:rsidRPr="00131DA0" w:rsidRDefault="00131DA0" w:rsidP="00131DA0">
      <w:pPr>
        <w:pStyle w:val="ConsPlusNormal0"/>
        <w:spacing w:line="240" w:lineRule="auto"/>
        <w:ind w:left="5670"/>
        <w:jc w:val="both"/>
        <w:rPr>
          <w:rFonts w:ascii="Times New Roman" w:hAnsi="Times New Roman" w:cs="Times New Roman"/>
          <w:sz w:val="20"/>
          <w:szCs w:val="20"/>
        </w:rPr>
      </w:pPr>
      <w:r w:rsidRPr="00131DA0">
        <w:rPr>
          <w:rFonts w:ascii="Times New Roman" w:hAnsi="Times New Roman" w:cs="Times New Roman"/>
          <w:sz w:val="20"/>
          <w:szCs w:val="20"/>
        </w:rPr>
        <w:t>Приложение</w:t>
      </w:r>
    </w:p>
    <w:p w:rsidR="00131DA0" w:rsidRPr="00131DA0" w:rsidRDefault="00131DA0" w:rsidP="00131DA0">
      <w:pPr>
        <w:pStyle w:val="ConsPlusNormal0"/>
        <w:spacing w:line="240" w:lineRule="auto"/>
        <w:ind w:left="5670"/>
        <w:jc w:val="both"/>
        <w:rPr>
          <w:rFonts w:ascii="Times New Roman" w:hAnsi="Times New Roman" w:cs="Times New Roman"/>
          <w:sz w:val="20"/>
          <w:szCs w:val="20"/>
        </w:rPr>
      </w:pPr>
      <w:r w:rsidRPr="00131DA0">
        <w:rPr>
          <w:rFonts w:ascii="Times New Roman" w:hAnsi="Times New Roman" w:cs="Times New Roman"/>
          <w:sz w:val="20"/>
          <w:szCs w:val="20"/>
        </w:rPr>
        <w:t>УТВЕРЖДЕНО</w:t>
      </w:r>
    </w:p>
    <w:p w:rsidR="00131DA0" w:rsidRPr="00131DA0" w:rsidRDefault="00131DA0" w:rsidP="00131DA0">
      <w:pPr>
        <w:pStyle w:val="ConsPlusNormal0"/>
        <w:spacing w:line="240" w:lineRule="auto"/>
        <w:ind w:left="5670"/>
        <w:jc w:val="both"/>
        <w:rPr>
          <w:rFonts w:ascii="Times New Roman" w:hAnsi="Times New Roman" w:cs="Times New Roman"/>
          <w:sz w:val="20"/>
          <w:szCs w:val="20"/>
        </w:rPr>
      </w:pPr>
      <w:r w:rsidRPr="00131DA0">
        <w:rPr>
          <w:rFonts w:ascii="Times New Roman" w:hAnsi="Times New Roman" w:cs="Times New Roman"/>
          <w:sz w:val="20"/>
          <w:szCs w:val="20"/>
        </w:rPr>
        <w:t>решением Тужинской районной Думы</w:t>
      </w:r>
    </w:p>
    <w:p w:rsidR="00131DA0" w:rsidRPr="00131DA0" w:rsidRDefault="00131DA0" w:rsidP="00131DA0">
      <w:pPr>
        <w:pStyle w:val="ConsPlusNormal0"/>
        <w:spacing w:line="240" w:lineRule="auto"/>
        <w:ind w:left="5670"/>
        <w:jc w:val="both"/>
        <w:rPr>
          <w:rFonts w:ascii="Times New Roman" w:hAnsi="Times New Roman" w:cs="Times New Roman"/>
          <w:sz w:val="20"/>
          <w:szCs w:val="20"/>
          <w:u w:val="single"/>
        </w:rPr>
      </w:pPr>
      <w:r w:rsidRPr="00131DA0">
        <w:rPr>
          <w:rFonts w:ascii="Times New Roman" w:hAnsi="Times New Roman" w:cs="Times New Roman"/>
          <w:sz w:val="20"/>
          <w:szCs w:val="20"/>
          <w:u w:val="single"/>
        </w:rPr>
        <w:t>от 22.04.2016 № 72/452</w:t>
      </w:r>
    </w:p>
    <w:p w:rsidR="00131DA0" w:rsidRPr="00131DA0" w:rsidRDefault="00131DA0" w:rsidP="00131DA0">
      <w:pPr>
        <w:pStyle w:val="a3"/>
        <w:rPr>
          <w:rFonts w:ascii="Times New Roman" w:hAnsi="Times New Roman"/>
          <w:b/>
          <w:sz w:val="20"/>
          <w:szCs w:val="20"/>
          <w:lang w:val="ru-RU"/>
        </w:rPr>
      </w:pPr>
    </w:p>
    <w:p w:rsidR="00131DA0" w:rsidRPr="00131DA0" w:rsidRDefault="00131DA0" w:rsidP="00131DA0">
      <w:pPr>
        <w:pStyle w:val="a3"/>
        <w:jc w:val="center"/>
        <w:rPr>
          <w:rFonts w:ascii="Times New Roman" w:hAnsi="Times New Roman"/>
          <w:b/>
          <w:sz w:val="20"/>
          <w:szCs w:val="20"/>
          <w:lang w:val="ru-RU"/>
        </w:rPr>
      </w:pPr>
      <w:r w:rsidRPr="00131DA0">
        <w:rPr>
          <w:rFonts w:ascii="Times New Roman" w:hAnsi="Times New Roman"/>
          <w:b/>
          <w:sz w:val="20"/>
          <w:szCs w:val="20"/>
          <w:lang w:val="ru-RU"/>
        </w:rPr>
        <w:t>ПОЛОЖЕНИЕ</w:t>
      </w:r>
    </w:p>
    <w:p w:rsidR="00131DA0" w:rsidRPr="00131DA0" w:rsidRDefault="00131DA0" w:rsidP="00131DA0">
      <w:pPr>
        <w:pStyle w:val="ConsPlusTitle"/>
        <w:spacing w:line="240" w:lineRule="auto"/>
        <w:jc w:val="center"/>
        <w:rPr>
          <w:rFonts w:ascii="Times New Roman" w:hAnsi="Times New Roman" w:cs="Times New Roman"/>
          <w:sz w:val="20"/>
          <w:szCs w:val="20"/>
        </w:rPr>
      </w:pPr>
      <w:r w:rsidRPr="00131DA0">
        <w:rPr>
          <w:rFonts w:ascii="Times New Roman" w:hAnsi="Times New Roman" w:cs="Times New Roman"/>
          <w:sz w:val="20"/>
          <w:szCs w:val="20"/>
        </w:rPr>
        <w:t>о проверке достоверности и полноты сведений, представляемых лицами, замещающими муниципальные должности Тужинского муниципального района, и соблюдения ограничений и запретов лицами, замещающими муниципальные должности Тужинского муниципального района</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 Настоящим Положением определяется порядок осуществления проверки: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1.1. Достоверности и полноты сведений о доходах, расходах, об имуществе и обязательствах имущественного характера, представленных в соответствии с решением Тужинской районной Думы от 29.02.2016 № 70/440 «О предоставлении лицами, замещающими муниципальные должности сведений о доходах, расходах, об имуществе и обязательствах имущественного характера» лицами, замещающими муниципальные должности Тужинского муниципального района (далее - лица, замещающие муниципальные должности), за отчетный период и за два года, предшествующие отчетному периоду.</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1.2. Соблюдения лицами, замещающими муниципальные должности ограничений и запретов, исполнения обязанностей, установленных законодательством Российской Федерации.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2. Проверка осуществляется </w:t>
      </w:r>
      <w:r w:rsidRPr="00131DA0">
        <w:rPr>
          <w:rFonts w:ascii="Times New Roman" w:hAnsi="Times New Roman"/>
          <w:sz w:val="20"/>
          <w:szCs w:val="20"/>
          <w:lang w:val="ru-RU"/>
        </w:rPr>
        <w:t>комиссией по мандатам, регламенту и депутатской этике</w:t>
      </w:r>
      <w:r w:rsidRPr="00131DA0">
        <w:rPr>
          <w:rFonts w:ascii="Times New Roman" w:hAnsi="Times New Roman"/>
          <w:bCs/>
          <w:sz w:val="20"/>
          <w:szCs w:val="20"/>
          <w:lang w:val="ru-RU" w:eastAsia="ru-RU"/>
        </w:rPr>
        <w:t xml:space="preserve"> Тужинской районной Думы (далее – Комиссия).</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2.1. Решение об осуществлении проверки принимается председателем Тужинской районной Думы отдельно в отношении каждого лица, замещающего муниципальную должность, и оформляется распоряжением, за исключением случаев, предусмотренных пунктом 2.2 настоящего Положения.</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2.2. Решение об осуществлении проверки в отношении главы Тужинского муниципального района, председателя Тужинской районной Думы принимается Тужинской районной Думой в порядке, установленном Уставом муниципального образования Тужинский муниципальный район.</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3. Основанием для осуществления проверки, предусмотренной </w:t>
      </w:r>
      <w:hyperlink w:anchor="Par0" w:history="1">
        <w:r w:rsidRPr="00131DA0">
          <w:rPr>
            <w:rFonts w:ascii="Times New Roman" w:hAnsi="Times New Roman"/>
            <w:bCs/>
            <w:sz w:val="20"/>
            <w:szCs w:val="20"/>
            <w:lang w:val="ru-RU" w:eastAsia="ru-RU"/>
          </w:rPr>
          <w:t>пунктом 1</w:t>
        </w:r>
      </w:hyperlink>
      <w:r w:rsidRPr="00131DA0">
        <w:rPr>
          <w:rFonts w:ascii="Times New Roman" w:hAnsi="Times New Roman"/>
          <w:bCs/>
          <w:sz w:val="20"/>
          <w:szCs w:val="20"/>
          <w:lang w:val="ru-RU" w:eastAsia="ru-RU"/>
        </w:rPr>
        <w:t xml:space="preserve"> настоящего Положения, является достаточная информация, представленная в Тужинскую районную Думу в письменном виде в установленном порядке:</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правоохранительными органами, иными государственными органами, органами местного самоуправления и их должностными лицами;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должностным лицом администрации Тужинского муниципального района, ответственным за работу по профилактике коррупционных и иных правонарушений;</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Общественной палатой Российской Федерации и Общественной палатой Кировской области;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общероссийскими средствами массовой информации.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4. Информация анонимного характера не может служить основанием для проверки.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6. При осуществлении проверки Комиссия вправе:</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6.1. Проводить собеседование с лицом, замещающим муниципальную должность.</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6.2. Изучать представленные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6.3. Получать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bookmarkStart w:id="7" w:name="Par28"/>
      <w:bookmarkEnd w:id="7"/>
      <w:r w:rsidRPr="00131DA0">
        <w:rPr>
          <w:rFonts w:ascii="Times New Roman" w:hAnsi="Times New Roman"/>
          <w:bCs/>
          <w:sz w:val="20"/>
          <w:szCs w:val="20"/>
          <w:lang w:val="ru-RU" w:eastAsia="ru-RU"/>
        </w:rPr>
        <w:t>6.4. Направлять в установленном порядке запросы (кроме запросов о предоставлении сведений, составляющих банковскую, налоговую или иную охраняемую законом тайну)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Кировской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соблюдении лицом, замещающим муниципальную должность, установленных ограничений и запретов.</w:t>
      </w:r>
    </w:p>
    <w:p w:rsidR="00131DA0" w:rsidRPr="00131DA0" w:rsidRDefault="00131DA0" w:rsidP="00565DAF">
      <w:pPr>
        <w:autoSpaceDE w:val="0"/>
        <w:autoSpaceDN w:val="0"/>
        <w:adjustRightInd w:val="0"/>
        <w:spacing w:after="0" w:line="240" w:lineRule="auto"/>
        <w:ind w:firstLine="771"/>
        <w:jc w:val="both"/>
        <w:rPr>
          <w:rFonts w:ascii="Times New Roman" w:hAnsi="Times New Roman"/>
          <w:sz w:val="20"/>
          <w:szCs w:val="20"/>
          <w:lang w:val="ru-RU" w:eastAsia="ru-RU"/>
        </w:rPr>
      </w:pPr>
      <w:r w:rsidRPr="00131DA0">
        <w:rPr>
          <w:rFonts w:ascii="Times New Roman" w:hAnsi="Times New Roman"/>
          <w:sz w:val="20"/>
          <w:szCs w:val="20"/>
          <w:lang w:val="ru-RU"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лиц, замещающих муниципальные должности, супруг (супругов) и несовершеннолетних детей таких лиц (далее – запрос) направляются Губернатору Кировской области.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6.5. Наводить справки у физических лиц и получать от них информацию с их согласия.</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6.6.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7. В запросе, предусмотренном </w:t>
      </w:r>
      <w:hyperlink w:anchor="Par28" w:history="1">
        <w:r w:rsidRPr="00131DA0">
          <w:rPr>
            <w:rFonts w:ascii="Times New Roman" w:hAnsi="Times New Roman"/>
            <w:bCs/>
            <w:sz w:val="20"/>
            <w:szCs w:val="20"/>
            <w:lang w:val="ru-RU" w:eastAsia="ru-RU"/>
          </w:rPr>
          <w:t>подпунктом 6.4 пункта 6</w:t>
        </w:r>
      </w:hyperlink>
      <w:r w:rsidRPr="00131DA0">
        <w:rPr>
          <w:rFonts w:ascii="Times New Roman" w:hAnsi="Times New Roman"/>
          <w:bCs/>
          <w:sz w:val="20"/>
          <w:szCs w:val="20"/>
          <w:lang w:val="ru-RU" w:eastAsia="ru-RU"/>
        </w:rPr>
        <w:t xml:space="preserve"> настоящего Положения, указываются:</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фамилия, имя, отчество руководителя государственного органа или организации, в которые направляется запрос;</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нормативный правовой акт, на основании которого направляется запрос;</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в отношении которого имеются сведения о несоблюдении им установленных ограничений;</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содержание и объем сведений, подлежащих проверке;</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срок представления запрашиваемых сведений;</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фамилия, инициалы и номер телефона должностного лица, подготовившего запрос;</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идентификационный номер налогоплательщика (в случае направления запроса в налоговые органы Российской Федерации);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другие необходимые сведения.</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8. Руководители государственных органов и организаций, в адрес которых поступил запрос, организуют исполнение запроса в соответствии с нормативными правовыми актами Российской Федерации и представляют запрашиваемую информацию.</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9. Комиссия</w:t>
      </w:r>
      <w:r w:rsidRPr="00131DA0">
        <w:rPr>
          <w:rFonts w:ascii="Times New Roman" w:hAnsi="Times New Roman"/>
          <w:bCs/>
          <w:i/>
          <w:color w:val="FF0000"/>
          <w:sz w:val="20"/>
          <w:szCs w:val="20"/>
          <w:lang w:val="ru-RU" w:eastAsia="ru-RU"/>
        </w:rPr>
        <w:t xml:space="preserve"> </w:t>
      </w:r>
      <w:r w:rsidRPr="00131DA0">
        <w:rPr>
          <w:rFonts w:ascii="Times New Roman" w:hAnsi="Times New Roman"/>
          <w:bCs/>
          <w:sz w:val="20"/>
          <w:szCs w:val="20"/>
          <w:lang w:val="ru-RU" w:eastAsia="ru-RU"/>
        </w:rPr>
        <w:t>обеспечивает:</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9.1. Уведомление (в течение двух рабочих дней со дня получения соответствующего распоряжения председателя Тужинской районной Думы) в письменной форме лица, замещающего муниципальную должность, о начале в отношении его проверки.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bookmarkStart w:id="8" w:name="Par49"/>
      <w:bookmarkEnd w:id="8"/>
      <w:r w:rsidRPr="00131DA0">
        <w:rPr>
          <w:rFonts w:ascii="Times New Roman" w:hAnsi="Times New Roman"/>
          <w:bCs/>
          <w:sz w:val="20"/>
          <w:szCs w:val="20"/>
          <w:lang w:val="ru-RU" w:eastAsia="ru-RU"/>
        </w:rPr>
        <w:t>9.2. Проведение в случае обращения лица, замещающего муниципальную должность, беседы с ним, в ходе которой оно должно быть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10.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bookmarkStart w:id="9" w:name="Par52"/>
      <w:bookmarkEnd w:id="9"/>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11. Лицо, замещающее муниципальную должность, вправе:</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обращаться в Комиссию с подлежащим удовлетворению ходатайством о проведении с ним беседы по вопросам, указанным в </w:t>
      </w:r>
      <w:hyperlink w:anchor="Par49" w:history="1">
        <w:r w:rsidRPr="00131DA0">
          <w:rPr>
            <w:rFonts w:ascii="Times New Roman" w:hAnsi="Times New Roman"/>
            <w:bCs/>
            <w:sz w:val="20"/>
            <w:szCs w:val="20"/>
            <w:lang w:val="ru-RU" w:eastAsia="ru-RU"/>
          </w:rPr>
          <w:t>подпункте 9.2 пункта 9</w:t>
        </w:r>
      </w:hyperlink>
      <w:r w:rsidRPr="00131DA0">
        <w:rPr>
          <w:rFonts w:ascii="Times New Roman" w:hAnsi="Times New Roman"/>
          <w:bCs/>
          <w:sz w:val="20"/>
          <w:szCs w:val="20"/>
          <w:lang w:val="ru-RU" w:eastAsia="ru-RU"/>
        </w:rPr>
        <w:t xml:space="preserve"> настоящего Положения;</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давать пояснения в письменной форме (в ходе проверки; по вопросам, указанным в </w:t>
      </w:r>
      <w:hyperlink w:anchor="Par49" w:history="1">
        <w:r w:rsidRPr="00131DA0">
          <w:rPr>
            <w:rFonts w:ascii="Times New Roman" w:hAnsi="Times New Roman"/>
            <w:bCs/>
            <w:sz w:val="20"/>
            <w:szCs w:val="20"/>
            <w:lang w:val="ru-RU" w:eastAsia="ru-RU"/>
          </w:rPr>
          <w:t>подпункте 9.2 пункта 9</w:t>
        </w:r>
      </w:hyperlink>
      <w:r w:rsidRPr="00131DA0">
        <w:rPr>
          <w:rFonts w:ascii="Times New Roman" w:hAnsi="Times New Roman"/>
          <w:bCs/>
          <w:sz w:val="20"/>
          <w:szCs w:val="20"/>
          <w:lang w:val="ru-RU" w:eastAsia="ru-RU"/>
        </w:rPr>
        <w:t xml:space="preserve"> настоящего Положения; по результатам проверки);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представлять дополнительные материалы и давать по ним пояснения в письменной форме.</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12. Пояснения, указанные в </w:t>
      </w:r>
      <w:hyperlink w:anchor="Par52" w:history="1">
        <w:r w:rsidRPr="00131DA0">
          <w:rPr>
            <w:rFonts w:ascii="Times New Roman" w:hAnsi="Times New Roman"/>
            <w:bCs/>
            <w:sz w:val="20"/>
            <w:szCs w:val="20"/>
            <w:lang w:val="ru-RU" w:eastAsia="ru-RU"/>
          </w:rPr>
          <w:t>пункте 11</w:t>
        </w:r>
      </w:hyperlink>
      <w:r w:rsidRPr="00131DA0">
        <w:rPr>
          <w:rFonts w:ascii="Times New Roman" w:hAnsi="Times New Roman"/>
          <w:bCs/>
          <w:sz w:val="20"/>
          <w:szCs w:val="20"/>
          <w:lang w:val="ru-RU" w:eastAsia="ru-RU"/>
        </w:rPr>
        <w:t xml:space="preserve"> настоящего Положения, приобщаются к материалам проверки.</w:t>
      </w:r>
      <w:bookmarkStart w:id="10" w:name="Par59"/>
      <w:bookmarkEnd w:id="10"/>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highlight w:val="yellow"/>
          <w:lang w:val="ru-RU" w:eastAsia="ru-RU"/>
        </w:rPr>
      </w:pPr>
      <w:r w:rsidRPr="00131DA0">
        <w:rPr>
          <w:rFonts w:ascii="Times New Roman" w:hAnsi="Times New Roman"/>
          <w:bCs/>
          <w:sz w:val="20"/>
          <w:szCs w:val="20"/>
          <w:lang w:val="ru-RU" w:eastAsia="ru-RU"/>
        </w:rPr>
        <w:t>13. Материалы проверки рассматриваются на заседании Комиссии в порядке, установленном решением Тужинской районной Думы.</w:t>
      </w:r>
      <w:r w:rsidRPr="00131DA0">
        <w:rPr>
          <w:rFonts w:ascii="Times New Roman" w:hAnsi="Times New Roman"/>
          <w:bCs/>
          <w:sz w:val="20"/>
          <w:szCs w:val="20"/>
          <w:highlight w:val="yellow"/>
          <w:lang w:val="ru-RU" w:eastAsia="ru-RU"/>
        </w:rPr>
        <w:t xml:space="preserve"> </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 xml:space="preserve">13.1. В случае выявления оснований для досрочного прекращения полномочий лица, замещающего муниципальную должность, Комиссия направляет на рассмотрение Тужинской районной Думы проект решения о досрочном прекращении полномочий лица, замещающего муниципальную должность муниципального образования, в связи с </w:t>
      </w:r>
      <w:r w:rsidRPr="00131DA0">
        <w:rPr>
          <w:rFonts w:ascii="Times New Roman" w:hAnsi="Times New Roman"/>
          <w:sz w:val="20"/>
          <w:szCs w:val="20"/>
          <w:lang w:val="ru-RU" w:eastAsia="ru-RU"/>
        </w:rPr>
        <w:t xml:space="preserve">несоблюдением  ограничений, запретов, неисполнения обязанностей, установленных Федеральным </w:t>
      </w:r>
      <w:hyperlink r:id="rId30" w:history="1">
        <w:r w:rsidRPr="00131DA0">
          <w:rPr>
            <w:rFonts w:ascii="Times New Roman" w:hAnsi="Times New Roman"/>
            <w:sz w:val="20"/>
            <w:szCs w:val="20"/>
            <w:lang w:val="ru-RU" w:eastAsia="ru-RU"/>
          </w:rPr>
          <w:t>законом</w:t>
        </w:r>
      </w:hyperlink>
      <w:r w:rsidRPr="00131DA0">
        <w:rPr>
          <w:rFonts w:ascii="Times New Roman" w:hAnsi="Times New Roman"/>
          <w:sz w:val="20"/>
          <w:szCs w:val="20"/>
          <w:lang w:val="ru-RU" w:eastAsia="ru-RU"/>
        </w:rPr>
        <w:t xml:space="preserve"> от 25 декабря 2008 года № 273-ФЗ «О противодействии коррупции», Федеральным </w:t>
      </w:r>
      <w:hyperlink r:id="rId31" w:history="1">
        <w:r w:rsidRPr="00131DA0">
          <w:rPr>
            <w:rFonts w:ascii="Times New Roman" w:hAnsi="Times New Roman"/>
            <w:sz w:val="20"/>
            <w:szCs w:val="20"/>
            <w:lang w:val="ru-RU" w:eastAsia="ru-RU"/>
          </w:rPr>
          <w:t>законом</w:t>
        </w:r>
      </w:hyperlink>
      <w:r w:rsidRPr="00131DA0">
        <w:rPr>
          <w:rFonts w:ascii="Times New Roman" w:hAnsi="Times New Roman"/>
          <w:sz w:val="20"/>
          <w:szCs w:val="20"/>
          <w:lang w:val="ru-RU"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131DA0">
          <w:rPr>
            <w:rFonts w:ascii="Times New Roman" w:hAnsi="Times New Roman"/>
            <w:sz w:val="20"/>
            <w:szCs w:val="20"/>
            <w:lang w:val="ru-RU" w:eastAsia="ru-RU"/>
          </w:rPr>
          <w:t>законом</w:t>
        </w:r>
      </w:hyperlink>
      <w:r w:rsidRPr="00131DA0">
        <w:rPr>
          <w:rFonts w:ascii="Times New Roman" w:hAnsi="Times New Roman"/>
          <w:sz w:val="20"/>
          <w:szCs w:val="20"/>
          <w:lang w:val="ru-RU"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13.2. Тужинская районная Дума рассматривает вопрос о досрочном прекращении полномочий лица, замещающего муниципальную должность, на очередном заседании Тужинской районной Думы и принимает решение в порядке, установленном Уставом муниципального образования Тужинский муниципальный район.</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14. Сведения о результатах проверки, утвержденные на заседании Комиссии, с согласия председателя Тужинской районной Думы, принявшего решение о проведении проверки, представляются с одновременным уведомлением об этом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Кировской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31DA0" w:rsidRP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16. Подлинники справок о доходах, расходах, об имуществе и обязательствах имущественного характера, поступивших специалисту по кадровой работе администрации Тужинского муниципального района, в соответствии с решением Тужинской районной Думы от 29.02.2016 № 70/440 «О предоставлении депутатами Тужинской районной Думы сведений о доходах, расходах, об имуществе и обязательствах имущественного характера», приобщаются к личному делу лица, замещающего муниципальную должность.</w:t>
      </w:r>
    </w:p>
    <w:p w:rsidR="00131DA0" w:rsidRDefault="00131DA0"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131DA0">
        <w:rPr>
          <w:rFonts w:ascii="Times New Roman" w:hAnsi="Times New Roman"/>
          <w:bCs/>
          <w:sz w:val="20"/>
          <w:szCs w:val="20"/>
          <w:lang w:val="ru-RU" w:eastAsia="ru-RU"/>
        </w:rPr>
        <w:t>Копии справок и материалы проверки хранятся у специалиста по кадровой работе администрации Тужинского муниципального района в течение трех лет со дня ее окончания, после чего передаются в архив.</w:t>
      </w:r>
    </w:p>
    <w:p w:rsidR="00565DAF" w:rsidRDefault="00565DAF" w:rsidP="00565DAF">
      <w:pPr>
        <w:autoSpaceDE w:val="0"/>
        <w:autoSpaceDN w:val="0"/>
        <w:adjustRightInd w:val="0"/>
        <w:spacing w:after="0" w:line="240" w:lineRule="auto"/>
        <w:ind w:firstLine="771"/>
        <w:jc w:val="both"/>
        <w:rPr>
          <w:rFonts w:ascii="Times New Roman" w:hAnsi="Times New Roman"/>
          <w:bCs/>
          <w:sz w:val="20"/>
          <w:szCs w:val="20"/>
          <w:lang w:val="ru-RU" w:eastAsia="ru-RU"/>
        </w:rPr>
      </w:pPr>
    </w:p>
    <w:p w:rsidR="00565DAF" w:rsidRDefault="005B02FE" w:rsidP="00D54D26">
      <w:pPr>
        <w:pStyle w:val="a3"/>
        <w:jc w:val="center"/>
        <w:rPr>
          <w:rFonts w:ascii="Times New Roman" w:hAnsi="Times New Roman"/>
          <w:b/>
          <w:sz w:val="20"/>
          <w:szCs w:val="20"/>
          <w:lang w:val="ru-RU"/>
        </w:rPr>
      </w:pPr>
      <w:r w:rsidRPr="00944E48">
        <w:rPr>
          <w:rFonts w:ascii="Times New Roman" w:hAnsi="Times New Roman"/>
          <w:b/>
          <w:sz w:val="20"/>
          <w:szCs w:val="20"/>
          <w:lang w:val="ru-RU"/>
        </w:rPr>
        <w:t>ТУЖИНСКАЯ РАЙОННАЯ ДУМА</w:t>
      </w:r>
    </w:p>
    <w:p w:rsidR="005B02FE" w:rsidRPr="00944E48" w:rsidRDefault="005B02FE" w:rsidP="005B02FE">
      <w:pPr>
        <w:pStyle w:val="a3"/>
        <w:jc w:val="center"/>
        <w:rPr>
          <w:rFonts w:ascii="Times New Roman" w:hAnsi="Times New Roman"/>
          <w:b/>
          <w:sz w:val="20"/>
          <w:szCs w:val="20"/>
          <w:lang w:val="ru-RU"/>
        </w:rPr>
      </w:pPr>
      <w:r w:rsidRPr="00944E48">
        <w:rPr>
          <w:rFonts w:ascii="Times New Roman" w:hAnsi="Times New Roman"/>
          <w:b/>
          <w:sz w:val="20"/>
          <w:szCs w:val="20"/>
          <w:lang w:val="ru-RU"/>
        </w:rPr>
        <w:t>КИРОВСКОЙ ОБЛАСТИ</w:t>
      </w:r>
    </w:p>
    <w:p w:rsidR="005B02FE" w:rsidRPr="00944E48" w:rsidRDefault="005B02FE" w:rsidP="005B02FE">
      <w:pPr>
        <w:pStyle w:val="a3"/>
        <w:jc w:val="center"/>
        <w:rPr>
          <w:rFonts w:ascii="Times New Roman" w:hAnsi="Times New Roman"/>
          <w:sz w:val="20"/>
          <w:szCs w:val="20"/>
          <w:lang w:val="ru-RU"/>
        </w:rPr>
      </w:pPr>
    </w:p>
    <w:p w:rsidR="005B02FE" w:rsidRPr="00944E48" w:rsidRDefault="005B02FE" w:rsidP="005B02FE">
      <w:pPr>
        <w:pStyle w:val="a3"/>
        <w:jc w:val="center"/>
        <w:rPr>
          <w:rFonts w:ascii="Times New Roman" w:hAnsi="Times New Roman"/>
          <w:b/>
          <w:sz w:val="20"/>
          <w:szCs w:val="20"/>
          <w:lang w:val="ru-RU"/>
        </w:rPr>
      </w:pPr>
      <w:r w:rsidRPr="00944E48">
        <w:rPr>
          <w:rFonts w:ascii="Times New Roman" w:hAnsi="Times New Roman"/>
          <w:b/>
          <w:sz w:val="20"/>
          <w:szCs w:val="20"/>
          <w:lang w:val="ru-RU"/>
        </w:rPr>
        <w:t>РЕШЕНИЕ</w:t>
      </w:r>
    </w:p>
    <w:p w:rsidR="005B02FE" w:rsidRPr="00944E48" w:rsidRDefault="005B02FE" w:rsidP="005B02FE">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5B02FE" w:rsidRPr="00944E48" w:rsidTr="005C1D2C">
        <w:tc>
          <w:tcPr>
            <w:tcW w:w="2235" w:type="dxa"/>
            <w:tcBorders>
              <w:bottom w:val="single" w:sz="4" w:space="0" w:color="auto"/>
            </w:tcBorders>
          </w:tcPr>
          <w:p w:rsidR="005B02FE" w:rsidRPr="00944E48" w:rsidRDefault="005B02FE" w:rsidP="005C1D2C">
            <w:pPr>
              <w:pStyle w:val="a3"/>
              <w:jc w:val="center"/>
              <w:rPr>
                <w:rFonts w:ascii="Times New Roman" w:hAnsi="Times New Roman"/>
                <w:sz w:val="20"/>
                <w:szCs w:val="20"/>
              </w:rPr>
            </w:pPr>
            <w:r w:rsidRPr="00944E48">
              <w:rPr>
                <w:rFonts w:ascii="Times New Roman" w:hAnsi="Times New Roman"/>
                <w:sz w:val="20"/>
                <w:szCs w:val="20"/>
              </w:rPr>
              <w:t xml:space="preserve">22.04.2016 </w:t>
            </w:r>
          </w:p>
        </w:tc>
        <w:tc>
          <w:tcPr>
            <w:tcW w:w="4819" w:type="dxa"/>
          </w:tcPr>
          <w:p w:rsidR="005B02FE" w:rsidRPr="00944E48" w:rsidRDefault="005B02FE" w:rsidP="005C1D2C">
            <w:pPr>
              <w:pStyle w:val="a3"/>
              <w:jc w:val="right"/>
              <w:rPr>
                <w:rFonts w:ascii="Times New Roman" w:hAnsi="Times New Roman"/>
                <w:sz w:val="20"/>
                <w:szCs w:val="20"/>
              </w:rPr>
            </w:pPr>
            <w:r w:rsidRPr="00944E48">
              <w:rPr>
                <w:rFonts w:ascii="Times New Roman" w:hAnsi="Times New Roman"/>
                <w:sz w:val="20"/>
                <w:szCs w:val="20"/>
              </w:rPr>
              <w:t>№</w:t>
            </w:r>
          </w:p>
        </w:tc>
        <w:tc>
          <w:tcPr>
            <w:tcW w:w="2516" w:type="dxa"/>
            <w:tcBorders>
              <w:bottom w:val="single" w:sz="4" w:space="0" w:color="auto"/>
            </w:tcBorders>
          </w:tcPr>
          <w:p w:rsidR="005B02FE" w:rsidRPr="00944E48" w:rsidRDefault="005B02FE" w:rsidP="005C1D2C">
            <w:pPr>
              <w:pStyle w:val="a3"/>
              <w:jc w:val="center"/>
              <w:rPr>
                <w:rFonts w:ascii="Times New Roman" w:hAnsi="Times New Roman"/>
                <w:sz w:val="20"/>
                <w:szCs w:val="20"/>
              </w:rPr>
            </w:pPr>
            <w:r w:rsidRPr="00944E48">
              <w:rPr>
                <w:rFonts w:ascii="Times New Roman" w:hAnsi="Times New Roman"/>
                <w:sz w:val="20"/>
                <w:szCs w:val="20"/>
              </w:rPr>
              <w:t xml:space="preserve">72/453 </w:t>
            </w:r>
          </w:p>
        </w:tc>
      </w:tr>
    </w:tbl>
    <w:p w:rsidR="005B02FE" w:rsidRPr="00944E48" w:rsidRDefault="005B02FE" w:rsidP="005B02FE">
      <w:pPr>
        <w:pStyle w:val="a3"/>
        <w:jc w:val="center"/>
        <w:rPr>
          <w:rFonts w:ascii="Times New Roman" w:hAnsi="Times New Roman"/>
          <w:sz w:val="20"/>
          <w:szCs w:val="20"/>
        </w:rPr>
      </w:pPr>
      <w:r w:rsidRPr="00944E48">
        <w:rPr>
          <w:rFonts w:ascii="Times New Roman" w:hAnsi="Times New Roman"/>
          <w:sz w:val="20"/>
          <w:szCs w:val="20"/>
        </w:rPr>
        <w:t>пгт Тужа</w:t>
      </w:r>
    </w:p>
    <w:p w:rsidR="005B02FE" w:rsidRPr="00944E48" w:rsidRDefault="005B02FE" w:rsidP="00565DAF">
      <w:pPr>
        <w:spacing w:after="0" w:line="240" w:lineRule="auto"/>
        <w:rPr>
          <w:rFonts w:ascii="Times New Roman" w:hAnsi="Times New Roman"/>
          <w:sz w:val="20"/>
          <w:szCs w:val="20"/>
        </w:rPr>
      </w:pPr>
    </w:p>
    <w:p w:rsidR="005B02FE" w:rsidRPr="00944E48" w:rsidRDefault="005B02FE" w:rsidP="00565DAF">
      <w:pPr>
        <w:pStyle w:val="ConsPlusTitle"/>
        <w:spacing w:after="0" w:line="240" w:lineRule="auto"/>
        <w:jc w:val="center"/>
        <w:rPr>
          <w:rFonts w:ascii="Times New Roman" w:hAnsi="Times New Roman" w:cs="Times New Roman"/>
          <w:sz w:val="20"/>
          <w:szCs w:val="20"/>
        </w:rPr>
      </w:pPr>
      <w:r w:rsidRPr="00944E48">
        <w:rPr>
          <w:rFonts w:ascii="Times New Roman" w:hAnsi="Times New Roman" w:cs="Times New Roman"/>
          <w:sz w:val="20"/>
          <w:szCs w:val="20"/>
        </w:rPr>
        <w:t xml:space="preserve">О порядке сообщения лицами, замещающими муниципальные должности </w:t>
      </w:r>
    </w:p>
    <w:p w:rsidR="005B02FE" w:rsidRPr="00944E48" w:rsidRDefault="005B02FE" w:rsidP="00565DAF">
      <w:pPr>
        <w:pStyle w:val="ConsPlusTitle"/>
        <w:spacing w:after="0" w:line="240" w:lineRule="auto"/>
        <w:jc w:val="center"/>
        <w:rPr>
          <w:rFonts w:ascii="Times New Roman" w:hAnsi="Times New Roman" w:cs="Times New Roman"/>
          <w:sz w:val="20"/>
          <w:szCs w:val="20"/>
        </w:rPr>
      </w:pPr>
      <w:r w:rsidRPr="00944E48">
        <w:rPr>
          <w:rFonts w:ascii="Times New Roman" w:hAnsi="Times New Roman" w:cs="Times New Roman"/>
          <w:sz w:val="20"/>
          <w:szCs w:val="20"/>
        </w:rPr>
        <w:t xml:space="preserve">Тужинского муниципального района, о возникновении личной заинтересованности при исполнении должностных обязанностей, </w:t>
      </w:r>
    </w:p>
    <w:p w:rsidR="005B02FE" w:rsidRPr="00944E48" w:rsidRDefault="005B02FE" w:rsidP="00565DAF">
      <w:pPr>
        <w:pStyle w:val="ConsPlusTitle"/>
        <w:spacing w:after="0" w:line="240" w:lineRule="auto"/>
        <w:jc w:val="center"/>
        <w:rPr>
          <w:rFonts w:ascii="Times New Roman" w:hAnsi="Times New Roman" w:cs="Times New Roman"/>
          <w:sz w:val="20"/>
          <w:szCs w:val="20"/>
        </w:rPr>
      </w:pPr>
      <w:r w:rsidRPr="00944E48">
        <w:rPr>
          <w:rFonts w:ascii="Times New Roman" w:hAnsi="Times New Roman" w:cs="Times New Roman"/>
          <w:sz w:val="20"/>
          <w:szCs w:val="20"/>
        </w:rPr>
        <w:t>которая приводит или может привести к конфликту интересов</w:t>
      </w:r>
    </w:p>
    <w:p w:rsidR="005B02FE" w:rsidRPr="00944E48" w:rsidRDefault="005B02FE" w:rsidP="00565DAF">
      <w:pPr>
        <w:spacing w:after="0" w:line="240" w:lineRule="auto"/>
        <w:ind w:firstLine="708"/>
        <w:jc w:val="both"/>
        <w:rPr>
          <w:rFonts w:ascii="Times New Roman" w:hAnsi="Times New Roman"/>
          <w:sz w:val="20"/>
          <w:szCs w:val="20"/>
          <w:lang w:val="ru-RU"/>
        </w:rPr>
      </w:pPr>
      <w:r w:rsidRPr="00944E48">
        <w:rPr>
          <w:rFonts w:ascii="Times New Roman" w:hAnsi="Times New Roman"/>
          <w:sz w:val="20"/>
          <w:szCs w:val="20"/>
          <w:lang w:val="ru-RU"/>
        </w:rPr>
        <w:t xml:space="preserve">В соответствии со </w:t>
      </w:r>
      <w:hyperlink r:id="rId33" w:history="1">
        <w:r w:rsidRPr="00944E48">
          <w:rPr>
            <w:rFonts w:ascii="Times New Roman" w:hAnsi="Times New Roman"/>
            <w:sz w:val="20"/>
            <w:szCs w:val="20"/>
            <w:lang w:val="ru-RU"/>
          </w:rPr>
          <w:t>статьей 12.1</w:t>
        </w:r>
      </w:hyperlink>
      <w:r w:rsidRPr="00944E48">
        <w:rPr>
          <w:rFonts w:ascii="Times New Roman" w:hAnsi="Times New Roman"/>
          <w:sz w:val="20"/>
          <w:szCs w:val="20"/>
          <w:lang w:val="ru-RU"/>
        </w:rPr>
        <w:t xml:space="preserve"> Федерального закона от 25.12.2008 </w:t>
      </w:r>
    </w:p>
    <w:p w:rsidR="005B02FE" w:rsidRPr="00944E48" w:rsidRDefault="005B02FE" w:rsidP="00565DAF">
      <w:pPr>
        <w:spacing w:after="0" w:line="240" w:lineRule="auto"/>
        <w:jc w:val="both"/>
        <w:rPr>
          <w:rFonts w:ascii="Times New Roman" w:hAnsi="Times New Roman"/>
          <w:sz w:val="20"/>
          <w:szCs w:val="20"/>
          <w:lang w:val="ru-RU"/>
        </w:rPr>
      </w:pPr>
      <w:r w:rsidRPr="00944E48">
        <w:rPr>
          <w:rFonts w:ascii="Times New Roman" w:hAnsi="Times New Roman"/>
          <w:sz w:val="20"/>
          <w:szCs w:val="20"/>
          <w:lang w:val="ru-RU"/>
        </w:rPr>
        <w:t>№ 273-ФЗ «О противодействии коррупции» Тужинская районная Дума РЕШИЛА:</w:t>
      </w:r>
    </w:p>
    <w:p w:rsidR="005B02FE" w:rsidRPr="00944E48" w:rsidRDefault="005B02FE" w:rsidP="00565DAF">
      <w:pPr>
        <w:pStyle w:val="ConsPlusNormal0"/>
        <w:numPr>
          <w:ilvl w:val="0"/>
          <w:numId w:val="10"/>
        </w:numPr>
        <w:tabs>
          <w:tab w:val="left" w:pos="993"/>
        </w:tabs>
        <w:adjustRightInd/>
        <w:spacing w:after="0" w:line="240" w:lineRule="auto"/>
        <w:ind w:left="0" w:firstLine="567"/>
        <w:jc w:val="both"/>
        <w:rPr>
          <w:rFonts w:ascii="Times New Roman" w:hAnsi="Times New Roman" w:cs="Times New Roman"/>
          <w:sz w:val="20"/>
          <w:szCs w:val="20"/>
        </w:rPr>
      </w:pPr>
      <w:r w:rsidRPr="00944E48">
        <w:rPr>
          <w:rFonts w:ascii="Times New Roman" w:hAnsi="Times New Roman" w:cs="Times New Roman"/>
          <w:sz w:val="20"/>
          <w:szCs w:val="20"/>
        </w:rPr>
        <w:t xml:space="preserve">Утвердить </w:t>
      </w:r>
      <w:hyperlink w:anchor="P41" w:history="1">
        <w:r w:rsidRPr="00944E48">
          <w:rPr>
            <w:rFonts w:ascii="Times New Roman" w:hAnsi="Times New Roman" w:cs="Times New Roman"/>
            <w:sz w:val="20"/>
            <w:szCs w:val="20"/>
          </w:rPr>
          <w:t>Положение</w:t>
        </w:r>
      </w:hyperlink>
      <w:r w:rsidRPr="00944E48">
        <w:rPr>
          <w:rFonts w:ascii="Times New Roman" w:hAnsi="Times New Roman" w:cs="Times New Roman"/>
          <w:sz w:val="20"/>
          <w:szCs w:val="20"/>
        </w:rPr>
        <w:t xml:space="preserve"> о порядке сообщения лицами, замещающими муниципальные должности Тужинского муниципального района, о возникновении личной заинтересованности, которая приводит или может привести к конфликту интересов согласно приложению.</w:t>
      </w:r>
    </w:p>
    <w:p w:rsidR="005B02FE" w:rsidRPr="00944E48" w:rsidRDefault="005B02FE" w:rsidP="00565DAF">
      <w:pPr>
        <w:pStyle w:val="ConsPlusTitle"/>
        <w:spacing w:after="0" w:line="240" w:lineRule="auto"/>
        <w:ind w:firstLine="567"/>
        <w:jc w:val="both"/>
        <w:rPr>
          <w:rFonts w:ascii="Times New Roman" w:hAnsi="Times New Roman" w:cs="Times New Roman"/>
          <w:b w:val="0"/>
          <w:sz w:val="20"/>
          <w:szCs w:val="20"/>
        </w:rPr>
      </w:pPr>
      <w:r w:rsidRPr="00944E48">
        <w:rPr>
          <w:rFonts w:ascii="Times New Roman" w:hAnsi="Times New Roman" w:cs="Times New Roman"/>
          <w:b w:val="0"/>
          <w:sz w:val="20"/>
          <w:szCs w:val="20"/>
        </w:rPr>
        <w:t xml:space="preserve">2. Настоящее решение вступает в силу </w:t>
      </w:r>
      <w:r w:rsidRPr="00944E48">
        <w:rPr>
          <w:rFonts w:ascii="Times New Roman" w:eastAsia="Times New Roman" w:hAnsi="Times New Roman" w:cs="Times New Roman"/>
          <w:b w:val="0"/>
          <w:sz w:val="20"/>
          <w:szCs w:val="20"/>
          <w:lang w:eastAsia="en-US"/>
        </w:rPr>
        <w:t>после его официального опубликования.</w:t>
      </w:r>
    </w:p>
    <w:p w:rsidR="005B02FE" w:rsidRPr="00944E48" w:rsidRDefault="005B02FE" w:rsidP="00565DAF">
      <w:pPr>
        <w:spacing w:after="0" w:line="240" w:lineRule="auto"/>
        <w:ind w:firstLine="567"/>
        <w:jc w:val="both"/>
        <w:rPr>
          <w:rFonts w:ascii="Times New Roman" w:hAnsi="Times New Roman"/>
          <w:sz w:val="20"/>
          <w:szCs w:val="20"/>
          <w:lang w:val="ru-RU"/>
        </w:rPr>
      </w:pPr>
      <w:r w:rsidRPr="00944E48">
        <w:rPr>
          <w:rFonts w:ascii="Times New Roman" w:hAnsi="Times New Roman"/>
          <w:sz w:val="20"/>
          <w:szCs w:val="20"/>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944E48">
        <w:rPr>
          <w:rFonts w:ascii="Times New Roman" w:hAnsi="Times New Roman"/>
          <w:sz w:val="20"/>
          <w:szCs w:val="20"/>
          <w:lang w:val="ru-RU" w:eastAsia="ru-RU"/>
        </w:rPr>
        <w:t>.</w:t>
      </w:r>
    </w:p>
    <w:p w:rsidR="005B02FE" w:rsidRDefault="005B02FE" w:rsidP="00565DAF">
      <w:pPr>
        <w:autoSpaceDE w:val="0"/>
        <w:autoSpaceDN w:val="0"/>
        <w:adjustRightInd w:val="0"/>
        <w:spacing w:after="0" w:line="240" w:lineRule="auto"/>
        <w:ind w:firstLine="771"/>
        <w:jc w:val="both"/>
        <w:rPr>
          <w:rFonts w:ascii="Times New Roman" w:hAnsi="Times New Roman"/>
          <w:bCs/>
          <w:sz w:val="20"/>
          <w:szCs w:val="20"/>
          <w:lang w:val="ru-RU" w:eastAsia="ru-RU"/>
        </w:rPr>
      </w:pPr>
      <w:r w:rsidRPr="00944E48">
        <w:rPr>
          <w:rFonts w:ascii="Times New Roman" w:hAnsi="Times New Roman"/>
          <w:sz w:val="20"/>
          <w:szCs w:val="20"/>
          <w:lang w:val="ru-RU"/>
        </w:rPr>
        <w:t>Глава Тужинского района</w:t>
      </w:r>
      <w:r w:rsidRPr="00944E48">
        <w:rPr>
          <w:rFonts w:ascii="Times New Roman" w:hAnsi="Times New Roman"/>
          <w:sz w:val="20"/>
          <w:szCs w:val="20"/>
          <w:lang w:val="ru-RU"/>
        </w:rPr>
        <w:tab/>
      </w:r>
      <w:r w:rsidR="00D54D26">
        <w:rPr>
          <w:rFonts w:ascii="Times New Roman" w:hAnsi="Times New Roman"/>
          <w:sz w:val="20"/>
          <w:szCs w:val="20"/>
          <w:lang w:val="ru-RU"/>
        </w:rPr>
        <w:tab/>
      </w:r>
      <w:r w:rsidR="00D54D26">
        <w:rPr>
          <w:rFonts w:ascii="Times New Roman" w:hAnsi="Times New Roman"/>
          <w:sz w:val="20"/>
          <w:szCs w:val="20"/>
          <w:lang w:val="ru-RU"/>
        </w:rPr>
        <w:tab/>
      </w:r>
      <w:r w:rsidR="00D54D26">
        <w:rPr>
          <w:rFonts w:ascii="Times New Roman" w:hAnsi="Times New Roman"/>
          <w:sz w:val="20"/>
          <w:szCs w:val="20"/>
          <w:lang w:val="ru-RU"/>
        </w:rPr>
        <w:tab/>
      </w:r>
      <w:r w:rsidRPr="00944E48">
        <w:rPr>
          <w:rFonts w:ascii="Times New Roman" w:hAnsi="Times New Roman"/>
          <w:sz w:val="20"/>
          <w:szCs w:val="20"/>
          <w:lang w:val="ru-RU"/>
        </w:rPr>
        <w:t>Л.А.Трушкова</w:t>
      </w:r>
    </w:p>
    <w:p w:rsidR="005B02FE" w:rsidRDefault="005B02FE" w:rsidP="00565DAF">
      <w:pPr>
        <w:autoSpaceDE w:val="0"/>
        <w:autoSpaceDN w:val="0"/>
        <w:adjustRightInd w:val="0"/>
        <w:spacing w:after="0" w:line="240" w:lineRule="auto"/>
        <w:ind w:firstLine="771"/>
        <w:jc w:val="both"/>
        <w:rPr>
          <w:rFonts w:ascii="Times New Roman" w:hAnsi="Times New Roman"/>
          <w:bCs/>
          <w:sz w:val="20"/>
          <w:szCs w:val="20"/>
          <w:lang w:val="ru-RU" w:eastAsia="ru-RU"/>
        </w:rPr>
      </w:pPr>
    </w:p>
    <w:p w:rsidR="00650EC1" w:rsidRPr="00650EC1" w:rsidRDefault="00650EC1" w:rsidP="00650EC1">
      <w:pPr>
        <w:pStyle w:val="ConsPlusNormal0"/>
        <w:spacing w:after="0" w:line="240" w:lineRule="auto"/>
        <w:ind w:left="5387" w:right="-31"/>
        <w:rPr>
          <w:rFonts w:ascii="Times New Roman" w:hAnsi="Times New Roman" w:cs="Times New Roman"/>
          <w:sz w:val="20"/>
          <w:szCs w:val="20"/>
        </w:rPr>
      </w:pPr>
      <w:r w:rsidRPr="00650EC1">
        <w:rPr>
          <w:rFonts w:ascii="Times New Roman" w:hAnsi="Times New Roman" w:cs="Times New Roman"/>
          <w:sz w:val="20"/>
          <w:szCs w:val="20"/>
        </w:rPr>
        <w:t>Приложение</w:t>
      </w:r>
    </w:p>
    <w:p w:rsidR="00650EC1" w:rsidRPr="00650EC1" w:rsidRDefault="00650EC1" w:rsidP="00650EC1">
      <w:pPr>
        <w:pStyle w:val="ConsPlusNormal0"/>
        <w:spacing w:after="0" w:line="240" w:lineRule="auto"/>
        <w:ind w:left="5387" w:right="-31"/>
        <w:rPr>
          <w:rFonts w:ascii="Times New Roman" w:hAnsi="Times New Roman" w:cs="Times New Roman"/>
          <w:sz w:val="20"/>
          <w:szCs w:val="20"/>
        </w:rPr>
      </w:pPr>
      <w:r w:rsidRPr="00650EC1">
        <w:rPr>
          <w:rFonts w:ascii="Times New Roman" w:hAnsi="Times New Roman" w:cs="Times New Roman"/>
          <w:sz w:val="20"/>
          <w:szCs w:val="20"/>
        </w:rPr>
        <w:t>УТВЕРЖДЕНО</w:t>
      </w:r>
    </w:p>
    <w:p w:rsidR="00650EC1" w:rsidRPr="00650EC1" w:rsidRDefault="00650EC1" w:rsidP="00650EC1">
      <w:pPr>
        <w:pStyle w:val="ConsPlusNormal0"/>
        <w:spacing w:after="0" w:line="240" w:lineRule="auto"/>
        <w:ind w:left="5387" w:right="-31"/>
        <w:rPr>
          <w:rFonts w:ascii="Times New Roman" w:hAnsi="Times New Roman" w:cs="Times New Roman"/>
          <w:sz w:val="20"/>
          <w:szCs w:val="20"/>
        </w:rPr>
      </w:pPr>
      <w:r w:rsidRPr="00650EC1">
        <w:rPr>
          <w:rFonts w:ascii="Times New Roman" w:hAnsi="Times New Roman" w:cs="Times New Roman"/>
          <w:sz w:val="20"/>
          <w:szCs w:val="20"/>
        </w:rPr>
        <w:t>решением Тужинской районной Думы</w:t>
      </w:r>
    </w:p>
    <w:p w:rsidR="00650EC1" w:rsidRPr="00650EC1" w:rsidRDefault="00650EC1" w:rsidP="00650EC1">
      <w:pPr>
        <w:pStyle w:val="ConsPlusNormal0"/>
        <w:spacing w:after="0" w:line="240" w:lineRule="auto"/>
        <w:ind w:left="5387" w:right="-31"/>
        <w:rPr>
          <w:rFonts w:ascii="Times New Roman" w:hAnsi="Times New Roman" w:cs="Times New Roman"/>
          <w:sz w:val="20"/>
          <w:szCs w:val="20"/>
          <w:u w:val="single"/>
        </w:rPr>
      </w:pPr>
      <w:r w:rsidRPr="00650EC1">
        <w:rPr>
          <w:rFonts w:ascii="Times New Roman" w:hAnsi="Times New Roman" w:cs="Times New Roman"/>
          <w:sz w:val="20"/>
          <w:szCs w:val="20"/>
          <w:u w:val="single"/>
        </w:rPr>
        <w:t>от 22.04.2016 № 72/453</w:t>
      </w:r>
    </w:p>
    <w:p w:rsidR="00650EC1" w:rsidRPr="00650EC1" w:rsidRDefault="00650EC1" w:rsidP="00650EC1">
      <w:pPr>
        <w:pStyle w:val="ConsPlusNormal0"/>
        <w:spacing w:after="0" w:line="240" w:lineRule="auto"/>
        <w:jc w:val="both"/>
        <w:rPr>
          <w:rFonts w:ascii="Times New Roman" w:hAnsi="Times New Roman" w:cs="Times New Roman"/>
          <w:sz w:val="20"/>
          <w:szCs w:val="20"/>
          <w:u w:val="single"/>
        </w:rPr>
      </w:pPr>
    </w:p>
    <w:p w:rsidR="00650EC1" w:rsidRPr="00650EC1" w:rsidRDefault="00650EC1" w:rsidP="00650EC1">
      <w:pPr>
        <w:pStyle w:val="ConsPlusNormal0"/>
        <w:spacing w:after="0" w:line="240" w:lineRule="auto"/>
        <w:jc w:val="both"/>
        <w:rPr>
          <w:rFonts w:ascii="Times New Roman" w:hAnsi="Times New Roman" w:cs="Times New Roman"/>
          <w:sz w:val="20"/>
          <w:szCs w:val="20"/>
        </w:rPr>
      </w:pPr>
    </w:p>
    <w:p w:rsidR="00650EC1" w:rsidRPr="00650EC1" w:rsidRDefault="00650EC1" w:rsidP="00650EC1">
      <w:pPr>
        <w:pStyle w:val="ConsPlusTitle"/>
        <w:spacing w:after="0" w:line="240" w:lineRule="auto"/>
        <w:jc w:val="center"/>
        <w:rPr>
          <w:rFonts w:ascii="Times New Roman" w:hAnsi="Times New Roman" w:cs="Times New Roman"/>
          <w:sz w:val="20"/>
          <w:szCs w:val="20"/>
        </w:rPr>
      </w:pPr>
      <w:bookmarkStart w:id="11" w:name="P41"/>
      <w:bookmarkEnd w:id="11"/>
      <w:r w:rsidRPr="00650EC1">
        <w:rPr>
          <w:rFonts w:ascii="Times New Roman" w:hAnsi="Times New Roman" w:cs="Times New Roman"/>
          <w:sz w:val="20"/>
          <w:szCs w:val="20"/>
        </w:rPr>
        <w:t>ПОЛОЖЕНИЕ</w:t>
      </w:r>
    </w:p>
    <w:p w:rsidR="00650EC1" w:rsidRPr="00650EC1" w:rsidRDefault="00650EC1" w:rsidP="00650EC1">
      <w:pPr>
        <w:pStyle w:val="ConsPlusTitle"/>
        <w:spacing w:after="0" w:line="240" w:lineRule="auto"/>
        <w:jc w:val="center"/>
        <w:rPr>
          <w:rFonts w:ascii="Times New Roman" w:hAnsi="Times New Roman" w:cs="Times New Roman"/>
          <w:sz w:val="20"/>
          <w:szCs w:val="20"/>
        </w:rPr>
      </w:pPr>
      <w:r w:rsidRPr="00650EC1">
        <w:rPr>
          <w:rFonts w:ascii="Times New Roman" w:hAnsi="Times New Roman" w:cs="Times New Roman"/>
          <w:sz w:val="20"/>
          <w:szCs w:val="20"/>
        </w:rPr>
        <w:t xml:space="preserve">о порядке сообщения лицами, замещающими муниципальные должности </w:t>
      </w:r>
    </w:p>
    <w:p w:rsidR="00650EC1" w:rsidRPr="00650EC1" w:rsidRDefault="00650EC1" w:rsidP="00650EC1">
      <w:pPr>
        <w:pStyle w:val="ConsPlusTitle"/>
        <w:spacing w:after="0" w:line="240" w:lineRule="auto"/>
        <w:jc w:val="center"/>
        <w:rPr>
          <w:rFonts w:ascii="Times New Roman" w:hAnsi="Times New Roman" w:cs="Times New Roman"/>
          <w:sz w:val="20"/>
          <w:szCs w:val="20"/>
        </w:rPr>
      </w:pPr>
      <w:r w:rsidRPr="00650EC1">
        <w:rPr>
          <w:rFonts w:ascii="Times New Roman" w:hAnsi="Times New Roman" w:cs="Times New Roman"/>
          <w:sz w:val="20"/>
          <w:szCs w:val="20"/>
        </w:rPr>
        <w:t xml:space="preserve">Тужинского муниципального района, о возникновении личной заинтересованности при исполнении должностных обязанностей, </w:t>
      </w:r>
    </w:p>
    <w:p w:rsidR="00650EC1" w:rsidRPr="00650EC1" w:rsidRDefault="00650EC1" w:rsidP="00650EC1">
      <w:pPr>
        <w:pStyle w:val="ConsPlusTitle"/>
        <w:spacing w:after="0" w:line="240" w:lineRule="auto"/>
        <w:jc w:val="center"/>
        <w:rPr>
          <w:rFonts w:ascii="Times New Roman" w:hAnsi="Times New Roman" w:cs="Times New Roman"/>
          <w:sz w:val="20"/>
          <w:szCs w:val="20"/>
        </w:rPr>
      </w:pPr>
      <w:r w:rsidRPr="00650EC1">
        <w:rPr>
          <w:rFonts w:ascii="Times New Roman" w:hAnsi="Times New Roman" w:cs="Times New Roman"/>
          <w:sz w:val="20"/>
          <w:szCs w:val="20"/>
        </w:rPr>
        <w:t>которая приводит или может привести к конфликту интересов</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1. Настоящим Положением определяется порядок сообщения лицами, замещающими муниципальные должности Тужинского муниципального района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2. Лица, замещающие муниципальные должности,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4. Лица, замещающие муниципальные должности, направляют уведомление председателю Тужинской районной Думы</w:t>
      </w:r>
      <w:r w:rsidRPr="00650EC1">
        <w:rPr>
          <w:rFonts w:ascii="Times New Roman" w:hAnsi="Times New Roman"/>
          <w:color w:val="FF0000"/>
          <w:sz w:val="20"/>
          <w:szCs w:val="20"/>
          <w:lang w:val="ru-RU" w:eastAsia="ru-RU"/>
        </w:rPr>
        <w:t xml:space="preserve"> </w:t>
      </w:r>
      <w:r w:rsidRPr="00650EC1">
        <w:rPr>
          <w:rFonts w:ascii="Times New Roman" w:hAnsi="Times New Roman"/>
          <w:sz w:val="20"/>
          <w:szCs w:val="20"/>
          <w:lang w:val="ru-RU" w:eastAsia="ru-RU"/>
        </w:rPr>
        <w:t>по форме согласно приложению.</w:t>
      </w:r>
    </w:p>
    <w:p w:rsidR="00650EC1" w:rsidRPr="00650EC1" w:rsidRDefault="00650EC1" w:rsidP="00650EC1">
      <w:pPr>
        <w:autoSpaceDE w:val="0"/>
        <w:autoSpaceDN w:val="0"/>
        <w:adjustRightInd w:val="0"/>
        <w:spacing w:after="0" w:line="240" w:lineRule="auto"/>
        <w:ind w:firstLine="770"/>
        <w:jc w:val="both"/>
        <w:rPr>
          <w:rFonts w:ascii="Times New Roman" w:hAnsi="Times New Roman"/>
          <w:bCs/>
          <w:sz w:val="20"/>
          <w:szCs w:val="20"/>
          <w:lang w:val="ru-RU" w:eastAsia="ru-RU"/>
        </w:rPr>
      </w:pPr>
      <w:r w:rsidRPr="00650EC1">
        <w:rPr>
          <w:rFonts w:ascii="Times New Roman" w:hAnsi="Times New Roman"/>
          <w:sz w:val="20"/>
          <w:szCs w:val="20"/>
          <w:lang w:val="ru-RU" w:eastAsia="ru-RU"/>
        </w:rPr>
        <w:t xml:space="preserve">5. </w:t>
      </w:r>
      <w:bookmarkStart w:id="12" w:name="Par3"/>
      <w:bookmarkEnd w:id="12"/>
      <w:r w:rsidRPr="00650EC1">
        <w:rPr>
          <w:rFonts w:ascii="Times New Roman" w:hAnsi="Times New Roman"/>
          <w:sz w:val="20"/>
          <w:szCs w:val="20"/>
          <w:lang w:val="ru-RU" w:eastAsia="ru-RU"/>
        </w:rPr>
        <w:t xml:space="preserve">Предварительное рассмотрение уведомления осуществляется </w:t>
      </w:r>
      <w:r w:rsidRPr="00650EC1">
        <w:rPr>
          <w:rFonts w:ascii="Times New Roman" w:hAnsi="Times New Roman"/>
          <w:sz w:val="20"/>
          <w:szCs w:val="20"/>
          <w:lang w:val="ru-RU"/>
        </w:rPr>
        <w:t>комиссией по мандатам, регламенту и депутатской этике Тужинского муниципального района (далее – комиссия)</w:t>
      </w:r>
      <w:r w:rsidRPr="00650EC1">
        <w:rPr>
          <w:rFonts w:ascii="Times New Roman" w:hAnsi="Times New Roman"/>
          <w:bCs/>
          <w:sz w:val="20"/>
          <w:szCs w:val="20"/>
          <w:lang w:val="ru-RU" w:eastAsia="ru-RU"/>
        </w:rPr>
        <w:t>.</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bCs/>
          <w:sz w:val="20"/>
          <w:szCs w:val="20"/>
          <w:lang w:val="ru-RU" w:eastAsia="ru-RU"/>
        </w:rPr>
        <w:t xml:space="preserve">6. </w:t>
      </w:r>
      <w:r w:rsidRPr="00650EC1">
        <w:rPr>
          <w:rFonts w:ascii="Times New Roman" w:hAnsi="Times New Roman"/>
          <w:sz w:val="20"/>
          <w:szCs w:val="20"/>
          <w:lang w:val="ru-RU" w:eastAsia="ru-RU"/>
        </w:rPr>
        <w:t>В ходе предварительного рассмотрения уведомления комиссия вправе получать в установленном порядке от лица, представившего уведомление,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7. По результатам предварительного рассмотрения уведомления комиссия осуществляет подготовку мотивированного заключения.</w:t>
      </w:r>
      <w:bookmarkStart w:id="13" w:name="Par8"/>
      <w:bookmarkEnd w:id="13"/>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 xml:space="preserve">8. Уведомление, мотивированное заключение и другие материалы, полученные в ходе предварительного рассмотрения, представляются председателю комиссии в течение 7 рабочих дней со дня поступления уведомления. </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В случае направления запросов, указанных в пункте 6 настоящего Положения, уведомление, мотивированное заключение и другие материалы, полученные в ходе предварительного рассмотрения,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9. Комиссия по результатам рассмотрения уведомления принимает одно из следующих решений:</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а) признать, что при исполнении должностных обязанностей лицом, представившим уведомление, конфликт интересов отсутствует;</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в) признать, что лицом, представившим уведомление, не соблюдались требования об урегулировании конфликта интересов.</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10. В случае принятия решения, предусмотренного подпунктом «в» пункта 9 настоящего Положения, комиссия представляет материалы на рассмотрение Тужинской районной Думы, уполномоченной на принятие решения о применении мер ответственности к лицу, замещающему муниципальную должность, в соответствии с действующим законодательством.</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r w:rsidRPr="00650EC1">
        <w:rPr>
          <w:rFonts w:ascii="Times New Roman" w:hAnsi="Times New Roman"/>
          <w:sz w:val="20"/>
          <w:szCs w:val="20"/>
          <w:lang w:val="ru-RU" w:eastAsia="ru-RU"/>
        </w:rPr>
        <w:t>11. Комиссия рассматривает уведомления и принимает по ним решения в порядке, установленном решением Тужинской районной Думы.</w:t>
      </w:r>
    </w:p>
    <w:p w:rsidR="00650EC1" w:rsidRPr="00650EC1" w:rsidRDefault="00650EC1" w:rsidP="00650EC1">
      <w:pPr>
        <w:autoSpaceDE w:val="0"/>
        <w:autoSpaceDN w:val="0"/>
        <w:adjustRightInd w:val="0"/>
        <w:spacing w:after="0" w:line="240" w:lineRule="auto"/>
        <w:ind w:firstLine="770"/>
        <w:jc w:val="both"/>
        <w:rPr>
          <w:rFonts w:ascii="Times New Roman" w:hAnsi="Times New Roman"/>
          <w:sz w:val="20"/>
          <w:szCs w:val="20"/>
          <w:lang w:val="ru-RU" w:eastAsia="ru-RU"/>
        </w:rPr>
      </w:pPr>
    </w:p>
    <w:p w:rsidR="00650EC1" w:rsidRPr="00650EC1" w:rsidRDefault="00650EC1" w:rsidP="00650EC1">
      <w:pPr>
        <w:autoSpaceDE w:val="0"/>
        <w:autoSpaceDN w:val="0"/>
        <w:adjustRightInd w:val="0"/>
        <w:spacing w:after="0" w:line="240" w:lineRule="auto"/>
        <w:ind w:firstLine="770"/>
        <w:jc w:val="center"/>
        <w:rPr>
          <w:rFonts w:ascii="Times New Roman" w:hAnsi="Times New Roman"/>
          <w:bCs/>
          <w:i/>
          <w:sz w:val="20"/>
          <w:szCs w:val="20"/>
          <w:lang w:val="ru-RU" w:eastAsia="ru-RU"/>
        </w:rPr>
      </w:pPr>
      <w:r w:rsidRPr="00650EC1">
        <w:rPr>
          <w:rFonts w:ascii="Times New Roman" w:hAnsi="Times New Roman"/>
          <w:sz w:val="20"/>
          <w:szCs w:val="20"/>
          <w:lang w:val="ru-RU" w:eastAsia="ru-RU"/>
        </w:rPr>
        <w:t>____________</w:t>
      </w:r>
    </w:p>
    <w:p w:rsidR="00650EC1" w:rsidRPr="00650EC1" w:rsidRDefault="00650EC1" w:rsidP="00650EC1">
      <w:pPr>
        <w:pStyle w:val="ConsPlusNormal0"/>
        <w:tabs>
          <w:tab w:val="left" w:pos="993"/>
        </w:tabs>
        <w:spacing w:after="0" w:line="240" w:lineRule="auto"/>
        <w:jc w:val="right"/>
        <w:rPr>
          <w:rFonts w:ascii="Times New Roman" w:hAnsi="Times New Roman" w:cs="Times New Roman"/>
          <w:sz w:val="20"/>
          <w:szCs w:val="20"/>
        </w:rPr>
      </w:pPr>
    </w:p>
    <w:p w:rsidR="00650EC1" w:rsidRPr="00650EC1" w:rsidRDefault="00650EC1" w:rsidP="00650EC1">
      <w:pPr>
        <w:pStyle w:val="ConsPlusNormal0"/>
        <w:tabs>
          <w:tab w:val="left" w:pos="993"/>
        </w:tabs>
        <w:spacing w:after="0" w:line="240" w:lineRule="auto"/>
        <w:rPr>
          <w:rFonts w:ascii="Times New Roman" w:hAnsi="Times New Roman" w:cs="Times New Roman"/>
          <w:sz w:val="20"/>
          <w:szCs w:val="20"/>
        </w:rPr>
      </w:pPr>
    </w:p>
    <w:p w:rsidR="00650EC1" w:rsidRPr="00650EC1" w:rsidRDefault="00650EC1" w:rsidP="00650EC1">
      <w:pPr>
        <w:pStyle w:val="ConsPlusNormal0"/>
        <w:tabs>
          <w:tab w:val="left" w:pos="993"/>
        </w:tabs>
        <w:spacing w:after="0" w:line="240" w:lineRule="auto"/>
        <w:ind w:left="5387"/>
        <w:rPr>
          <w:rFonts w:ascii="Times New Roman" w:hAnsi="Times New Roman" w:cs="Times New Roman"/>
          <w:sz w:val="20"/>
          <w:szCs w:val="20"/>
        </w:rPr>
      </w:pPr>
      <w:r w:rsidRPr="00650EC1">
        <w:rPr>
          <w:rFonts w:ascii="Times New Roman" w:hAnsi="Times New Roman" w:cs="Times New Roman"/>
          <w:sz w:val="20"/>
          <w:szCs w:val="20"/>
        </w:rPr>
        <w:t>Приложение</w:t>
      </w:r>
    </w:p>
    <w:p w:rsidR="00650EC1" w:rsidRPr="00650EC1" w:rsidRDefault="00650EC1" w:rsidP="00650EC1">
      <w:pPr>
        <w:pStyle w:val="ConsPlusNormal0"/>
        <w:tabs>
          <w:tab w:val="left" w:pos="993"/>
        </w:tabs>
        <w:spacing w:after="0" w:line="240" w:lineRule="auto"/>
        <w:ind w:left="5387" w:right="-596"/>
        <w:rPr>
          <w:rFonts w:ascii="Times New Roman" w:hAnsi="Times New Roman" w:cs="Times New Roman"/>
          <w:sz w:val="20"/>
          <w:szCs w:val="20"/>
        </w:rPr>
      </w:pPr>
      <w:r w:rsidRPr="00650EC1">
        <w:rPr>
          <w:rFonts w:ascii="Times New Roman" w:hAnsi="Times New Roman" w:cs="Times New Roman"/>
          <w:sz w:val="20"/>
          <w:szCs w:val="20"/>
        </w:rPr>
        <w:t xml:space="preserve">к Положению о порядке сообщения лицами, замещающими муниципальные должности Тужинского муниципального района, </w:t>
      </w:r>
    </w:p>
    <w:p w:rsidR="00650EC1" w:rsidRPr="00650EC1" w:rsidRDefault="00650EC1" w:rsidP="00650EC1">
      <w:pPr>
        <w:pStyle w:val="ConsPlusNormal0"/>
        <w:tabs>
          <w:tab w:val="left" w:pos="993"/>
        </w:tabs>
        <w:spacing w:after="0" w:line="240" w:lineRule="auto"/>
        <w:ind w:left="5387"/>
        <w:rPr>
          <w:rFonts w:ascii="Times New Roman" w:hAnsi="Times New Roman" w:cs="Times New Roman"/>
          <w:sz w:val="20"/>
          <w:szCs w:val="20"/>
        </w:rPr>
      </w:pPr>
      <w:r w:rsidRPr="00650EC1">
        <w:rPr>
          <w:rFonts w:ascii="Times New Roman" w:hAnsi="Times New Roman" w:cs="Times New Roman"/>
          <w:sz w:val="20"/>
          <w:szCs w:val="20"/>
        </w:rPr>
        <w:t>о возникновении личной заинтересованности, которая приводит или может привести к конфликту интересов</w:t>
      </w:r>
    </w:p>
    <w:p w:rsidR="00650EC1" w:rsidRPr="00650EC1" w:rsidRDefault="00650EC1" w:rsidP="00650EC1">
      <w:pPr>
        <w:pStyle w:val="ConsPlusNormal0"/>
        <w:tabs>
          <w:tab w:val="left" w:pos="993"/>
        </w:tabs>
        <w:spacing w:after="0" w:line="240" w:lineRule="auto"/>
        <w:jc w:val="right"/>
        <w:rPr>
          <w:rFonts w:ascii="Times New Roman" w:hAnsi="Times New Roman" w:cs="Times New Roman"/>
          <w:sz w:val="20"/>
          <w:szCs w:val="20"/>
        </w:rPr>
      </w:pPr>
    </w:p>
    <w:p w:rsidR="00650EC1" w:rsidRPr="00650EC1" w:rsidRDefault="00650EC1" w:rsidP="00650EC1">
      <w:pPr>
        <w:spacing w:after="0" w:line="240" w:lineRule="auto"/>
        <w:jc w:val="center"/>
        <w:rPr>
          <w:rFonts w:ascii="Times New Roman" w:hAnsi="Times New Roman"/>
          <w:sz w:val="20"/>
          <w:szCs w:val="20"/>
          <w:lang w:val="ru-RU"/>
        </w:rPr>
      </w:pPr>
    </w:p>
    <w:p w:rsidR="00650EC1" w:rsidRPr="00650EC1" w:rsidRDefault="00650EC1" w:rsidP="00650EC1">
      <w:pPr>
        <w:spacing w:after="0" w:line="240" w:lineRule="auto"/>
        <w:ind w:left="5390"/>
        <w:rPr>
          <w:rFonts w:ascii="Times New Roman" w:hAnsi="Times New Roman"/>
          <w:color w:val="FF0000"/>
          <w:sz w:val="20"/>
          <w:szCs w:val="20"/>
        </w:rPr>
      </w:pPr>
      <w:r w:rsidRPr="00650EC1">
        <w:rPr>
          <w:rFonts w:ascii="Times New Roman" w:hAnsi="Times New Roman"/>
          <w:sz w:val="20"/>
          <w:szCs w:val="20"/>
        </w:rPr>
        <w:t>Председателю Тужинской районной Думы</w:t>
      </w:r>
    </w:p>
    <w:p w:rsidR="00650EC1" w:rsidRPr="00650EC1" w:rsidRDefault="00650EC1" w:rsidP="00650EC1">
      <w:pPr>
        <w:spacing w:after="0" w:line="240" w:lineRule="auto"/>
        <w:ind w:left="5390"/>
        <w:rPr>
          <w:rFonts w:ascii="Times New Roman" w:hAnsi="Times New Roman"/>
          <w:sz w:val="20"/>
          <w:szCs w:val="20"/>
        </w:rPr>
      </w:pPr>
      <w:r w:rsidRPr="00650EC1">
        <w:rPr>
          <w:rFonts w:ascii="Times New Roman" w:hAnsi="Times New Roman"/>
          <w:sz w:val="20"/>
          <w:szCs w:val="20"/>
        </w:rPr>
        <w:t xml:space="preserve">от  </w:t>
      </w:r>
    </w:p>
    <w:p w:rsidR="00650EC1" w:rsidRPr="00650EC1" w:rsidRDefault="00650EC1" w:rsidP="00650EC1">
      <w:pPr>
        <w:pBdr>
          <w:top w:val="single" w:sz="4" w:space="1" w:color="auto"/>
        </w:pBdr>
        <w:spacing w:after="0" w:line="240" w:lineRule="auto"/>
        <w:ind w:left="5390"/>
        <w:rPr>
          <w:rFonts w:ascii="Times New Roman" w:hAnsi="Times New Roman"/>
          <w:sz w:val="20"/>
          <w:szCs w:val="20"/>
        </w:rPr>
      </w:pPr>
    </w:p>
    <w:p w:rsidR="00650EC1" w:rsidRPr="00650EC1" w:rsidRDefault="00650EC1" w:rsidP="00650EC1">
      <w:pPr>
        <w:spacing w:after="0" w:line="240" w:lineRule="auto"/>
        <w:ind w:left="5390"/>
        <w:rPr>
          <w:rFonts w:ascii="Times New Roman" w:hAnsi="Times New Roman"/>
          <w:sz w:val="20"/>
          <w:szCs w:val="20"/>
        </w:rPr>
      </w:pPr>
    </w:p>
    <w:p w:rsidR="00650EC1" w:rsidRPr="00650EC1" w:rsidRDefault="00650EC1" w:rsidP="00650EC1">
      <w:pPr>
        <w:pBdr>
          <w:top w:val="single" w:sz="4" w:space="1" w:color="auto"/>
        </w:pBdr>
        <w:spacing w:after="0" w:line="240" w:lineRule="auto"/>
        <w:ind w:left="5390"/>
        <w:jc w:val="center"/>
        <w:rPr>
          <w:rFonts w:ascii="Times New Roman" w:hAnsi="Times New Roman"/>
          <w:sz w:val="20"/>
          <w:szCs w:val="20"/>
          <w:lang w:val="ru-RU"/>
        </w:rPr>
      </w:pPr>
      <w:r w:rsidRPr="00650EC1">
        <w:rPr>
          <w:rFonts w:ascii="Times New Roman" w:hAnsi="Times New Roman"/>
          <w:sz w:val="20"/>
          <w:szCs w:val="20"/>
          <w:lang w:val="ru-RU"/>
        </w:rPr>
        <w:t>(Ф.И.О., замещаемая должность)</w:t>
      </w:r>
    </w:p>
    <w:p w:rsidR="00650EC1" w:rsidRPr="00650EC1" w:rsidRDefault="00650EC1" w:rsidP="00650EC1">
      <w:pPr>
        <w:pBdr>
          <w:top w:val="single" w:sz="4" w:space="1" w:color="auto"/>
        </w:pBdr>
        <w:spacing w:after="0" w:line="240" w:lineRule="auto"/>
        <w:ind w:left="5390"/>
        <w:jc w:val="center"/>
        <w:rPr>
          <w:rFonts w:ascii="Times New Roman" w:hAnsi="Times New Roman"/>
          <w:sz w:val="20"/>
          <w:szCs w:val="20"/>
          <w:lang w:val="ru-RU"/>
        </w:rPr>
      </w:pPr>
    </w:p>
    <w:p w:rsidR="00650EC1" w:rsidRPr="00650EC1" w:rsidRDefault="00650EC1" w:rsidP="00650EC1">
      <w:pPr>
        <w:pBdr>
          <w:top w:val="single" w:sz="4" w:space="1" w:color="auto"/>
        </w:pBdr>
        <w:spacing w:after="0" w:line="240" w:lineRule="auto"/>
        <w:ind w:left="5390"/>
        <w:jc w:val="center"/>
        <w:rPr>
          <w:rFonts w:ascii="Times New Roman" w:hAnsi="Times New Roman"/>
          <w:sz w:val="20"/>
          <w:szCs w:val="20"/>
          <w:lang w:val="ru-RU"/>
        </w:rPr>
      </w:pPr>
    </w:p>
    <w:p w:rsidR="00650EC1" w:rsidRPr="00650EC1" w:rsidRDefault="00650EC1" w:rsidP="00650EC1">
      <w:pPr>
        <w:spacing w:after="0" w:line="240" w:lineRule="auto"/>
        <w:jc w:val="center"/>
        <w:rPr>
          <w:rFonts w:ascii="Times New Roman" w:hAnsi="Times New Roman"/>
          <w:b/>
          <w:bCs/>
          <w:sz w:val="20"/>
          <w:szCs w:val="20"/>
          <w:lang w:val="ru-RU"/>
        </w:rPr>
      </w:pPr>
      <w:r w:rsidRPr="00650EC1">
        <w:rPr>
          <w:rFonts w:ascii="Times New Roman" w:hAnsi="Times New Roman"/>
          <w:b/>
          <w:bCs/>
          <w:sz w:val="20"/>
          <w:szCs w:val="20"/>
          <w:lang w:val="ru-RU"/>
        </w:rPr>
        <w:t>УВЕДОМЛЕНИЕ</w:t>
      </w:r>
      <w:r w:rsidRPr="00650EC1">
        <w:rPr>
          <w:rFonts w:ascii="Times New Roman" w:hAnsi="Times New Roman"/>
          <w:b/>
          <w:bCs/>
          <w:sz w:val="20"/>
          <w:szCs w:val="20"/>
          <w:lang w:val="ru-RU"/>
        </w:rPr>
        <w:br/>
        <w:t>о возникновении личной заинтересованности</w:t>
      </w:r>
      <w:r w:rsidRPr="00650EC1">
        <w:rPr>
          <w:rFonts w:ascii="Times New Roman" w:hAnsi="Times New Roman"/>
          <w:b/>
          <w:bCs/>
          <w:sz w:val="20"/>
          <w:szCs w:val="20"/>
          <w:lang w:val="ru-RU"/>
        </w:rPr>
        <w:br/>
        <w:t>при исполнении должностных обязанностей,</w:t>
      </w:r>
      <w:r w:rsidRPr="00650EC1">
        <w:rPr>
          <w:rFonts w:ascii="Times New Roman" w:hAnsi="Times New Roman"/>
          <w:b/>
          <w:bCs/>
          <w:sz w:val="20"/>
          <w:szCs w:val="20"/>
          <w:lang w:val="ru-RU"/>
        </w:rPr>
        <w:br/>
        <w:t>которая приводит или может привести к конфликту интересов</w:t>
      </w:r>
    </w:p>
    <w:p w:rsidR="00650EC1" w:rsidRPr="00650EC1" w:rsidRDefault="00650EC1" w:rsidP="00650EC1">
      <w:pPr>
        <w:spacing w:after="0" w:line="240" w:lineRule="auto"/>
        <w:jc w:val="center"/>
        <w:rPr>
          <w:rFonts w:ascii="Times New Roman" w:hAnsi="Times New Roman"/>
          <w:b/>
          <w:bCs/>
          <w:sz w:val="20"/>
          <w:szCs w:val="20"/>
          <w:lang w:val="ru-RU"/>
        </w:rPr>
      </w:pPr>
    </w:p>
    <w:p w:rsidR="00650EC1" w:rsidRPr="00650EC1" w:rsidRDefault="00650EC1" w:rsidP="00650EC1">
      <w:pPr>
        <w:spacing w:after="0" w:line="240" w:lineRule="auto"/>
        <w:ind w:firstLine="567"/>
        <w:jc w:val="both"/>
        <w:rPr>
          <w:rFonts w:ascii="Times New Roman" w:hAnsi="Times New Roman"/>
          <w:sz w:val="20"/>
          <w:szCs w:val="20"/>
          <w:lang w:val="ru-RU"/>
        </w:rPr>
      </w:pPr>
      <w:r w:rsidRPr="00650EC1">
        <w:rPr>
          <w:rFonts w:ascii="Times New Roman" w:hAnsi="Times New Roman"/>
          <w:sz w:val="20"/>
          <w:szCs w:val="20"/>
          <w:lang w:val="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50EC1" w:rsidRPr="00650EC1" w:rsidRDefault="00650EC1" w:rsidP="00650EC1">
      <w:pPr>
        <w:spacing w:after="0" w:line="240" w:lineRule="auto"/>
        <w:ind w:firstLine="567"/>
        <w:jc w:val="both"/>
        <w:rPr>
          <w:rFonts w:ascii="Times New Roman" w:hAnsi="Times New Roman"/>
          <w:sz w:val="20"/>
          <w:szCs w:val="20"/>
          <w:lang w:val="ru-RU"/>
        </w:rPr>
      </w:pPr>
      <w:r w:rsidRPr="00650EC1">
        <w:rPr>
          <w:rFonts w:ascii="Times New Roman" w:hAnsi="Times New Roman"/>
          <w:sz w:val="20"/>
          <w:szCs w:val="20"/>
          <w:lang w:val="ru-RU"/>
        </w:rPr>
        <w:t>Обстоятельства, являющиеся основанием возникновения личной заинтересованности:____________________________________________________________</w:t>
      </w:r>
    </w:p>
    <w:p w:rsidR="00650EC1" w:rsidRPr="00650EC1" w:rsidRDefault="00650EC1" w:rsidP="00650EC1">
      <w:pPr>
        <w:spacing w:after="0" w:line="240" w:lineRule="auto"/>
        <w:jc w:val="both"/>
        <w:rPr>
          <w:rFonts w:ascii="Times New Roman" w:hAnsi="Times New Roman"/>
          <w:sz w:val="20"/>
          <w:szCs w:val="20"/>
          <w:lang w:val="ru-RU"/>
        </w:rPr>
      </w:pPr>
      <w:r w:rsidRPr="00650EC1">
        <w:rPr>
          <w:rFonts w:ascii="Times New Roman" w:hAnsi="Times New Roman"/>
          <w:sz w:val="20"/>
          <w:szCs w:val="20"/>
          <w:lang w:val="ru-RU"/>
        </w:rPr>
        <w:t>_____________________________________________________________________________</w:t>
      </w:r>
    </w:p>
    <w:p w:rsidR="00650EC1" w:rsidRPr="00650EC1" w:rsidRDefault="00650EC1" w:rsidP="00650EC1">
      <w:pPr>
        <w:spacing w:after="0" w:line="240" w:lineRule="auto"/>
        <w:ind w:firstLine="567"/>
        <w:jc w:val="both"/>
        <w:rPr>
          <w:rFonts w:ascii="Times New Roman" w:hAnsi="Times New Roman"/>
          <w:sz w:val="20"/>
          <w:szCs w:val="20"/>
          <w:lang w:val="ru-RU"/>
        </w:rPr>
      </w:pPr>
      <w:r w:rsidRPr="00650EC1">
        <w:rPr>
          <w:rFonts w:ascii="Times New Roman" w:hAnsi="Times New Roman"/>
          <w:sz w:val="20"/>
          <w:szCs w:val="20"/>
          <w:lang w:val="ru-RU"/>
        </w:rPr>
        <w:t>Должностные обязанности, на исполнение которых влияет или может повлиять личная заинтересованность: _____________________________________________________</w:t>
      </w:r>
    </w:p>
    <w:p w:rsidR="00650EC1" w:rsidRPr="00650EC1" w:rsidRDefault="00650EC1" w:rsidP="00650EC1">
      <w:pPr>
        <w:spacing w:after="0" w:line="240" w:lineRule="auto"/>
        <w:jc w:val="both"/>
        <w:rPr>
          <w:rFonts w:ascii="Times New Roman" w:hAnsi="Times New Roman"/>
          <w:sz w:val="20"/>
          <w:szCs w:val="20"/>
          <w:lang w:val="ru-RU"/>
        </w:rPr>
      </w:pPr>
      <w:r w:rsidRPr="00650EC1">
        <w:rPr>
          <w:rFonts w:ascii="Times New Roman" w:hAnsi="Times New Roman"/>
          <w:sz w:val="20"/>
          <w:szCs w:val="20"/>
          <w:lang w:val="ru-RU"/>
        </w:rPr>
        <w:t>_____________________________________________________________________________</w:t>
      </w:r>
    </w:p>
    <w:p w:rsidR="00650EC1" w:rsidRPr="00650EC1" w:rsidRDefault="00650EC1" w:rsidP="00650EC1">
      <w:pPr>
        <w:spacing w:after="0" w:line="240" w:lineRule="auto"/>
        <w:ind w:firstLine="567"/>
        <w:jc w:val="both"/>
        <w:rPr>
          <w:rFonts w:ascii="Times New Roman" w:hAnsi="Times New Roman"/>
          <w:sz w:val="20"/>
          <w:szCs w:val="20"/>
          <w:lang w:val="ru-RU"/>
        </w:rPr>
      </w:pPr>
      <w:r w:rsidRPr="00650EC1">
        <w:rPr>
          <w:rFonts w:ascii="Times New Roman" w:hAnsi="Times New Roman"/>
          <w:sz w:val="20"/>
          <w:szCs w:val="20"/>
          <w:lang w:val="ru-RU"/>
        </w:rPr>
        <w:t>Предлагаемые меры по предотвращению или урегулированию конфликта интересов:</w:t>
      </w:r>
    </w:p>
    <w:p w:rsidR="00650EC1" w:rsidRPr="00650EC1" w:rsidRDefault="00650EC1" w:rsidP="00650EC1">
      <w:pPr>
        <w:spacing w:after="0" w:line="240" w:lineRule="auto"/>
        <w:jc w:val="both"/>
        <w:rPr>
          <w:rFonts w:ascii="Times New Roman" w:hAnsi="Times New Roman"/>
          <w:sz w:val="20"/>
          <w:szCs w:val="20"/>
          <w:lang w:val="ru-RU"/>
        </w:rPr>
      </w:pPr>
      <w:r w:rsidRPr="00650EC1">
        <w:rPr>
          <w:rFonts w:ascii="Times New Roman" w:hAnsi="Times New Roman"/>
          <w:sz w:val="20"/>
          <w:szCs w:val="20"/>
          <w:lang w:val="ru-RU"/>
        </w:rPr>
        <w:t>_____________________________________________________________________________</w:t>
      </w:r>
    </w:p>
    <w:p w:rsidR="00650EC1" w:rsidRPr="00650EC1" w:rsidRDefault="00650EC1" w:rsidP="00650EC1">
      <w:pPr>
        <w:spacing w:after="0" w:line="240" w:lineRule="auto"/>
        <w:jc w:val="both"/>
        <w:rPr>
          <w:rFonts w:ascii="Times New Roman" w:hAnsi="Times New Roman"/>
          <w:sz w:val="20"/>
          <w:szCs w:val="20"/>
          <w:lang w:val="ru-RU"/>
        </w:rPr>
      </w:pPr>
      <w:r w:rsidRPr="00650EC1">
        <w:rPr>
          <w:rFonts w:ascii="Times New Roman" w:hAnsi="Times New Roman"/>
          <w:sz w:val="20"/>
          <w:szCs w:val="20"/>
          <w:lang w:val="ru-RU"/>
        </w:rPr>
        <w:t>_____________________________________________________________________________</w:t>
      </w:r>
    </w:p>
    <w:p w:rsidR="00650EC1" w:rsidRPr="00650EC1" w:rsidRDefault="00650EC1" w:rsidP="00650EC1">
      <w:pPr>
        <w:spacing w:after="0" w:line="240" w:lineRule="auto"/>
        <w:ind w:firstLine="567"/>
        <w:jc w:val="both"/>
        <w:rPr>
          <w:rFonts w:ascii="Times New Roman" w:hAnsi="Times New Roman"/>
          <w:sz w:val="20"/>
          <w:szCs w:val="20"/>
          <w:lang w:val="ru-RU"/>
        </w:rPr>
      </w:pPr>
      <w:r w:rsidRPr="00650EC1">
        <w:rPr>
          <w:rFonts w:ascii="Times New Roman" w:hAnsi="Times New Roman"/>
          <w:sz w:val="20"/>
          <w:szCs w:val="20"/>
          <w:lang w:val="ru-RU"/>
        </w:rPr>
        <w:t>Намереваюсь (не намереваюсь) лично присутствовать на заседании комиссии по мандатам, регламенту и депутатской этике Тужинской районной Думы при рассмотрении настоящего уведомления (нужное подчеркнуть).</w:t>
      </w:r>
    </w:p>
    <w:p w:rsidR="00650EC1" w:rsidRPr="00650EC1" w:rsidRDefault="00650EC1" w:rsidP="00650EC1">
      <w:pPr>
        <w:spacing w:after="0" w:line="240" w:lineRule="auto"/>
        <w:ind w:firstLine="567"/>
        <w:jc w:val="both"/>
        <w:rPr>
          <w:rFonts w:ascii="Times New Roman" w:hAnsi="Times New Roman"/>
          <w:sz w:val="20"/>
          <w:szCs w:val="20"/>
          <w:lang w:val="ru-RU"/>
        </w:rPr>
      </w:pPr>
    </w:p>
    <w:tbl>
      <w:tblPr>
        <w:tblW w:w="0" w:type="auto"/>
        <w:tblLayout w:type="fixed"/>
        <w:tblCellMar>
          <w:left w:w="28" w:type="dxa"/>
          <w:right w:w="28" w:type="dxa"/>
        </w:tblCellMar>
        <w:tblLook w:val="04A0"/>
      </w:tblPr>
      <w:tblGrid>
        <w:gridCol w:w="187"/>
        <w:gridCol w:w="454"/>
        <w:gridCol w:w="227"/>
        <w:gridCol w:w="1588"/>
        <w:gridCol w:w="397"/>
        <w:gridCol w:w="397"/>
        <w:gridCol w:w="595"/>
        <w:gridCol w:w="2722"/>
        <w:gridCol w:w="284"/>
        <w:gridCol w:w="3119"/>
      </w:tblGrid>
      <w:tr w:rsidR="00650EC1" w:rsidRPr="00650EC1" w:rsidTr="00650EC1">
        <w:tc>
          <w:tcPr>
            <w:tcW w:w="187" w:type="dxa"/>
            <w:vAlign w:val="bottom"/>
            <w:hideMark/>
          </w:tcPr>
          <w:p w:rsidR="00650EC1" w:rsidRPr="00650EC1" w:rsidRDefault="00650EC1" w:rsidP="00650EC1">
            <w:pPr>
              <w:widowControl w:val="0"/>
              <w:suppressAutoHyphens/>
              <w:spacing w:after="0" w:line="240" w:lineRule="auto"/>
              <w:jc w:val="right"/>
              <w:rPr>
                <w:rFonts w:ascii="Times New Roman" w:eastAsia="Arial Unicode MS" w:hAnsi="Times New Roman"/>
                <w:kern w:val="2"/>
                <w:sz w:val="20"/>
                <w:szCs w:val="20"/>
                <w:lang w:eastAsia="hi-IN" w:bidi="hi-IN"/>
              </w:rPr>
            </w:pPr>
            <w:r w:rsidRPr="00650EC1">
              <w:rPr>
                <w:rFonts w:ascii="Times New Roman" w:hAnsi="Times New Roman"/>
                <w:sz w:val="20"/>
                <w:szCs w:val="20"/>
              </w:rPr>
              <w:t>“</w:t>
            </w:r>
          </w:p>
        </w:tc>
        <w:tc>
          <w:tcPr>
            <w:tcW w:w="454" w:type="dxa"/>
            <w:tcBorders>
              <w:top w:val="nil"/>
              <w:left w:val="nil"/>
              <w:bottom w:val="single" w:sz="4" w:space="0" w:color="auto"/>
              <w:right w:val="nil"/>
            </w:tcBorders>
            <w:vAlign w:val="bottom"/>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p>
        </w:tc>
        <w:tc>
          <w:tcPr>
            <w:tcW w:w="227" w:type="dxa"/>
            <w:vAlign w:val="bottom"/>
            <w:hideMark/>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r w:rsidRPr="00650EC1">
              <w:rPr>
                <w:rFonts w:ascii="Times New Roman" w:hAnsi="Times New Roman"/>
                <w:sz w:val="20"/>
                <w:szCs w:val="20"/>
              </w:rPr>
              <w:t>”</w:t>
            </w:r>
          </w:p>
        </w:tc>
        <w:tc>
          <w:tcPr>
            <w:tcW w:w="1588" w:type="dxa"/>
            <w:tcBorders>
              <w:top w:val="nil"/>
              <w:left w:val="nil"/>
              <w:bottom w:val="single" w:sz="4" w:space="0" w:color="auto"/>
              <w:right w:val="nil"/>
            </w:tcBorders>
            <w:vAlign w:val="bottom"/>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p>
        </w:tc>
        <w:tc>
          <w:tcPr>
            <w:tcW w:w="397" w:type="dxa"/>
            <w:vAlign w:val="bottom"/>
            <w:hideMark/>
          </w:tcPr>
          <w:p w:rsidR="00650EC1" w:rsidRPr="00650EC1" w:rsidRDefault="00650EC1" w:rsidP="00650EC1">
            <w:pPr>
              <w:widowControl w:val="0"/>
              <w:suppressAutoHyphens/>
              <w:spacing w:after="0" w:line="240" w:lineRule="auto"/>
              <w:jc w:val="right"/>
              <w:rPr>
                <w:rFonts w:ascii="Times New Roman" w:eastAsia="Arial Unicode MS" w:hAnsi="Times New Roman"/>
                <w:kern w:val="2"/>
                <w:sz w:val="20"/>
                <w:szCs w:val="20"/>
                <w:lang w:eastAsia="hi-IN" w:bidi="hi-IN"/>
              </w:rPr>
            </w:pPr>
            <w:r w:rsidRPr="00650EC1">
              <w:rPr>
                <w:rFonts w:ascii="Times New Roman" w:hAnsi="Times New Roman"/>
                <w:sz w:val="20"/>
                <w:szCs w:val="20"/>
              </w:rPr>
              <w:t>20</w:t>
            </w:r>
          </w:p>
        </w:tc>
        <w:tc>
          <w:tcPr>
            <w:tcW w:w="397" w:type="dxa"/>
            <w:tcBorders>
              <w:top w:val="nil"/>
              <w:left w:val="nil"/>
              <w:bottom w:val="single" w:sz="4" w:space="0" w:color="auto"/>
              <w:right w:val="nil"/>
            </w:tcBorders>
            <w:vAlign w:val="bottom"/>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595" w:type="dxa"/>
            <w:vAlign w:val="bottom"/>
            <w:hideMark/>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r w:rsidRPr="00650EC1">
              <w:rPr>
                <w:rFonts w:ascii="Times New Roman" w:hAnsi="Times New Roman"/>
                <w:sz w:val="20"/>
                <w:szCs w:val="20"/>
              </w:rPr>
              <w:t>г.</w:t>
            </w:r>
          </w:p>
        </w:tc>
        <w:tc>
          <w:tcPr>
            <w:tcW w:w="2722" w:type="dxa"/>
            <w:tcBorders>
              <w:top w:val="nil"/>
              <w:left w:val="nil"/>
              <w:bottom w:val="single" w:sz="4" w:space="0" w:color="auto"/>
              <w:right w:val="nil"/>
            </w:tcBorders>
            <w:vAlign w:val="bottom"/>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p>
        </w:tc>
        <w:tc>
          <w:tcPr>
            <w:tcW w:w="284" w:type="dxa"/>
            <w:vAlign w:val="bottom"/>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3119" w:type="dxa"/>
            <w:tcBorders>
              <w:top w:val="nil"/>
              <w:left w:val="nil"/>
              <w:bottom w:val="single" w:sz="4" w:space="0" w:color="auto"/>
              <w:right w:val="nil"/>
            </w:tcBorders>
            <w:vAlign w:val="bottom"/>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p>
        </w:tc>
      </w:tr>
      <w:tr w:rsidR="00650EC1" w:rsidRPr="00650EC1" w:rsidTr="00650EC1">
        <w:tc>
          <w:tcPr>
            <w:tcW w:w="187" w:type="dxa"/>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454" w:type="dxa"/>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p>
        </w:tc>
        <w:tc>
          <w:tcPr>
            <w:tcW w:w="227" w:type="dxa"/>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1588" w:type="dxa"/>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p>
        </w:tc>
        <w:tc>
          <w:tcPr>
            <w:tcW w:w="397" w:type="dxa"/>
          </w:tcPr>
          <w:p w:rsidR="00650EC1" w:rsidRPr="00650EC1" w:rsidRDefault="00650EC1" w:rsidP="00650EC1">
            <w:pPr>
              <w:widowControl w:val="0"/>
              <w:suppressAutoHyphens/>
              <w:spacing w:after="0" w:line="240" w:lineRule="auto"/>
              <w:jc w:val="right"/>
              <w:rPr>
                <w:rFonts w:ascii="Times New Roman" w:eastAsia="Arial Unicode MS" w:hAnsi="Times New Roman"/>
                <w:kern w:val="2"/>
                <w:sz w:val="20"/>
                <w:szCs w:val="20"/>
                <w:lang w:eastAsia="hi-IN" w:bidi="hi-IN"/>
              </w:rPr>
            </w:pPr>
          </w:p>
        </w:tc>
        <w:tc>
          <w:tcPr>
            <w:tcW w:w="397" w:type="dxa"/>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595" w:type="dxa"/>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2722" w:type="dxa"/>
            <w:hideMark/>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r w:rsidRPr="00650EC1">
              <w:rPr>
                <w:rFonts w:ascii="Times New Roman" w:hAnsi="Times New Roman"/>
                <w:sz w:val="20"/>
                <w:szCs w:val="20"/>
              </w:rPr>
              <w:t>(подпись лица, направляющего уведомление)</w:t>
            </w:r>
          </w:p>
        </w:tc>
        <w:tc>
          <w:tcPr>
            <w:tcW w:w="284" w:type="dxa"/>
          </w:tcPr>
          <w:p w:rsidR="00650EC1" w:rsidRPr="00650EC1" w:rsidRDefault="00650EC1" w:rsidP="00650EC1">
            <w:pPr>
              <w:widowControl w:val="0"/>
              <w:suppressAutoHyphens/>
              <w:spacing w:after="0" w:line="240" w:lineRule="auto"/>
              <w:rPr>
                <w:rFonts w:ascii="Times New Roman" w:eastAsia="Arial Unicode MS" w:hAnsi="Times New Roman"/>
                <w:kern w:val="2"/>
                <w:sz w:val="20"/>
                <w:szCs w:val="20"/>
                <w:lang w:eastAsia="hi-IN" w:bidi="hi-IN"/>
              </w:rPr>
            </w:pPr>
          </w:p>
        </w:tc>
        <w:tc>
          <w:tcPr>
            <w:tcW w:w="3119" w:type="dxa"/>
            <w:hideMark/>
          </w:tcPr>
          <w:p w:rsidR="00650EC1" w:rsidRPr="00650EC1" w:rsidRDefault="00650EC1" w:rsidP="00650EC1">
            <w:pPr>
              <w:widowControl w:val="0"/>
              <w:suppressAutoHyphens/>
              <w:spacing w:after="0" w:line="240" w:lineRule="auto"/>
              <w:jc w:val="center"/>
              <w:rPr>
                <w:rFonts w:ascii="Times New Roman" w:eastAsia="Arial Unicode MS" w:hAnsi="Times New Roman"/>
                <w:kern w:val="2"/>
                <w:sz w:val="20"/>
                <w:szCs w:val="20"/>
                <w:lang w:eastAsia="hi-IN" w:bidi="hi-IN"/>
              </w:rPr>
            </w:pPr>
            <w:r w:rsidRPr="00650EC1">
              <w:rPr>
                <w:rFonts w:ascii="Times New Roman" w:hAnsi="Times New Roman"/>
                <w:sz w:val="20"/>
                <w:szCs w:val="20"/>
              </w:rPr>
              <w:t>(расшифровка подписи)</w:t>
            </w:r>
          </w:p>
        </w:tc>
      </w:tr>
    </w:tbl>
    <w:p w:rsidR="00650EC1" w:rsidRDefault="00650EC1" w:rsidP="00650EC1">
      <w:pPr>
        <w:pStyle w:val="ConsPlusNormal0"/>
        <w:tabs>
          <w:tab w:val="left" w:pos="993"/>
        </w:tabs>
        <w:spacing w:line="360" w:lineRule="auto"/>
        <w:jc w:val="both"/>
        <w:rPr>
          <w:rFonts w:ascii="Times New Roman" w:hAnsi="Times New Roman" w:cs="Times New Roman"/>
          <w:sz w:val="28"/>
          <w:szCs w:val="28"/>
          <w:lang w:eastAsia="en-US"/>
        </w:rPr>
      </w:pPr>
    </w:p>
    <w:p w:rsidR="00131DA0" w:rsidRPr="00944E48" w:rsidRDefault="00131DA0" w:rsidP="00565DAF">
      <w:pPr>
        <w:pStyle w:val="a3"/>
        <w:jc w:val="center"/>
        <w:rPr>
          <w:rFonts w:ascii="Times New Roman" w:hAnsi="Times New Roman"/>
          <w:b/>
          <w:sz w:val="20"/>
          <w:szCs w:val="20"/>
          <w:lang w:val="ru-RU"/>
        </w:rPr>
      </w:pPr>
      <w:r w:rsidRPr="00944E48">
        <w:rPr>
          <w:rFonts w:ascii="Times New Roman" w:hAnsi="Times New Roman"/>
          <w:b/>
          <w:sz w:val="20"/>
          <w:szCs w:val="20"/>
          <w:lang w:val="ru-RU"/>
        </w:rPr>
        <w:t>ТУЖИНСКАЯ РАЙОННАЯ ДУМА</w:t>
      </w:r>
    </w:p>
    <w:p w:rsidR="00131DA0" w:rsidRPr="00944E48" w:rsidRDefault="00131DA0" w:rsidP="00565DAF">
      <w:pPr>
        <w:pStyle w:val="a3"/>
        <w:jc w:val="center"/>
        <w:rPr>
          <w:rFonts w:ascii="Times New Roman" w:hAnsi="Times New Roman"/>
          <w:b/>
          <w:sz w:val="20"/>
          <w:szCs w:val="20"/>
          <w:lang w:val="ru-RU"/>
        </w:rPr>
      </w:pPr>
      <w:r w:rsidRPr="00944E48">
        <w:rPr>
          <w:rFonts w:ascii="Times New Roman" w:hAnsi="Times New Roman"/>
          <w:b/>
          <w:sz w:val="20"/>
          <w:szCs w:val="20"/>
          <w:lang w:val="ru-RU"/>
        </w:rPr>
        <w:t>КИРОВСКОЙ ОБЛАСТИ</w:t>
      </w:r>
    </w:p>
    <w:p w:rsidR="00131DA0" w:rsidRPr="00944E48" w:rsidRDefault="00131DA0" w:rsidP="00565DAF">
      <w:pPr>
        <w:pStyle w:val="a3"/>
        <w:jc w:val="center"/>
        <w:rPr>
          <w:rFonts w:ascii="Times New Roman" w:hAnsi="Times New Roman"/>
          <w:sz w:val="20"/>
          <w:szCs w:val="20"/>
          <w:lang w:val="ru-RU"/>
        </w:rPr>
      </w:pPr>
    </w:p>
    <w:p w:rsidR="00131DA0" w:rsidRPr="00944E48" w:rsidRDefault="00131DA0" w:rsidP="00565DAF">
      <w:pPr>
        <w:pStyle w:val="a3"/>
        <w:jc w:val="center"/>
        <w:rPr>
          <w:rFonts w:ascii="Times New Roman" w:hAnsi="Times New Roman"/>
          <w:b/>
          <w:sz w:val="20"/>
          <w:szCs w:val="20"/>
          <w:lang w:val="ru-RU"/>
        </w:rPr>
      </w:pPr>
      <w:r w:rsidRPr="00944E48">
        <w:rPr>
          <w:rFonts w:ascii="Times New Roman" w:hAnsi="Times New Roman"/>
          <w:b/>
          <w:sz w:val="20"/>
          <w:szCs w:val="20"/>
          <w:lang w:val="ru-RU"/>
        </w:rPr>
        <w:t>РЕШЕНИЕ</w:t>
      </w:r>
    </w:p>
    <w:p w:rsidR="00131DA0" w:rsidRPr="00944E48" w:rsidRDefault="00131DA0" w:rsidP="00565DAF">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131DA0" w:rsidRPr="00944E48" w:rsidTr="00131DA0">
        <w:tc>
          <w:tcPr>
            <w:tcW w:w="2235" w:type="dxa"/>
            <w:tcBorders>
              <w:bottom w:val="single" w:sz="4" w:space="0" w:color="auto"/>
            </w:tcBorders>
          </w:tcPr>
          <w:p w:rsidR="00131DA0" w:rsidRPr="00944E48" w:rsidRDefault="00131DA0" w:rsidP="00565DAF">
            <w:pPr>
              <w:pStyle w:val="a3"/>
              <w:jc w:val="center"/>
              <w:rPr>
                <w:rFonts w:ascii="Times New Roman" w:hAnsi="Times New Roman"/>
                <w:sz w:val="20"/>
                <w:szCs w:val="20"/>
              </w:rPr>
            </w:pPr>
            <w:r w:rsidRPr="00944E48">
              <w:rPr>
                <w:rFonts w:ascii="Times New Roman" w:hAnsi="Times New Roman"/>
                <w:sz w:val="20"/>
                <w:szCs w:val="20"/>
              </w:rPr>
              <w:t xml:space="preserve">22.04.2016 </w:t>
            </w:r>
          </w:p>
        </w:tc>
        <w:tc>
          <w:tcPr>
            <w:tcW w:w="4819" w:type="dxa"/>
          </w:tcPr>
          <w:p w:rsidR="00131DA0" w:rsidRPr="00944E48" w:rsidRDefault="00131DA0" w:rsidP="00565DAF">
            <w:pPr>
              <w:pStyle w:val="a3"/>
              <w:jc w:val="right"/>
              <w:rPr>
                <w:rFonts w:ascii="Times New Roman" w:hAnsi="Times New Roman"/>
                <w:sz w:val="20"/>
                <w:szCs w:val="20"/>
              </w:rPr>
            </w:pPr>
            <w:r w:rsidRPr="00944E48">
              <w:rPr>
                <w:rFonts w:ascii="Times New Roman" w:hAnsi="Times New Roman"/>
                <w:sz w:val="20"/>
                <w:szCs w:val="20"/>
              </w:rPr>
              <w:t>№</w:t>
            </w:r>
          </w:p>
        </w:tc>
        <w:tc>
          <w:tcPr>
            <w:tcW w:w="2516" w:type="dxa"/>
            <w:tcBorders>
              <w:bottom w:val="single" w:sz="4" w:space="0" w:color="auto"/>
            </w:tcBorders>
          </w:tcPr>
          <w:p w:rsidR="00131DA0" w:rsidRPr="00944E48" w:rsidRDefault="00131DA0" w:rsidP="00565DAF">
            <w:pPr>
              <w:pStyle w:val="a3"/>
              <w:jc w:val="center"/>
              <w:rPr>
                <w:rFonts w:ascii="Times New Roman" w:hAnsi="Times New Roman"/>
                <w:sz w:val="20"/>
                <w:szCs w:val="20"/>
              </w:rPr>
            </w:pPr>
            <w:r w:rsidRPr="00944E48">
              <w:rPr>
                <w:rFonts w:ascii="Times New Roman" w:hAnsi="Times New Roman"/>
                <w:sz w:val="20"/>
                <w:szCs w:val="20"/>
              </w:rPr>
              <w:t xml:space="preserve">72/454 </w:t>
            </w:r>
          </w:p>
        </w:tc>
      </w:tr>
    </w:tbl>
    <w:p w:rsidR="00131DA0" w:rsidRPr="00944E48" w:rsidRDefault="00131DA0" w:rsidP="00565DAF">
      <w:pPr>
        <w:pStyle w:val="a3"/>
        <w:jc w:val="center"/>
        <w:rPr>
          <w:rFonts w:ascii="Times New Roman" w:hAnsi="Times New Roman"/>
          <w:sz w:val="20"/>
          <w:szCs w:val="20"/>
          <w:lang w:val="ru-RU"/>
        </w:rPr>
      </w:pPr>
      <w:r w:rsidRPr="00944E48">
        <w:rPr>
          <w:rFonts w:ascii="Times New Roman" w:hAnsi="Times New Roman"/>
          <w:sz w:val="20"/>
          <w:szCs w:val="20"/>
        </w:rPr>
        <w:t>пгт Тужа</w:t>
      </w:r>
    </w:p>
    <w:p w:rsidR="00DC39D6" w:rsidRPr="00131DA0" w:rsidRDefault="00DC39D6" w:rsidP="00565DAF">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w:t>
      </w:r>
    </w:p>
    <w:p w:rsidR="00131DA0" w:rsidRPr="00944E48" w:rsidRDefault="00131DA0" w:rsidP="00565DAF">
      <w:pPr>
        <w:pStyle w:val="ConsPlusTitle"/>
        <w:spacing w:after="0" w:line="240" w:lineRule="auto"/>
        <w:ind w:firstLine="709"/>
        <w:jc w:val="both"/>
        <w:rPr>
          <w:rFonts w:ascii="Times New Roman" w:hAnsi="Times New Roman" w:cs="Times New Roman"/>
          <w:b w:val="0"/>
          <w:sz w:val="20"/>
          <w:szCs w:val="20"/>
        </w:rPr>
      </w:pPr>
      <w:r w:rsidRPr="00944E48">
        <w:rPr>
          <w:rFonts w:ascii="Times New Roman" w:hAnsi="Times New Roman" w:cs="Times New Roman"/>
          <w:b w:val="0"/>
          <w:sz w:val="20"/>
          <w:szCs w:val="20"/>
        </w:rPr>
        <w:t>В соответствии со статьей 2 Федерального закона от 06.10.2003 № 131-ФЗ «Об общих принципах организации местного самоуправления» Тужинская районная  Дума РЕШИЛА:</w:t>
      </w:r>
    </w:p>
    <w:p w:rsidR="00131DA0" w:rsidRPr="00944E48" w:rsidRDefault="00131DA0" w:rsidP="00565DAF">
      <w:pPr>
        <w:numPr>
          <w:ilvl w:val="0"/>
          <w:numId w:val="9"/>
        </w:numPr>
        <w:suppressAutoHyphens/>
        <w:spacing w:after="0" w:line="240" w:lineRule="auto"/>
        <w:ind w:left="0" w:firstLine="426"/>
        <w:jc w:val="both"/>
        <w:rPr>
          <w:rFonts w:ascii="Times New Roman" w:hAnsi="Times New Roman"/>
          <w:sz w:val="20"/>
          <w:szCs w:val="20"/>
          <w:lang w:val="ru-RU"/>
        </w:rPr>
      </w:pPr>
      <w:r w:rsidRPr="00944E48">
        <w:rPr>
          <w:rFonts w:ascii="Times New Roman" w:hAnsi="Times New Roman"/>
          <w:sz w:val="20"/>
          <w:szCs w:val="20"/>
          <w:lang w:val="ru-RU"/>
        </w:rPr>
        <w:t>Внести в решение Тужинской районной Думы 29.02.2016 № 70/440 «О предоставлении депутатами Тужинской районной Думы сведений о доходах, расходах, об имуществе и обязательствах имущественного характера» следующие изменения:</w:t>
      </w:r>
    </w:p>
    <w:p w:rsidR="00131DA0" w:rsidRPr="00944E48" w:rsidRDefault="00131DA0" w:rsidP="00565DAF">
      <w:pPr>
        <w:autoSpaceDE w:val="0"/>
        <w:autoSpaceDN w:val="0"/>
        <w:adjustRightInd w:val="0"/>
        <w:spacing w:after="0" w:line="240" w:lineRule="auto"/>
        <w:ind w:right="-187" w:firstLine="363"/>
        <w:jc w:val="both"/>
        <w:outlineLvl w:val="1"/>
        <w:rPr>
          <w:rFonts w:ascii="Times New Roman" w:hAnsi="Times New Roman"/>
          <w:sz w:val="20"/>
          <w:szCs w:val="20"/>
          <w:lang w:val="ru-RU" w:eastAsia="ru-RU"/>
        </w:rPr>
      </w:pPr>
      <w:r w:rsidRPr="00944E48">
        <w:rPr>
          <w:rFonts w:ascii="Times New Roman" w:hAnsi="Times New Roman"/>
          <w:sz w:val="20"/>
          <w:szCs w:val="20"/>
          <w:lang w:val="ru-RU"/>
        </w:rPr>
        <w:t>В наименовании, в пункте 1 решения и тексте Положения слова «депутатами Тужинской районной Думы», заменить словами «</w:t>
      </w:r>
      <w:r w:rsidRPr="00944E48">
        <w:rPr>
          <w:rFonts w:ascii="Times New Roman" w:hAnsi="Times New Roman"/>
          <w:sz w:val="20"/>
          <w:szCs w:val="20"/>
          <w:lang w:val="ru-RU" w:eastAsia="ru-RU"/>
        </w:rPr>
        <w:t>лицами, замещающими муниципальные должности».</w:t>
      </w:r>
    </w:p>
    <w:p w:rsidR="00131DA0" w:rsidRPr="00944E48" w:rsidRDefault="00131DA0" w:rsidP="00565DAF">
      <w:pPr>
        <w:pStyle w:val="ConsPlusTitle"/>
        <w:spacing w:after="0" w:line="240" w:lineRule="auto"/>
        <w:ind w:firstLine="708"/>
        <w:jc w:val="both"/>
        <w:rPr>
          <w:rFonts w:ascii="Times New Roman" w:hAnsi="Times New Roman" w:cs="Times New Roman"/>
          <w:b w:val="0"/>
          <w:sz w:val="20"/>
          <w:szCs w:val="20"/>
        </w:rPr>
      </w:pPr>
      <w:r w:rsidRPr="00944E48">
        <w:rPr>
          <w:rFonts w:ascii="Times New Roman" w:hAnsi="Times New Roman" w:cs="Times New Roman"/>
          <w:b w:val="0"/>
          <w:sz w:val="20"/>
          <w:szCs w:val="20"/>
        </w:rPr>
        <w:t xml:space="preserve">2. Настоящее решение вступает в силу </w:t>
      </w:r>
      <w:r w:rsidRPr="00944E48">
        <w:rPr>
          <w:rFonts w:ascii="Times New Roman" w:eastAsia="Times New Roman" w:hAnsi="Times New Roman" w:cs="Times New Roman"/>
          <w:b w:val="0"/>
          <w:sz w:val="20"/>
          <w:szCs w:val="20"/>
          <w:lang w:eastAsia="en-US"/>
        </w:rPr>
        <w:t>после его официального опубликования.</w:t>
      </w:r>
    </w:p>
    <w:p w:rsidR="00131DA0" w:rsidRPr="00944E48" w:rsidRDefault="00131DA0" w:rsidP="00565DAF">
      <w:pPr>
        <w:spacing w:after="0" w:line="240" w:lineRule="auto"/>
        <w:ind w:firstLine="708"/>
        <w:jc w:val="both"/>
        <w:rPr>
          <w:rFonts w:ascii="Times New Roman" w:hAnsi="Times New Roman"/>
          <w:sz w:val="20"/>
          <w:szCs w:val="20"/>
          <w:lang w:val="ru-RU"/>
        </w:rPr>
      </w:pPr>
      <w:r w:rsidRPr="00944E48">
        <w:rPr>
          <w:rFonts w:ascii="Times New Roman" w:hAnsi="Times New Roman"/>
          <w:sz w:val="20"/>
          <w:szCs w:val="20"/>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944E48">
        <w:rPr>
          <w:rFonts w:ascii="Times New Roman" w:hAnsi="Times New Roman"/>
          <w:sz w:val="20"/>
          <w:szCs w:val="20"/>
          <w:lang w:val="ru-RU" w:eastAsia="ru-RU"/>
        </w:rPr>
        <w:t>.</w:t>
      </w:r>
    </w:p>
    <w:p w:rsidR="00131DA0" w:rsidRDefault="00131DA0" w:rsidP="00944E48">
      <w:pPr>
        <w:spacing w:line="240" w:lineRule="auto"/>
        <w:jc w:val="both"/>
        <w:rPr>
          <w:rFonts w:ascii="Times New Roman" w:hAnsi="Times New Roman"/>
          <w:sz w:val="20"/>
          <w:szCs w:val="20"/>
          <w:lang w:val="ru-RU"/>
        </w:rPr>
      </w:pPr>
      <w:r w:rsidRPr="00944E48">
        <w:rPr>
          <w:rFonts w:ascii="Times New Roman" w:hAnsi="Times New Roman"/>
          <w:sz w:val="20"/>
          <w:szCs w:val="20"/>
          <w:lang w:val="ru-RU"/>
        </w:rPr>
        <w:t>Глава Тужинского района</w:t>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t xml:space="preserve">         Л.А.Трушкова</w:t>
      </w:r>
    </w:p>
    <w:p w:rsidR="0009493B" w:rsidRPr="00944E48" w:rsidRDefault="0009493B" w:rsidP="00944E48">
      <w:pPr>
        <w:spacing w:line="240" w:lineRule="auto"/>
        <w:jc w:val="both"/>
        <w:rPr>
          <w:rFonts w:ascii="Times New Roman" w:hAnsi="Times New Roman"/>
          <w:sz w:val="20"/>
          <w:szCs w:val="20"/>
          <w:lang w:val="ru-RU"/>
        </w:rPr>
      </w:pPr>
    </w:p>
    <w:p w:rsidR="00944E48" w:rsidRPr="00944E48" w:rsidRDefault="00944E48" w:rsidP="00944E48">
      <w:pPr>
        <w:pStyle w:val="a3"/>
        <w:jc w:val="center"/>
        <w:rPr>
          <w:rFonts w:ascii="Times New Roman" w:hAnsi="Times New Roman"/>
          <w:b/>
          <w:sz w:val="20"/>
          <w:szCs w:val="20"/>
          <w:lang w:val="ru-RU"/>
        </w:rPr>
      </w:pPr>
      <w:r w:rsidRPr="00944E48">
        <w:rPr>
          <w:rFonts w:ascii="Times New Roman" w:hAnsi="Times New Roman"/>
          <w:b/>
          <w:sz w:val="20"/>
          <w:szCs w:val="20"/>
          <w:lang w:val="ru-RU"/>
        </w:rPr>
        <w:t>ТУЖИНСКАЯ РАЙОННАЯ ДУМА</w:t>
      </w:r>
    </w:p>
    <w:p w:rsidR="00944E48" w:rsidRPr="00944E48" w:rsidRDefault="00944E48" w:rsidP="00944E48">
      <w:pPr>
        <w:pStyle w:val="a3"/>
        <w:jc w:val="center"/>
        <w:rPr>
          <w:rFonts w:ascii="Times New Roman" w:hAnsi="Times New Roman"/>
          <w:b/>
          <w:sz w:val="20"/>
          <w:szCs w:val="20"/>
          <w:lang w:val="ru-RU"/>
        </w:rPr>
      </w:pPr>
      <w:r w:rsidRPr="00944E48">
        <w:rPr>
          <w:rFonts w:ascii="Times New Roman" w:hAnsi="Times New Roman"/>
          <w:b/>
          <w:sz w:val="20"/>
          <w:szCs w:val="20"/>
          <w:lang w:val="ru-RU"/>
        </w:rPr>
        <w:t>КИРОВСКОЙ ОБЛАСТИ</w:t>
      </w:r>
    </w:p>
    <w:p w:rsidR="00944E48" w:rsidRPr="00944E48" w:rsidRDefault="00944E48" w:rsidP="00944E48">
      <w:pPr>
        <w:pStyle w:val="a3"/>
        <w:jc w:val="center"/>
        <w:rPr>
          <w:rFonts w:ascii="Times New Roman" w:hAnsi="Times New Roman"/>
          <w:sz w:val="20"/>
          <w:szCs w:val="20"/>
          <w:lang w:val="ru-RU"/>
        </w:rPr>
      </w:pPr>
    </w:p>
    <w:p w:rsidR="00944E48" w:rsidRPr="00944E48" w:rsidRDefault="00944E48" w:rsidP="00944E48">
      <w:pPr>
        <w:pStyle w:val="a3"/>
        <w:jc w:val="center"/>
        <w:rPr>
          <w:rFonts w:ascii="Times New Roman" w:hAnsi="Times New Roman"/>
          <w:b/>
          <w:sz w:val="20"/>
          <w:szCs w:val="20"/>
          <w:lang w:val="ru-RU"/>
        </w:rPr>
      </w:pPr>
      <w:r w:rsidRPr="00944E48">
        <w:rPr>
          <w:rFonts w:ascii="Times New Roman" w:hAnsi="Times New Roman"/>
          <w:b/>
          <w:sz w:val="20"/>
          <w:szCs w:val="20"/>
          <w:lang w:val="ru-RU"/>
        </w:rPr>
        <w:t>РЕШЕНИЕ</w:t>
      </w:r>
    </w:p>
    <w:p w:rsidR="00944E48" w:rsidRPr="00944E48" w:rsidRDefault="00944E48" w:rsidP="00944E48">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944E48" w:rsidRPr="00944E48" w:rsidTr="000E57CB">
        <w:tc>
          <w:tcPr>
            <w:tcW w:w="2235" w:type="dxa"/>
            <w:tcBorders>
              <w:bottom w:val="single" w:sz="4" w:space="0" w:color="auto"/>
            </w:tcBorders>
          </w:tcPr>
          <w:p w:rsidR="00944E48" w:rsidRPr="00944E48" w:rsidRDefault="00944E48" w:rsidP="00944E48">
            <w:pPr>
              <w:pStyle w:val="a3"/>
              <w:jc w:val="center"/>
              <w:rPr>
                <w:rFonts w:ascii="Times New Roman" w:hAnsi="Times New Roman"/>
                <w:sz w:val="20"/>
                <w:szCs w:val="20"/>
              </w:rPr>
            </w:pPr>
            <w:r w:rsidRPr="00944E48">
              <w:rPr>
                <w:rFonts w:ascii="Times New Roman" w:hAnsi="Times New Roman"/>
                <w:sz w:val="20"/>
                <w:szCs w:val="20"/>
              </w:rPr>
              <w:t xml:space="preserve">22.04.2016 </w:t>
            </w:r>
          </w:p>
        </w:tc>
        <w:tc>
          <w:tcPr>
            <w:tcW w:w="4819" w:type="dxa"/>
          </w:tcPr>
          <w:p w:rsidR="00944E48" w:rsidRPr="00944E48" w:rsidRDefault="00944E48" w:rsidP="00944E48">
            <w:pPr>
              <w:pStyle w:val="a3"/>
              <w:jc w:val="right"/>
              <w:rPr>
                <w:rFonts w:ascii="Times New Roman" w:hAnsi="Times New Roman"/>
                <w:sz w:val="20"/>
                <w:szCs w:val="20"/>
              </w:rPr>
            </w:pPr>
            <w:r w:rsidRPr="00944E48">
              <w:rPr>
                <w:rFonts w:ascii="Times New Roman" w:hAnsi="Times New Roman"/>
                <w:sz w:val="20"/>
                <w:szCs w:val="20"/>
              </w:rPr>
              <w:t>№</w:t>
            </w:r>
          </w:p>
        </w:tc>
        <w:tc>
          <w:tcPr>
            <w:tcW w:w="2516" w:type="dxa"/>
            <w:tcBorders>
              <w:bottom w:val="single" w:sz="4" w:space="0" w:color="auto"/>
            </w:tcBorders>
          </w:tcPr>
          <w:p w:rsidR="00944E48" w:rsidRPr="00944E48" w:rsidRDefault="00944E48" w:rsidP="00944E48">
            <w:pPr>
              <w:pStyle w:val="a3"/>
              <w:jc w:val="center"/>
              <w:rPr>
                <w:rFonts w:ascii="Times New Roman" w:hAnsi="Times New Roman"/>
                <w:sz w:val="20"/>
                <w:szCs w:val="20"/>
              </w:rPr>
            </w:pPr>
            <w:r w:rsidRPr="00944E48">
              <w:rPr>
                <w:rFonts w:ascii="Times New Roman" w:hAnsi="Times New Roman"/>
                <w:sz w:val="20"/>
                <w:szCs w:val="20"/>
              </w:rPr>
              <w:t xml:space="preserve">72/455 </w:t>
            </w:r>
          </w:p>
        </w:tc>
      </w:tr>
    </w:tbl>
    <w:p w:rsidR="00944E48" w:rsidRPr="00944E48" w:rsidRDefault="00944E48" w:rsidP="00944E48">
      <w:pPr>
        <w:pStyle w:val="a3"/>
        <w:jc w:val="center"/>
        <w:rPr>
          <w:rFonts w:ascii="Times New Roman" w:hAnsi="Times New Roman"/>
          <w:sz w:val="20"/>
          <w:szCs w:val="20"/>
          <w:lang w:val="ru-RU"/>
        </w:rPr>
      </w:pPr>
      <w:r>
        <w:rPr>
          <w:rFonts w:ascii="Times New Roman" w:hAnsi="Times New Roman"/>
          <w:sz w:val="20"/>
          <w:szCs w:val="20"/>
        </w:rPr>
        <w:t>пгт Туж</w:t>
      </w:r>
      <w:r>
        <w:rPr>
          <w:rFonts w:ascii="Times New Roman" w:hAnsi="Times New Roman"/>
          <w:sz w:val="20"/>
          <w:szCs w:val="20"/>
          <w:lang w:val="ru-RU"/>
        </w:rPr>
        <w:t>а</w:t>
      </w:r>
    </w:p>
    <w:p w:rsidR="00944E48" w:rsidRPr="00944E48" w:rsidRDefault="00944E48" w:rsidP="00F42CCB">
      <w:pPr>
        <w:spacing w:after="0" w:line="240" w:lineRule="auto"/>
        <w:jc w:val="center"/>
        <w:rPr>
          <w:rFonts w:ascii="Times New Roman" w:hAnsi="Times New Roman"/>
          <w:b/>
          <w:sz w:val="20"/>
          <w:szCs w:val="20"/>
          <w:lang w:val="ru-RU"/>
        </w:rPr>
      </w:pPr>
      <w:r w:rsidRPr="00944E48">
        <w:rPr>
          <w:rFonts w:ascii="Times New Roman" w:hAnsi="Times New Roman"/>
          <w:b/>
          <w:sz w:val="20"/>
          <w:szCs w:val="20"/>
          <w:lang w:val="ru-RU"/>
        </w:rPr>
        <w:t xml:space="preserve">О внесении изменений в решение Тужинской районной Думы от 29.04.2011 № 3/14 «Об утверждении Положения о постоянных депутатских комиссиях Тужинской районной Думы </w:t>
      </w:r>
      <w:r w:rsidRPr="00944E48">
        <w:rPr>
          <w:rFonts w:ascii="Times New Roman" w:hAnsi="Times New Roman"/>
          <w:b/>
          <w:sz w:val="20"/>
          <w:szCs w:val="20"/>
        </w:rPr>
        <w:t>IV</w:t>
      </w:r>
      <w:r w:rsidRPr="00944E48">
        <w:rPr>
          <w:rFonts w:ascii="Times New Roman" w:hAnsi="Times New Roman"/>
          <w:b/>
          <w:sz w:val="20"/>
          <w:szCs w:val="20"/>
          <w:lang w:val="ru-RU"/>
        </w:rPr>
        <w:t xml:space="preserve"> созыва»</w:t>
      </w:r>
    </w:p>
    <w:p w:rsidR="00944E48" w:rsidRPr="00944E48" w:rsidRDefault="00944E48" w:rsidP="00F42CCB">
      <w:pPr>
        <w:pStyle w:val="ConsPlusTitle"/>
        <w:spacing w:after="0" w:line="240" w:lineRule="auto"/>
        <w:ind w:firstLine="709"/>
        <w:jc w:val="both"/>
        <w:rPr>
          <w:rFonts w:ascii="Times New Roman" w:hAnsi="Times New Roman" w:cs="Times New Roman"/>
          <w:b w:val="0"/>
          <w:sz w:val="20"/>
          <w:szCs w:val="20"/>
        </w:rPr>
      </w:pPr>
      <w:r w:rsidRPr="00944E48">
        <w:rPr>
          <w:rFonts w:ascii="Times New Roman" w:hAnsi="Times New Roman" w:cs="Times New Roman"/>
          <w:b w:val="0"/>
          <w:sz w:val="20"/>
          <w:szCs w:val="20"/>
        </w:rPr>
        <w:t>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пунктами 4, 5 Положения о предоставлении лицами, замещающими муниципальные должности, сведений о доходах, расходах, об имуществе и обязательствах имущественного характера, утвержденного решением Тужинской районной Думы от 29.02.2016 № 70/440 «О предоставлении лицами, замещающими сведений о доходах, расходах, об имуществе и обязательствах имущественного характера» Тужинская районная Дума РЕШИЛА:</w:t>
      </w:r>
    </w:p>
    <w:p w:rsidR="00944E48" w:rsidRPr="00944E48" w:rsidRDefault="00944E48" w:rsidP="00565DAF">
      <w:pPr>
        <w:pStyle w:val="ConsTitle"/>
        <w:widowControl/>
        <w:numPr>
          <w:ilvl w:val="0"/>
          <w:numId w:val="9"/>
        </w:numPr>
        <w:autoSpaceDE w:val="0"/>
        <w:autoSpaceDN w:val="0"/>
        <w:adjustRightInd w:val="0"/>
        <w:ind w:left="0" w:right="0" w:firstLine="426"/>
        <w:jc w:val="both"/>
        <w:rPr>
          <w:rFonts w:ascii="Times New Roman" w:hAnsi="Times New Roman"/>
          <w:b w:val="0"/>
        </w:rPr>
      </w:pPr>
      <w:r w:rsidRPr="00944E48">
        <w:rPr>
          <w:rFonts w:ascii="Times New Roman" w:hAnsi="Times New Roman"/>
          <w:b w:val="0"/>
        </w:rPr>
        <w:t xml:space="preserve">Внести в решение Тужинской районной Думы от 29.04.2011 № 3/14, которым утверждено Положение о постоянных депутатских комиссиях Тужинской районной Думы </w:t>
      </w:r>
      <w:r w:rsidRPr="00944E48">
        <w:rPr>
          <w:rFonts w:ascii="Times New Roman" w:hAnsi="Times New Roman"/>
          <w:b w:val="0"/>
          <w:lang w:val="en-US"/>
        </w:rPr>
        <w:t>IV</w:t>
      </w:r>
      <w:r w:rsidRPr="00944E48">
        <w:rPr>
          <w:rFonts w:ascii="Times New Roman" w:hAnsi="Times New Roman"/>
          <w:b w:val="0"/>
        </w:rPr>
        <w:t xml:space="preserve"> созыва (далее – Положение) следующие изменения:</w:t>
      </w:r>
    </w:p>
    <w:p w:rsidR="00944E48" w:rsidRPr="00944E48" w:rsidRDefault="00944E48" w:rsidP="00565DAF">
      <w:pPr>
        <w:autoSpaceDE w:val="0"/>
        <w:autoSpaceDN w:val="0"/>
        <w:adjustRightInd w:val="0"/>
        <w:spacing w:after="0" w:line="240" w:lineRule="auto"/>
        <w:ind w:left="-357" w:right="-187" w:firstLine="720"/>
        <w:jc w:val="both"/>
        <w:outlineLvl w:val="1"/>
        <w:rPr>
          <w:rFonts w:ascii="Times New Roman" w:hAnsi="Times New Roman"/>
          <w:sz w:val="20"/>
          <w:szCs w:val="20"/>
          <w:lang w:val="ru-RU"/>
        </w:rPr>
      </w:pPr>
      <w:r w:rsidRPr="00944E48">
        <w:rPr>
          <w:rFonts w:ascii="Times New Roman" w:hAnsi="Times New Roman"/>
          <w:sz w:val="20"/>
          <w:szCs w:val="20"/>
          <w:lang w:val="ru-RU"/>
        </w:rPr>
        <w:t xml:space="preserve">Статью 11 «Предметы ведения комиссии по мандатам, регламенту и депутатской этике» дополнить абзацами следующего содержания: </w:t>
      </w:r>
    </w:p>
    <w:p w:rsidR="00944E48" w:rsidRPr="00944E48" w:rsidRDefault="00944E48" w:rsidP="00565DAF">
      <w:pPr>
        <w:autoSpaceDE w:val="0"/>
        <w:autoSpaceDN w:val="0"/>
        <w:adjustRightInd w:val="0"/>
        <w:spacing w:after="0" w:line="240" w:lineRule="auto"/>
        <w:ind w:left="-357" w:right="-187" w:firstLine="720"/>
        <w:jc w:val="both"/>
        <w:outlineLvl w:val="1"/>
        <w:rPr>
          <w:rFonts w:ascii="Times New Roman" w:hAnsi="Times New Roman"/>
          <w:sz w:val="20"/>
          <w:szCs w:val="20"/>
          <w:lang w:val="ru-RU"/>
        </w:rPr>
      </w:pPr>
      <w:r w:rsidRPr="00944E48">
        <w:rPr>
          <w:rFonts w:ascii="Times New Roman" w:hAnsi="Times New Roman"/>
          <w:sz w:val="20"/>
          <w:szCs w:val="20"/>
          <w:lang w:val="ru-RU"/>
        </w:rPr>
        <w:t>«рассматривает вопросы, касающиеся соблюдения требований к служебному (должностному) поведению лиц, замещающих муниципальные должности и урегулирования конфликта интересов;</w:t>
      </w:r>
    </w:p>
    <w:p w:rsidR="00944E48" w:rsidRPr="00944E48" w:rsidRDefault="00944E48" w:rsidP="00565DAF">
      <w:pPr>
        <w:autoSpaceDE w:val="0"/>
        <w:autoSpaceDN w:val="0"/>
        <w:adjustRightInd w:val="0"/>
        <w:spacing w:after="0" w:line="240" w:lineRule="auto"/>
        <w:ind w:left="-357" w:right="-187" w:firstLine="720"/>
        <w:jc w:val="both"/>
        <w:outlineLvl w:val="1"/>
        <w:rPr>
          <w:rFonts w:ascii="Times New Roman" w:hAnsi="Times New Roman"/>
          <w:sz w:val="20"/>
          <w:szCs w:val="20"/>
          <w:lang w:val="ru-RU"/>
        </w:rPr>
      </w:pPr>
      <w:r w:rsidRPr="00944E48">
        <w:rPr>
          <w:rFonts w:ascii="Times New Roman" w:hAnsi="Times New Roman"/>
          <w:sz w:val="20"/>
          <w:szCs w:val="20"/>
          <w:lang w:val="ru-RU"/>
        </w:rPr>
        <w:t>рассматривает факты непредставления лицами, замещающими муниципальные должности, сведений о доходах, расходах, об имуществе и обязательствах имущественного характера своих, супруги (супруга) и несовершеннолетних детей;</w:t>
      </w:r>
    </w:p>
    <w:p w:rsidR="00944E48" w:rsidRPr="00944E48" w:rsidRDefault="00944E48" w:rsidP="00565DAF">
      <w:pPr>
        <w:autoSpaceDE w:val="0"/>
        <w:autoSpaceDN w:val="0"/>
        <w:adjustRightInd w:val="0"/>
        <w:spacing w:after="0" w:line="240" w:lineRule="auto"/>
        <w:ind w:left="-357" w:right="-187" w:firstLine="720"/>
        <w:jc w:val="both"/>
        <w:outlineLvl w:val="1"/>
        <w:rPr>
          <w:rFonts w:ascii="Times New Roman" w:hAnsi="Times New Roman"/>
          <w:sz w:val="20"/>
          <w:szCs w:val="20"/>
          <w:lang w:val="ru-RU"/>
        </w:rPr>
      </w:pPr>
      <w:r w:rsidRPr="00944E48">
        <w:rPr>
          <w:rFonts w:ascii="Times New Roman" w:hAnsi="Times New Roman"/>
          <w:sz w:val="20"/>
          <w:szCs w:val="20"/>
          <w:lang w:val="ru-RU"/>
        </w:rPr>
        <w:t>проверяет достоверность и полноту сведений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w:t>
      </w:r>
    </w:p>
    <w:p w:rsidR="00944E48" w:rsidRPr="00944E48" w:rsidRDefault="00944E48" w:rsidP="00565DAF">
      <w:pPr>
        <w:pStyle w:val="ConsPlusTitle"/>
        <w:spacing w:after="0" w:line="240" w:lineRule="auto"/>
        <w:ind w:firstLine="708"/>
        <w:jc w:val="both"/>
        <w:rPr>
          <w:rFonts w:ascii="Times New Roman" w:hAnsi="Times New Roman" w:cs="Times New Roman"/>
          <w:b w:val="0"/>
          <w:sz w:val="20"/>
          <w:szCs w:val="20"/>
        </w:rPr>
      </w:pPr>
      <w:r w:rsidRPr="00944E48">
        <w:rPr>
          <w:rFonts w:ascii="Times New Roman" w:hAnsi="Times New Roman" w:cs="Times New Roman"/>
          <w:b w:val="0"/>
          <w:sz w:val="20"/>
          <w:szCs w:val="20"/>
        </w:rPr>
        <w:t xml:space="preserve">2. Настоящее решение вступает в силу </w:t>
      </w:r>
      <w:r w:rsidRPr="00944E48">
        <w:rPr>
          <w:rFonts w:ascii="Times New Roman" w:eastAsia="Times New Roman" w:hAnsi="Times New Roman" w:cs="Times New Roman"/>
          <w:b w:val="0"/>
          <w:sz w:val="20"/>
          <w:szCs w:val="20"/>
          <w:lang w:eastAsia="en-US"/>
        </w:rPr>
        <w:t>после официального опубликования.</w:t>
      </w:r>
    </w:p>
    <w:p w:rsidR="00944E48" w:rsidRPr="00944E48" w:rsidRDefault="00944E48" w:rsidP="00565DAF">
      <w:pPr>
        <w:spacing w:after="0" w:line="240" w:lineRule="auto"/>
        <w:ind w:firstLine="708"/>
        <w:jc w:val="both"/>
        <w:rPr>
          <w:rFonts w:ascii="Times New Roman" w:hAnsi="Times New Roman"/>
          <w:sz w:val="20"/>
          <w:szCs w:val="20"/>
          <w:lang w:val="ru-RU"/>
        </w:rPr>
      </w:pPr>
      <w:r w:rsidRPr="00944E48">
        <w:rPr>
          <w:rFonts w:ascii="Times New Roman" w:hAnsi="Times New Roman"/>
          <w:sz w:val="20"/>
          <w:szCs w:val="20"/>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944E48">
        <w:rPr>
          <w:rFonts w:ascii="Times New Roman" w:hAnsi="Times New Roman"/>
          <w:sz w:val="20"/>
          <w:szCs w:val="20"/>
          <w:lang w:val="ru-RU" w:eastAsia="ru-RU"/>
        </w:rPr>
        <w:t>.</w:t>
      </w:r>
    </w:p>
    <w:p w:rsidR="00944E48" w:rsidRDefault="00944E48" w:rsidP="00944E48">
      <w:pPr>
        <w:spacing w:line="240" w:lineRule="auto"/>
        <w:jc w:val="both"/>
        <w:rPr>
          <w:rFonts w:ascii="Times New Roman" w:hAnsi="Times New Roman"/>
          <w:sz w:val="20"/>
          <w:szCs w:val="20"/>
          <w:lang w:val="ru-RU"/>
        </w:rPr>
      </w:pPr>
      <w:r w:rsidRPr="00944E48">
        <w:rPr>
          <w:rFonts w:ascii="Times New Roman" w:hAnsi="Times New Roman"/>
          <w:sz w:val="20"/>
          <w:szCs w:val="20"/>
          <w:lang w:val="ru-RU"/>
        </w:rPr>
        <w:t>Глава Тужинского района</w:t>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r>
      <w:r w:rsidRPr="00944E48">
        <w:rPr>
          <w:rFonts w:ascii="Times New Roman" w:hAnsi="Times New Roman"/>
          <w:sz w:val="20"/>
          <w:szCs w:val="20"/>
          <w:lang w:val="ru-RU"/>
        </w:rPr>
        <w:tab/>
        <w:t xml:space="preserve">         Л.А.Трушкова</w:t>
      </w:r>
    </w:p>
    <w:p w:rsidR="005B02FE" w:rsidRPr="00131DA0" w:rsidRDefault="005B02FE" w:rsidP="00F42CCB">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ТУЖИНСКАЯ РАЙОННАЯ ДУМА</w:t>
      </w:r>
    </w:p>
    <w:p w:rsidR="005B02FE" w:rsidRDefault="005B02FE" w:rsidP="00F42CCB">
      <w:pPr>
        <w:pStyle w:val="ConsPlusTitle"/>
        <w:spacing w:after="0" w:line="240" w:lineRule="auto"/>
        <w:jc w:val="center"/>
        <w:rPr>
          <w:rFonts w:ascii="Times New Roman" w:hAnsi="Times New Roman" w:cs="Times New Roman"/>
          <w:sz w:val="20"/>
          <w:szCs w:val="20"/>
        </w:rPr>
      </w:pPr>
      <w:r w:rsidRPr="00131DA0">
        <w:rPr>
          <w:rFonts w:ascii="Times New Roman" w:hAnsi="Times New Roman" w:cs="Times New Roman"/>
          <w:sz w:val="20"/>
          <w:szCs w:val="20"/>
        </w:rPr>
        <w:t xml:space="preserve"> КИРОВСКОЙ ОБЛАСТИ</w:t>
      </w:r>
    </w:p>
    <w:p w:rsidR="00F42CCB" w:rsidRDefault="00F42CCB" w:rsidP="00F42CCB">
      <w:pPr>
        <w:pStyle w:val="ConsPlusTitle"/>
        <w:spacing w:after="0" w:line="240" w:lineRule="auto"/>
        <w:jc w:val="center"/>
        <w:rPr>
          <w:rFonts w:ascii="Times New Roman" w:hAnsi="Times New Roman" w:cs="Times New Roman"/>
          <w:sz w:val="20"/>
          <w:szCs w:val="20"/>
        </w:rPr>
      </w:pPr>
    </w:p>
    <w:p w:rsidR="00AA76D0" w:rsidRPr="00131DA0" w:rsidRDefault="00AA76D0" w:rsidP="00AA76D0">
      <w:pPr>
        <w:pStyle w:val="ConsPlusTitle"/>
        <w:spacing w:line="240" w:lineRule="auto"/>
        <w:jc w:val="center"/>
        <w:rPr>
          <w:rFonts w:ascii="Times New Roman" w:hAnsi="Times New Roman" w:cs="Times New Roman"/>
          <w:sz w:val="20"/>
          <w:szCs w:val="20"/>
        </w:rPr>
      </w:pPr>
      <w:r w:rsidRPr="00131DA0">
        <w:rPr>
          <w:rFonts w:ascii="Times New Roman" w:hAnsi="Times New Roman" w:cs="Times New Roman"/>
          <w:sz w:val="20"/>
          <w:szCs w:val="20"/>
        </w:rPr>
        <w:t>РЕШЕНИЕ</w:t>
      </w:r>
    </w:p>
    <w:p w:rsidR="00AA76D0" w:rsidRPr="00AA76D0" w:rsidRDefault="00AA76D0" w:rsidP="00AA76D0">
      <w:pPr>
        <w:spacing w:after="0"/>
        <w:jc w:val="center"/>
        <w:rPr>
          <w:rFonts w:ascii="Times New Roman" w:hAnsi="Times New Roman"/>
          <w:sz w:val="20"/>
          <w:szCs w:val="20"/>
          <w:lang w:val="ru-RU"/>
        </w:rPr>
      </w:pPr>
      <w:r w:rsidRPr="00AA76D0">
        <w:rPr>
          <w:rFonts w:ascii="Times New Roman" w:hAnsi="Times New Roman"/>
          <w:sz w:val="20"/>
          <w:szCs w:val="20"/>
          <w:lang w:val="ru-RU"/>
        </w:rPr>
        <w:t>пгт Тужа</w:t>
      </w:r>
    </w:p>
    <w:p w:rsidR="00AA76D0" w:rsidRPr="00AA76D0" w:rsidRDefault="00AA76D0" w:rsidP="00AA76D0">
      <w:pPr>
        <w:pStyle w:val="ConsPlusTitle"/>
        <w:spacing w:after="0"/>
        <w:rPr>
          <w:rFonts w:ascii="Times New Roman" w:hAnsi="Times New Roman" w:cs="Times New Roman"/>
          <w:b w:val="0"/>
          <w:sz w:val="20"/>
          <w:szCs w:val="20"/>
          <w:u w:val="single"/>
        </w:rPr>
      </w:pPr>
      <w:r w:rsidRPr="00AA76D0">
        <w:rPr>
          <w:rFonts w:ascii="Times New Roman" w:hAnsi="Times New Roman" w:cs="Times New Roman"/>
          <w:b w:val="0"/>
          <w:sz w:val="20"/>
          <w:szCs w:val="20"/>
          <w:u w:val="single"/>
        </w:rPr>
        <w:t>22.04.2015</w:t>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r>
      <w:r w:rsidRPr="00AA76D0">
        <w:rPr>
          <w:rFonts w:ascii="Times New Roman" w:hAnsi="Times New Roman" w:cs="Times New Roman"/>
          <w:b w:val="0"/>
          <w:sz w:val="20"/>
          <w:szCs w:val="20"/>
        </w:rPr>
        <w:tab/>
        <w:t xml:space="preserve">            </w:t>
      </w:r>
      <w:r w:rsidR="00F25D0E">
        <w:rPr>
          <w:rFonts w:ascii="Times New Roman" w:hAnsi="Times New Roman" w:cs="Times New Roman"/>
          <w:b w:val="0"/>
          <w:sz w:val="20"/>
          <w:szCs w:val="20"/>
        </w:rPr>
        <w:t xml:space="preserve">         </w:t>
      </w:r>
      <w:r w:rsidRPr="00AA76D0">
        <w:rPr>
          <w:rFonts w:ascii="Times New Roman" w:hAnsi="Times New Roman" w:cs="Times New Roman"/>
          <w:b w:val="0"/>
          <w:sz w:val="20"/>
          <w:szCs w:val="20"/>
        </w:rPr>
        <w:t xml:space="preserve">    </w:t>
      </w:r>
      <w:r w:rsidRPr="00AA76D0">
        <w:rPr>
          <w:rFonts w:ascii="Times New Roman" w:hAnsi="Times New Roman" w:cs="Times New Roman"/>
          <w:b w:val="0"/>
          <w:sz w:val="20"/>
          <w:szCs w:val="20"/>
          <w:u w:val="single"/>
        </w:rPr>
        <w:t>№ 72/456</w:t>
      </w:r>
    </w:p>
    <w:p w:rsidR="00AA76D0" w:rsidRPr="00AA76D0" w:rsidRDefault="00AA76D0" w:rsidP="00AA76D0">
      <w:pPr>
        <w:spacing w:after="0"/>
        <w:jc w:val="center"/>
        <w:rPr>
          <w:rFonts w:ascii="Times New Roman" w:hAnsi="Times New Roman"/>
          <w:b/>
          <w:sz w:val="20"/>
          <w:szCs w:val="20"/>
          <w:lang w:val="ru-RU"/>
        </w:rPr>
      </w:pPr>
      <w:r w:rsidRPr="00AA76D0">
        <w:rPr>
          <w:rFonts w:ascii="Times New Roman" w:hAnsi="Times New Roman"/>
          <w:b/>
          <w:sz w:val="20"/>
          <w:szCs w:val="20"/>
          <w:lang w:val="ru-RU"/>
        </w:rPr>
        <w:t>О внесении изменений в состав комиссии по делам несовершеннолетних и защите их прав при администрации Тужинского района</w:t>
      </w:r>
    </w:p>
    <w:p w:rsidR="00AA76D0" w:rsidRPr="00AA76D0" w:rsidRDefault="00AA76D0" w:rsidP="00AA76D0">
      <w:pPr>
        <w:spacing w:after="0"/>
        <w:ind w:firstLine="720"/>
        <w:jc w:val="both"/>
        <w:rPr>
          <w:rFonts w:ascii="Times New Roman" w:hAnsi="Times New Roman"/>
          <w:sz w:val="20"/>
          <w:szCs w:val="20"/>
          <w:lang w:val="ru-RU"/>
        </w:rPr>
      </w:pPr>
      <w:r w:rsidRPr="00AA76D0">
        <w:rPr>
          <w:rFonts w:ascii="Times New Roman" w:hAnsi="Times New Roman"/>
          <w:sz w:val="20"/>
          <w:szCs w:val="20"/>
          <w:lang w:val="ru-RU"/>
        </w:rPr>
        <w:t>В соответствии со статьей 12 Закона Кировской области от 25.11.2010 № 578-ЗО «О комиссиях по делам несовершеннолетних и защите их прав в Кировской области», в целях более эффективной работы комиссии по делам несовершеннолетних и защите их прав при администрации Тужинского района и в связи с кадровыми изменениями Тужинская районная Дума РЕШИЛА:</w:t>
      </w:r>
    </w:p>
    <w:p w:rsidR="00AA76D0" w:rsidRPr="00AA76D0" w:rsidRDefault="00AA76D0" w:rsidP="00AA76D0">
      <w:pPr>
        <w:spacing w:after="0"/>
        <w:ind w:firstLine="720"/>
        <w:jc w:val="both"/>
        <w:rPr>
          <w:rFonts w:ascii="Times New Roman" w:hAnsi="Times New Roman"/>
          <w:sz w:val="20"/>
          <w:szCs w:val="20"/>
          <w:lang w:val="ru-RU"/>
        </w:rPr>
      </w:pPr>
      <w:r w:rsidRPr="00AA76D0">
        <w:rPr>
          <w:rFonts w:ascii="Times New Roman" w:hAnsi="Times New Roman"/>
          <w:sz w:val="20"/>
          <w:szCs w:val="20"/>
          <w:lang w:val="ru-RU"/>
        </w:rPr>
        <w:t>1. Внести в решение Тужинской районной Думы от 23.11.2007 № 20/189 (в редакции от 06.04.2012), пунктом 1 которого утвержден состав комиссии по делам несовершеннолетних и защите их прав при администрации Тужинского района (далее – Комиссия), следующие изменения:</w:t>
      </w:r>
    </w:p>
    <w:p w:rsidR="00AA76D0" w:rsidRPr="00AA76D0" w:rsidRDefault="00AA76D0" w:rsidP="00AA76D0">
      <w:pPr>
        <w:spacing w:after="0"/>
        <w:ind w:firstLine="720"/>
        <w:jc w:val="both"/>
        <w:rPr>
          <w:rFonts w:ascii="Times New Roman" w:hAnsi="Times New Roman"/>
          <w:sz w:val="20"/>
          <w:szCs w:val="20"/>
          <w:lang w:val="ru-RU"/>
        </w:rPr>
      </w:pPr>
      <w:r w:rsidRPr="00AA76D0">
        <w:rPr>
          <w:rFonts w:ascii="Times New Roman" w:hAnsi="Times New Roman"/>
          <w:sz w:val="20"/>
          <w:szCs w:val="20"/>
          <w:lang w:val="ru-RU"/>
        </w:rPr>
        <w:t>1.1. Вывести из состава Комиссии Куимова Андрея Леонидовича.</w:t>
      </w:r>
    </w:p>
    <w:p w:rsidR="00AA76D0" w:rsidRPr="00AA76D0" w:rsidRDefault="00AA76D0" w:rsidP="00AA76D0">
      <w:pPr>
        <w:spacing w:after="0"/>
        <w:ind w:firstLine="720"/>
        <w:jc w:val="both"/>
        <w:rPr>
          <w:rFonts w:ascii="Times New Roman" w:hAnsi="Times New Roman"/>
          <w:sz w:val="20"/>
          <w:szCs w:val="20"/>
          <w:lang w:val="ru-RU"/>
        </w:rPr>
      </w:pPr>
      <w:r w:rsidRPr="00AA76D0">
        <w:rPr>
          <w:rFonts w:ascii="Times New Roman" w:hAnsi="Times New Roman"/>
          <w:sz w:val="20"/>
          <w:szCs w:val="20"/>
          <w:lang w:val="ru-RU"/>
        </w:rPr>
        <w:t>1.2. Ввести в состав Комиссии Носкову Ольгу Валерьевну, ведущего специалиста-юриста отдела юридического обеспечения управления делами администрации Тужинского муниципального района и Береснева Алексея Васильевича, начальника ПП «Тужинский» МО МВД России «Яранский».</w:t>
      </w:r>
    </w:p>
    <w:p w:rsidR="00AA76D0" w:rsidRPr="00AA76D0" w:rsidRDefault="00AA76D0" w:rsidP="00AA76D0">
      <w:pPr>
        <w:spacing w:after="0"/>
        <w:ind w:firstLine="720"/>
        <w:jc w:val="both"/>
        <w:rPr>
          <w:rFonts w:ascii="Times New Roman" w:hAnsi="Times New Roman"/>
          <w:sz w:val="20"/>
          <w:szCs w:val="20"/>
          <w:lang w:val="ru-RU"/>
        </w:rPr>
      </w:pPr>
      <w:r w:rsidRPr="00AA76D0">
        <w:rPr>
          <w:rFonts w:ascii="Times New Roman" w:hAnsi="Times New Roman"/>
          <w:sz w:val="20"/>
          <w:szCs w:val="20"/>
          <w:lang w:val="ru-RU"/>
        </w:rPr>
        <w:t>2. Настоящее решение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AA76D0" w:rsidRPr="00AA76D0" w:rsidRDefault="00AA76D0" w:rsidP="00AA76D0">
      <w:pPr>
        <w:spacing w:after="0"/>
        <w:ind w:firstLine="720"/>
        <w:jc w:val="both"/>
        <w:rPr>
          <w:sz w:val="28"/>
          <w:szCs w:val="28"/>
          <w:lang w:val="ru-RU"/>
        </w:rPr>
      </w:pPr>
      <w:r w:rsidRPr="00AA76D0">
        <w:rPr>
          <w:rFonts w:ascii="Times New Roman" w:hAnsi="Times New Roman"/>
          <w:sz w:val="20"/>
          <w:szCs w:val="20"/>
          <w:lang w:val="ru-RU"/>
        </w:rPr>
        <w:t>3. Настоящее решение вступает в силу с момента опубликования.</w:t>
      </w:r>
    </w:p>
    <w:p w:rsidR="005B02FE" w:rsidRPr="00131DA0" w:rsidRDefault="005B02FE" w:rsidP="00565DAF">
      <w:pPr>
        <w:spacing w:after="0" w:line="240" w:lineRule="auto"/>
        <w:jc w:val="both"/>
        <w:rPr>
          <w:rFonts w:ascii="Times New Roman" w:hAnsi="Times New Roman"/>
          <w:sz w:val="20"/>
          <w:szCs w:val="20"/>
          <w:lang w:val="ru-RU"/>
        </w:rPr>
      </w:pPr>
    </w:p>
    <w:p w:rsidR="005B02FE" w:rsidRPr="00131DA0" w:rsidRDefault="005B02FE" w:rsidP="005B02FE">
      <w:pPr>
        <w:spacing w:line="240" w:lineRule="auto"/>
        <w:jc w:val="both"/>
        <w:rPr>
          <w:rFonts w:ascii="Times New Roman" w:hAnsi="Times New Roman"/>
          <w:sz w:val="20"/>
          <w:szCs w:val="20"/>
          <w:lang w:val="ru-RU"/>
        </w:rPr>
      </w:pPr>
      <w:r w:rsidRPr="00131DA0">
        <w:rPr>
          <w:rFonts w:ascii="Times New Roman" w:hAnsi="Times New Roman"/>
          <w:sz w:val="20"/>
          <w:szCs w:val="20"/>
          <w:lang w:val="ru-RU"/>
        </w:rPr>
        <w:t xml:space="preserve">Глава Тужинского района </w:t>
      </w:r>
      <w:r w:rsidRPr="00131DA0">
        <w:rPr>
          <w:rFonts w:ascii="Times New Roman" w:hAnsi="Times New Roman"/>
          <w:sz w:val="20"/>
          <w:szCs w:val="20"/>
          <w:lang w:val="ru-RU"/>
        </w:rPr>
        <w:tab/>
      </w:r>
      <w:r w:rsidRPr="00131DA0">
        <w:rPr>
          <w:rFonts w:ascii="Times New Roman" w:hAnsi="Times New Roman"/>
          <w:sz w:val="20"/>
          <w:szCs w:val="20"/>
          <w:lang w:val="ru-RU"/>
        </w:rPr>
        <w:tab/>
      </w:r>
      <w:r w:rsidRPr="00131DA0">
        <w:rPr>
          <w:rFonts w:ascii="Times New Roman" w:hAnsi="Times New Roman"/>
          <w:sz w:val="20"/>
          <w:szCs w:val="20"/>
          <w:lang w:val="ru-RU"/>
        </w:rPr>
        <w:tab/>
      </w:r>
      <w:r w:rsidRPr="00131DA0">
        <w:rPr>
          <w:rFonts w:ascii="Times New Roman" w:hAnsi="Times New Roman"/>
          <w:sz w:val="20"/>
          <w:szCs w:val="20"/>
          <w:lang w:val="ru-RU"/>
        </w:rPr>
        <w:tab/>
      </w:r>
      <w:r w:rsidRPr="00131DA0">
        <w:rPr>
          <w:rFonts w:ascii="Times New Roman" w:hAnsi="Times New Roman"/>
          <w:sz w:val="20"/>
          <w:szCs w:val="20"/>
          <w:lang w:val="ru-RU"/>
        </w:rPr>
        <w:tab/>
      </w:r>
      <w:r w:rsidRPr="00131DA0">
        <w:rPr>
          <w:rFonts w:ascii="Times New Roman" w:hAnsi="Times New Roman"/>
          <w:sz w:val="20"/>
          <w:szCs w:val="20"/>
          <w:lang w:val="ru-RU"/>
        </w:rPr>
        <w:tab/>
        <w:t xml:space="preserve">       Л.А.Трушкова</w:t>
      </w:r>
    </w:p>
    <w:p w:rsidR="005B02FE" w:rsidRPr="00944E48" w:rsidRDefault="005B02FE" w:rsidP="00944E48">
      <w:pPr>
        <w:spacing w:line="240" w:lineRule="auto"/>
        <w:jc w:val="both"/>
        <w:rPr>
          <w:rFonts w:ascii="Times New Roman" w:hAnsi="Times New Roman"/>
          <w:sz w:val="20"/>
          <w:szCs w:val="20"/>
          <w:lang w:val="ru-RU"/>
        </w:rPr>
      </w:pPr>
    </w:p>
    <w:p w:rsidR="00944E48" w:rsidRPr="00944E48" w:rsidRDefault="00944E48" w:rsidP="00944E48">
      <w:pPr>
        <w:pStyle w:val="a3"/>
        <w:jc w:val="center"/>
        <w:rPr>
          <w:rFonts w:ascii="Times New Roman" w:hAnsi="Times New Roman"/>
          <w:b/>
          <w:sz w:val="20"/>
          <w:szCs w:val="20"/>
          <w:lang w:val="ru-RU"/>
        </w:rPr>
      </w:pPr>
      <w:r w:rsidRPr="00944E48">
        <w:rPr>
          <w:rFonts w:ascii="Times New Roman" w:hAnsi="Times New Roman"/>
          <w:b/>
          <w:sz w:val="20"/>
          <w:szCs w:val="20"/>
          <w:lang w:val="ru-RU"/>
        </w:rPr>
        <w:t>ТУЖИНСКАЯ РАЙОННАЯ ДУМА</w:t>
      </w:r>
    </w:p>
    <w:p w:rsidR="00944E48" w:rsidRPr="00944E48" w:rsidRDefault="00944E48" w:rsidP="00944E48">
      <w:pPr>
        <w:pStyle w:val="a3"/>
        <w:jc w:val="center"/>
        <w:rPr>
          <w:rFonts w:ascii="Times New Roman" w:hAnsi="Times New Roman"/>
          <w:b/>
          <w:sz w:val="20"/>
          <w:szCs w:val="20"/>
          <w:lang w:val="ru-RU"/>
        </w:rPr>
      </w:pPr>
      <w:r w:rsidRPr="00944E48">
        <w:rPr>
          <w:rFonts w:ascii="Times New Roman" w:hAnsi="Times New Roman"/>
          <w:b/>
          <w:sz w:val="20"/>
          <w:szCs w:val="20"/>
          <w:lang w:val="ru-RU"/>
        </w:rPr>
        <w:t>КИРОВСКОЙ ОБЛАСТИ</w:t>
      </w:r>
    </w:p>
    <w:p w:rsidR="00944E48" w:rsidRPr="00944E48" w:rsidRDefault="00944E48" w:rsidP="00944E48">
      <w:pPr>
        <w:pStyle w:val="a3"/>
        <w:jc w:val="center"/>
        <w:rPr>
          <w:rFonts w:ascii="Times New Roman" w:hAnsi="Times New Roman"/>
          <w:sz w:val="20"/>
          <w:szCs w:val="20"/>
          <w:lang w:val="ru-RU"/>
        </w:rPr>
      </w:pPr>
    </w:p>
    <w:p w:rsidR="00944E48" w:rsidRPr="00944E48" w:rsidRDefault="00944E48" w:rsidP="00944E48">
      <w:pPr>
        <w:pStyle w:val="a3"/>
        <w:jc w:val="center"/>
        <w:rPr>
          <w:rFonts w:ascii="Times New Roman" w:hAnsi="Times New Roman"/>
          <w:b/>
          <w:sz w:val="20"/>
          <w:szCs w:val="20"/>
          <w:lang w:val="ru-RU"/>
        </w:rPr>
      </w:pPr>
      <w:r w:rsidRPr="00944E48">
        <w:rPr>
          <w:rFonts w:ascii="Times New Roman" w:hAnsi="Times New Roman"/>
          <w:b/>
          <w:sz w:val="20"/>
          <w:szCs w:val="20"/>
          <w:lang w:val="ru-RU"/>
        </w:rPr>
        <w:t>РЕШЕНИЕ</w:t>
      </w:r>
    </w:p>
    <w:p w:rsidR="00944E48" w:rsidRPr="00944E48" w:rsidRDefault="00944E48" w:rsidP="00944E48">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944E48" w:rsidRPr="00944E48" w:rsidTr="000E57CB">
        <w:tc>
          <w:tcPr>
            <w:tcW w:w="2235" w:type="dxa"/>
            <w:tcBorders>
              <w:bottom w:val="single" w:sz="4" w:space="0" w:color="auto"/>
            </w:tcBorders>
          </w:tcPr>
          <w:p w:rsidR="00944E48" w:rsidRPr="00944E48" w:rsidRDefault="00944E48" w:rsidP="00944E48">
            <w:pPr>
              <w:pStyle w:val="a3"/>
              <w:jc w:val="center"/>
              <w:rPr>
                <w:rFonts w:ascii="Times New Roman" w:hAnsi="Times New Roman"/>
                <w:sz w:val="20"/>
                <w:szCs w:val="20"/>
              </w:rPr>
            </w:pPr>
            <w:r w:rsidRPr="00944E48">
              <w:rPr>
                <w:rFonts w:ascii="Times New Roman" w:hAnsi="Times New Roman"/>
                <w:sz w:val="20"/>
                <w:szCs w:val="20"/>
              </w:rPr>
              <w:t>22.04.2016</w:t>
            </w:r>
          </w:p>
        </w:tc>
        <w:tc>
          <w:tcPr>
            <w:tcW w:w="4819" w:type="dxa"/>
          </w:tcPr>
          <w:p w:rsidR="00944E48" w:rsidRPr="00944E48" w:rsidRDefault="00944E48" w:rsidP="00944E48">
            <w:pPr>
              <w:pStyle w:val="a3"/>
              <w:jc w:val="right"/>
              <w:rPr>
                <w:rFonts w:ascii="Times New Roman" w:hAnsi="Times New Roman"/>
                <w:sz w:val="20"/>
                <w:szCs w:val="20"/>
              </w:rPr>
            </w:pPr>
            <w:r w:rsidRPr="00944E48">
              <w:rPr>
                <w:rFonts w:ascii="Times New Roman" w:hAnsi="Times New Roman"/>
                <w:sz w:val="20"/>
                <w:szCs w:val="20"/>
              </w:rPr>
              <w:t>№</w:t>
            </w:r>
          </w:p>
        </w:tc>
        <w:tc>
          <w:tcPr>
            <w:tcW w:w="2516" w:type="dxa"/>
            <w:tcBorders>
              <w:bottom w:val="single" w:sz="4" w:space="0" w:color="auto"/>
            </w:tcBorders>
          </w:tcPr>
          <w:p w:rsidR="00944E48" w:rsidRPr="00944E48" w:rsidRDefault="00944E48" w:rsidP="00944E48">
            <w:pPr>
              <w:pStyle w:val="a3"/>
              <w:jc w:val="center"/>
              <w:rPr>
                <w:rFonts w:ascii="Times New Roman" w:hAnsi="Times New Roman"/>
                <w:sz w:val="20"/>
                <w:szCs w:val="20"/>
              </w:rPr>
            </w:pPr>
            <w:r w:rsidRPr="00944E48">
              <w:rPr>
                <w:rFonts w:ascii="Times New Roman" w:hAnsi="Times New Roman"/>
                <w:sz w:val="20"/>
                <w:szCs w:val="20"/>
              </w:rPr>
              <w:t>72/457</w:t>
            </w:r>
          </w:p>
        </w:tc>
      </w:tr>
    </w:tbl>
    <w:p w:rsidR="00944E48" w:rsidRPr="00944E48" w:rsidRDefault="00944E48" w:rsidP="00944E48">
      <w:pPr>
        <w:pStyle w:val="a3"/>
        <w:jc w:val="center"/>
        <w:rPr>
          <w:rFonts w:ascii="Times New Roman" w:hAnsi="Times New Roman"/>
          <w:sz w:val="20"/>
          <w:szCs w:val="20"/>
        </w:rPr>
      </w:pPr>
      <w:r w:rsidRPr="00944E48">
        <w:rPr>
          <w:rFonts w:ascii="Times New Roman" w:hAnsi="Times New Roman"/>
          <w:sz w:val="20"/>
          <w:szCs w:val="20"/>
        </w:rPr>
        <w:t>пгт Тужа</w:t>
      </w:r>
    </w:p>
    <w:p w:rsidR="00944E48" w:rsidRPr="00944E48" w:rsidRDefault="00944E48" w:rsidP="00944E48">
      <w:pPr>
        <w:pStyle w:val="a3"/>
        <w:jc w:val="center"/>
        <w:rPr>
          <w:rFonts w:ascii="Times New Roman" w:hAnsi="Times New Roman"/>
          <w:sz w:val="20"/>
          <w:szCs w:val="20"/>
        </w:rPr>
      </w:pPr>
    </w:p>
    <w:p w:rsidR="00944E48" w:rsidRPr="00944E48" w:rsidRDefault="00944E48" w:rsidP="00944E48">
      <w:pPr>
        <w:spacing w:line="240" w:lineRule="auto"/>
        <w:jc w:val="center"/>
        <w:rPr>
          <w:rFonts w:ascii="Times New Roman" w:hAnsi="Times New Roman"/>
          <w:b/>
          <w:sz w:val="20"/>
          <w:szCs w:val="20"/>
        </w:rPr>
      </w:pPr>
      <w:r w:rsidRPr="00944E48">
        <w:rPr>
          <w:rFonts w:ascii="Times New Roman" w:hAnsi="Times New Roman"/>
          <w:b/>
          <w:sz w:val="20"/>
          <w:szCs w:val="20"/>
        </w:rPr>
        <w:t>О досрочном прекращении полномочий депутата</w:t>
      </w:r>
    </w:p>
    <w:p w:rsidR="00944E48" w:rsidRPr="00944E48" w:rsidRDefault="00944E48" w:rsidP="00F42CCB">
      <w:pPr>
        <w:spacing w:after="0" w:line="240" w:lineRule="auto"/>
        <w:jc w:val="center"/>
        <w:rPr>
          <w:rFonts w:ascii="Times New Roman" w:hAnsi="Times New Roman"/>
          <w:b/>
          <w:sz w:val="20"/>
          <w:szCs w:val="20"/>
          <w:lang w:val="ru-RU"/>
        </w:rPr>
      </w:pPr>
      <w:r w:rsidRPr="00944E48">
        <w:rPr>
          <w:rFonts w:ascii="Times New Roman" w:hAnsi="Times New Roman"/>
          <w:b/>
          <w:sz w:val="20"/>
          <w:szCs w:val="20"/>
          <w:lang w:val="ru-RU"/>
        </w:rPr>
        <w:t>Тужинской районной Думы</w:t>
      </w:r>
    </w:p>
    <w:p w:rsidR="00944E48" w:rsidRPr="00944E48" w:rsidRDefault="00944E48" w:rsidP="00F42CCB">
      <w:pPr>
        <w:spacing w:after="0" w:line="240" w:lineRule="auto"/>
        <w:jc w:val="both"/>
        <w:rPr>
          <w:rFonts w:ascii="Times New Roman" w:hAnsi="Times New Roman"/>
          <w:sz w:val="20"/>
          <w:szCs w:val="20"/>
          <w:lang w:val="ru-RU"/>
        </w:rPr>
      </w:pPr>
      <w:r w:rsidRPr="00944E48">
        <w:rPr>
          <w:rFonts w:ascii="Times New Roman" w:hAnsi="Times New Roman"/>
          <w:b/>
          <w:sz w:val="20"/>
          <w:szCs w:val="20"/>
          <w:lang w:val="ru-RU"/>
        </w:rPr>
        <w:tab/>
      </w:r>
      <w:r w:rsidRPr="00944E48">
        <w:rPr>
          <w:rFonts w:ascii="Times New Roman" w:hAnsi="Times New Roman"/>
          <w:sz w:val="20"/>
          <w:szCs w:val="20"/>
          <w:lang w:val="ru-RU"/>
        </w:rPr>
        <w:t>В соответствии с Федеральным законом от 06.10.2003 № 131 – ФЗ «Об общих принципах организации местного самоуправления в Российской Федерации», статьёй 27 Устава муниципального образования Тужинский муниципальный район и на основании заявления депутата Тужинской районной Думы Кислицыной Л.Ю., Тужинская районная Дума РЕШИЛА:</w:t>
      </w:r>
    </w:p>
    <w:p w:rsidR="00944E48" w:rsidRPr="00944E48" w:rsidRDefault="00944E48" w:rsidP="00F42CCB">
      <w:pPr>
        <w:pStyle w:val="a9"/>
        <w:widowControl w:val="0"/>
        <w:numPr>
          <w:ilvl w:val="0"/>
          <w:numId w:val="11"/>
        </w:numPr>
        <w:suppressAutoHyphens/>
        <w:spacing w:after="0" w:line="240" w:lineRule="auto"/>
        <w:ind w:left="0" w:firstLine="360"/>
        <w:jc w:val="both"/>
        <w:rPr>
          <w:rFonts w:ascii="Times New Roman" w:hAnsi="Times New Roman"/>
          <w:sz w:val="20"/>
          <w:szCs w:val="20"/>
          <w:lang w:val="ru-RU"/>
        </w:rPr>
      </w:pPr>
      <w:r w:rsidRPr="00944E48">
        <w:rPr>
          <w:rFonts w:ascii="Times New Roman" w:hAnsi="Times New Roman"/>
          <w:sz w:val="20"/>
          <w:szCs w:val="20"/>
          <w:lang w:val="ru-RU"/>
        </w:rPr>
        <w:t>Прекратить досрочно полномочия депутата Тужинской районной Думы по трехмандатному Тужинскому избирательному округу № 5 Кислицыной Л.Ю. с 1 марта 2016 года в связи с отставкой по собственному желанию.</w:t>
      </w:r>
    </w:p>
    <w:p w:rsidR="00944E48" w:rsidRPr="00944E48" w:rsidRDefault="00944E48" w:rsidP="00F42CCB">
      <w:pPr>
        <w:pStyle w:val="a9"/>
        <w:widowControl w:val="0"/>
        <w:numPr>
          <w:ilvl w:val="0"/>
          <w:numId w:val="11"/>
        </w:numPr>
        <w:suppressAutoHyphens/>
        <w:spacing w:after="0" w:line="240" w:lineRule="auto"/>
        <w:ind w:left="0" w:firstLine="360"/>
        <w:jc w:val="both"/>
        <w:rPr>
          <w:rFonts w:ascii="Times New Roman" w:hAnsi="Times New Roman"/>
          <w:sz w:val="20"/>
          <w:szCs w:val="20"/>
          <w:lang w:val="ru-RU"/>
        </w:rPr>
      </w:pPr>
      <w:r w:rsidRPr="00944E48">
        <w:rPr>
          <w:rFonts w:ascii="Times New Roman" w:hAnsi="Times New Roman"/>
          <w:sz w:val="20"/>
          <w:szCs w:val="20"/>
          <w:lang w:val="ru-RU"/>
        </w:rPr>
        <w:t>Настоящее решение вступает в силу с момента принятия.</w:t>
      </w:r>
    </w:p>
    <w:p w:rsidR="00944E48" w:rsidRPr="00944E48" w:rsidRDefault="00944E48" w:rsidP="00F42CCB">
      <w:pPr>
        <w:spacing w:after="0" w:line="240" w:lineRule="auto"/>
        <w:jc w:val="both"/>
        <w:rPr>
          <w:rFonts w:ascii="Times New Roman" w:hAnsi="Times New Roman"/>
          <w:sz w:val="20"/>
          <w:szCs w:val="20"/>
          <w:lang w:val="ru-RU"/>
        </w:rPr>
      </w:pPr>
    </w:p>
    <w:p w:rsidR="00944E48" w:rsidRDefault="00944E48" w:rsidP="00F42CCB">
      <w:pPr>
        <w:spacing w:after="0" w:line="240" w:lineRule="auto"/>
        <w:jc w:val="both"/>
        <w:rPr>
          <w:rFonts w:ascii="Times New Roman" w:hAnsi="Times New Roman"/>
          <w:sz w:val="20"/>
          <w:szCs w:val="20"/>
          <w:lang w:val="ru-RU"/>
        </w:rPr>
      </w:pPr>
      <w:r w:rsidRPr="00944E48">
        <w:rPr>
          <w:rFonts w:ascii="Times New Roman" w:hAnsi="Times New Roman"/>
          <w:sz w:val="20"/>
          <w:szCs w:val="20"/>
          <w:lang w:val="ru-RU"/>
        </w:rPr>
        <w:t>Глав</w:t>
      </w:r>
      <w:r w:rsidR="00F25D0E">
        <w:rPr>
          <w:rFonts w:ascii="Times New Roman" w:hAnsi="Times New Roman"/>
          <w:sz w:val="20"/>
          <w:szCs w:val="20"/>
          <w:lang w:val="ru-RU"/>
        </w:rPr>
        <w:t>а Тужинского района</w:t>
      </w:r>
      <w:r w:rsidR="00F25D0E">
        <w:rPr>
          <w:rFonts w:ascii="Times New Roman" w:hAnsi="Times New Roman"/>
          <w:sz w:val="20"/>
          <w:szCs w:val="20"/>
          <w:lang w:val="ru-RU"/>
        </w:rPr>
        <w:tab/>
      </w:r>
      <w:r w:rsidR="00F25D0E">
        <w:rPr>
          <w:rFonts w:ascii="Times New Roman" w:hAnsi="Times New Roman"/>
          <w:sz w:val="20"/>
          <w:szCs w:val="20"/>
          <w:lang w:val="ru-RU"/>
        </w:rPr>
        <w:tab/>
      </w:r>
      <w:r w:rsidR="00F25D0E">
        <w:rPr>
          <w:rFonts w:ascii="Times New Roman" w:hAnsi="Times New Roman"/>
          <w:sz w:val="20"/>
          <w:szCs w:val="20"/>
          <w:lang w:val="ru-RU"/>
        </w:rPr>
        <w:tab/>
      </w:r>
      <w:r w:rsidRPr="00944E48">
        <w:rPr>
          <w:rFonts w:ascii="Times New Roman" w:hAnsi="Times New Roman"/>
          <w:sz w:val="20"/>
          <w:szCs w:val="20"/>
          <w:lang w:val="ru-RU"/>
        </w:rPr>
        <w:t>Л.А. Трушкова</w:t>
      </w:r>
    </w:p>
    <w:tbl>
      <w:tblPr>
        <w:tblpPr w:leftFromText="180" w:rightFromText="180" w:vertAnchor="text" w:horzAnchor="margin" w:tblpY="360"/>
        <w:tblW w:w="9677" w:type="dxa"/>
        <w:tblLayout w:type="fixed"/>
        <w:tblCellMar>
          <w:left w:w="0" w:type="dxa"/>
          <w:right w:w="0" w:type="dxa"/>
        </w:tblCellMar>
        <w:tblLook w:val="04A0"/>
      </w:tblPr>
      <w:tblGrid>
        <w:gridCol w:w="1870"/>
        <w:gridCol w:w="2913"/>
        <w:gridCol w:w="3025"/>
        <w:gridCol w:w="1869"/>
      </w:tblGrid>
      <w:tr w:rsidR="00F42CCB" w:rsidRPr="00F41D58" w:rsidTr="00F42CCB">
        <w:trPr>
          <w:trHeight w:val="275"/>
        </w:trPr>
        <w:tc>
          <w:tcPr>
            <w:tcW w:w="9676" w:type="dxa"/>
            <w:gridSpan w:val="4"/>
            <w:hideMark/>
          </w:tcPr>
          <w:p w:rsidR="00F42CCB" w:rsidRPr="00F41D58" w:rsidRDefault="00F42CCB" w:rsidP="00F42CCB">
            <w:pPr>
              <w:pStyle w:val="ConsPlusTitle"/>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А</w:t>
            </w:r>
            <w:r w:rsidRPr="00F41D58">
              <w:rPr>
                <w:rFonts w:ascii="Times New Roman" w:hAnsi="Times New Roman" w:cs="Times New Roman"/>
                <w:sz w:val="20"/>
                <w:szCs w:val="20"/>
              </w:rPr>
              <w:t>ДМИНИСТРАЦИЯ ТУЖИНСКОГО МУНИЦИПАЛЬНОГО РАЙОНА</w:t>
            </w:r>
          </w:p>
          <w:p w:rsidR="00F42CCB" w:rsidRDefault="00F42CCB" w:rsidP="00F42CCB">
            <w:pPr>
              <w:pStyle w:val="ConsPlusTitle"/>
              <w:spacing w:after="0" w:line="240" w:lineRule="auto"/>
              <w:jc w:val="center"/>
              <w:rPr>
                <w:rFonts w:ascii="Times New Roman" w:hAnsi="Times New Roman" w:cs="Times New Roman"/>
                <w:sz w:val="20"/>
                <w:szCs w:val="20"/>
              </w:rPr>
            </w:pPr>
            <w:r w:rsidRPr="00F41D58">
              <w:rPr>
                <w:rFonts w:ascii="Times New Roman" w:hAnsi="Times New Roman" w:cs="Times New Roman"/>
                <w:sz w:val="20"/>
                <w:szCs w:val="20"/>
              </w:rPr>
              <w:t>КИРОВСКОЙ ОБЛАСТИ</w:t>
            </w:r>
          </w:p>
          <w:p w:rsidR="00F42CCB" w:rsidRPr="00F41D58" w:rsidRDefault="00F42CCB" w:rsidP="00F42CCB">
            <w:pPr>
              <w:pStyle w:val="ConsPlusTitle"/>
              <w:spacing w:after="0" w:line="240" w:lineRule="auto"/>
              <w:jc w:val="center"/>
              <w:rPr>
                <w:rFonts w:ascii="Times New Roman" w:hAnsi="Times New Roman" w:cs="Times New Roman"/>
                <w:sz w:val="20"/>
                <w:szCs w:val="20"/>
              </w:rPr>
            </w:pPr>
          </w:p>
          <w:p w:rsidR="00F42CCB" w:rsidRPr="00F41D58" w:rsidRDefault="00F42CCB" w:rsidP="00F42CCB">
            <w:pPr>
              <w:pStyle w:val="ConsPlusTitle"/>
              <w:spacing w:after="0" w:line="240" w:lineRule="auto"/>
              <w:jc w:val="center"/>
              <w:rPr>
                <w:rFonts w:ascii="Times New Roman" w:eastAsia="Times New Roman" w:hAnsi="Times New Roman" w:cs="Times New Roman"/>
                <w:sz w:val="20"/>
                <w:szCs w:val="20"/>
              </w:rPr>
            </w:pPr>
            <w:r w:rsidRPr="00F41D58">
              <w:rPr>
                <w:rFonts w:ascii="Times New Roman" w:hAnsi="Times New Roman" w:cs="Times New Roman"/>
                <w:sz w:val="20"/>
                <w:szCs w:val="20"/>
              </w:rPr>
              <w:t>ПОСТАНОВЛЕНИЕ</w:t>
            </w:r>
          </w:p>
        </w:tc>
      </w:tr>
      <w:tr w:rsidR="00F42CCB" w:rsidRPr="00F41D58" w:rsidTr="00F42CCB">
        <w:trPr>
          <w:trHeight w:val="35"/>
        </w:trPr>
        <w:tc>
          <w:tcPr>
            <w:tcW w:w="1870" w:type="dxa"/>
            <w:tcBorders>
              <w:top w:val="nil"/>
              <w:left w:val="nil"/>
              <w:bottom w:val="single" w:sz="4" w:space="0" w:color="auto"/>
              <w:right w:val="nil"/>
            </w:tcBorders>
            <w:tcMar>
              <w:top w:w="0" w:type="dxa"/>
              <w:left w:w="70" w:type="dxa"/>
              <w:bottom w:w="0" w:type="dxa"/>
              <w:right w:w="70" w:type="dxa"/>
            </w:tcMar>
            <w:hideMark/>
          </w:tcPr>
          <w:p w:rsidR="00F42CCB" w:rsidRPr="00F41D58" w:rsidRDefault="00F42CCB" w:rsidP="00F42CCB">
            <w:pPr>
              <w:tabs>
                <w:tab w:val="left" w:pos="2765"/>
              </w:tabs>
              <w:spacing w:after="0" w:line="240" w:lineRule="auto"/>
              <w:rPr>
                <w:rFonts w:ascii="Times New Roman" w:hAnsi="Times New Roman"/>
                <w:sz w:val="20"/>
                <w:szCs w:val="20"/>
              </w:rPr>
            </w:pPr>
            <w:r w:rsidRPr="00F41D58">
              <w:rPr>
                <w:rFonts w:ascii="Times New Roman" w:hAnsi="Times New Roman"/>
                <w:sz w:val="20"/>
                <w:szCs w:val="20"/>
              </w:rPr>
              <w:t>20.04.2016</w:t>
            </w:r>
          </w:p>
        </w:tc>
        <w:tc>
          <w:tcPr>
            <w:tcW w:w="2913" w:type="dxa"/>
            <w:tcMar>
              <w:top w:w="0" w:type="dxa"/>
              <w:left w:w="70" w:type="dxa"/>
              <w:bottom w:w="0" w:type="dxa"/>
              <w:right w:w="70" w:type="dxa"/>
            </w:tcMar>
          </w:tcPr>
          <w:p w:rsidR="00F42CCB" w:rsidRPr="00F41D58" w:rsidRDefault="00F42CCB" w:rsidP="00F42CCB">
            <w:pPr>
              <w:spacing w:after="0" w:line="240" w:lineRule="auto"/>
              <w:jc w:val="center"/>
              <w:rPr>
                <w:rFonts w:ascii="Times New Roman" w:hAnsi="Times New Roman"/>
                <w:position w:val="-6"/>
                <w:sz w:val="20"/>
                <w:szCs w:val="20"/>
              </w:rPr>
            </w:pPr>
          </w:p>
        </w:tc>
        <w:tc>
          <w:tcPr>
            <w:tcW w:w="3025" w:type="dxa"/>
            <w:tcMar>
              <w:top w:w="0" w:type="dxa"/>
              <w:left w:w="70" w:type="dxa"/>
              <w:bottom w:w="0" w:type="dxa"/>
              <w:right w:w="70" w:type="dxa"/>
            </w:tcMar>
            <w:hideMark/>
          </w:tcPr>
          <w:p w:rsidR="00F42CCB" w:rsidRPr="00F41D58" w:rsidRDefault="00F42CCB" w:rsidP="00F42CCB">
            <w:pPr>
              <w:spacing w:after="0" w:line="240" w:lineRule="auto"/>
              <w:jc w:val="right"/>
              <w:rPr>
                <w:rFonts w:ascii="Times New Roman" w:hAnsi="Times New Roman"/>
                <w:sz w:val="20"/>
                <w:szCs w:val="20"/>
              </w:rPr>
            </w:pPr>
            <w:r w:rsidRPr="00F41D58">
              <w:rPr>
                <w:rFonts w:ascii="Times New Roman" w:hAnsi="Times New Roman"/>
                <w:position w:val="-6"/>
                <w:sz w:val="20"/>
                <w:szCs w:val="20"/>
              </w:rPr>
              <w:t>№</w:t>
            </w:r>
          </w:p>
        </w:tc>
        <w:tc>
          <w:tcPr>
            <w:tcW w:w="1869" w:type="dxa"/>
            <w:tcBorders>
              <w:top w:val="nil"/>
              <w:left w:val="nil"/>
              <w:bottom w:val="single" w:sz="6" w:space="0" w:color="auto"/>
              <w:right w:val="nil"/>
            </w:tcBorders>
            <w:tcMar>
              <w:top w:w="0" w:type="dxa"/>
              <w:left w:w="70" w:type="dxa"/>
              <w:bottom w:w="0" w:type="dxa"/>
              <w:right w:w="70" w:type="dxa"/>
            </w:tcMar>
            <w:hideMark/>
          </w:tcPr>
          <w:p w:rsidR="00F42CCB" w:rsidRPr="00F41D58" w:rsidRDefault="00F42CCB" w:rsidP="00F42CCB">
            <w:pPr>
              <w:spacing w:after="0" w:line="240" w:lineRule="auto"/>
              <w:jc w:val="center"/>
              <w:rPr>
                <w:rFonts w:ascii="Times New Roman" w:hAnsi="Times New Roman"/>
                <w:sz w:val="20"/>
                <w:szCs w:val="20"/>
              </w:rPr>
            </w:pPr>
            <w:r w:rsidRPr="00F41D58">
              <w:rPr>
                <w:rFonts w:ascii="Times New Roman" w:hAnsi="Times New Roman"/>
                <w:sz w:val="20"/>
                <w:szCs w:val="20"/>
              </w:rPr>
              <w:t>113</w:t>
            </w:r>
          </w:p>
        </w:tc>
      </w:tr>
      <w:tr w:rsidR="00F42CCB" w:rsidRPr="00F41D58" w:rsidTr="00F42CCB">
        <w:trPr>
          <w:trHeight w:val="68"/>
        </w:trPr>
        <w:tc>
          <w:tcPr>
            <w:tcW w:w="9676" w:type="dxa"/>
            <w:gridSpan w:val="4"/>
            <w:tcMar>
              <w:top w:w="0" w:type="dxa"/>
              <w:left w:w="70" w:type="dxa"/>
              <w:bottom w:w="0" w:type="dxa"/>
              <w:right w:w="70" w:type="dxa"/>
            </w:tcMar>
            <w:hideMark/>
          </w:tcPr>
          <w:p w:rsidR="00F42CCB" w:rsidRPr="00F41D58" w:rsidRDefault="00F42CCB" w:rsidP="00F42CCB">
            <w:pPr>
              <w:tabs>
                <w:tab w:val="left" w:pos="2765"/>
              </w:tabs>
              <w:spacing w:after="480" w:line="240" w:lineRule="auto"/>
              <w:jc w:val="center"/>
              <w:rPr>
                <w:rFonts w:ascii="Times New Roman" w:hAnsi="Times New Roman"/>
                <w:sz w:val="20"/>
                <w:szCs w:val="20"/>
              </w:rPr>
            </w:pPr>
            <w:r w:rsidRPr="00F41D58">
              <w:rPr>
                <w:rFonts w:ascii="Times New Roman" w:hAnsi="Times New Roman"/>
                <w:sz w:val="20"/>
                <w:szCs w:val="20"/>
              </w:rPr>
              <w:t>пгт Тужа</w:t>
            </w:r>
          </w:p>
        </w:tc>
      </w:tr>
    </w:tbl>
    <w:p w:rsidR="00523C44" w:rsidRPr="00523C44" w:rsidRDefault="00523C44" w:rsidP="00362D69">
      <w:pPr>
        <w:spacing w:line="240" w:lineRule="auto"/>
        <w:jc w:val="both"/>
        <w:rPr>
          <w:rFonts w:ascii="Times New Roman" w:hAnsi="Times New Roman"/>
          <w:lang w:val="ru-RU"/>
        </w:rPr>
      </w:pPr>
    </w:p>
    <w:p w:rsidR="004B141E" w:rsidRPr="00F41D58" w:rsidRDefault="004B141E" w:rsidP="00F42CCB">
      <w:pPr>
        <w:autoSpaceDE w:val="0"/>
        <w:autoSpaceDN w:val="0"/>
        <w:adjustRightInd w:val="0"/>
        <w:spacing w:after="0" w:line="240" w:lineRule="auto"/>
        <w:ind w:firstLine="539"/>
        <w:jc w:val="center"/>
        <w:outlineLvl w:val="0"/>
        <w:rPr>
          <w:rFonts w:ascii="Times New Roman" w:hAnsi="Times New Roman"/>
          <w:sz w:val="20"/>
          <w:szCs w:val="20"/>
          <w:lang w:val="ru-RU"/>
        </w:rPr>
      </w:pPr>
      <w:r w:rsidRPr="00F41D58">
        <w:rPr>
          <w:rStyle w:val="FontStyle11"/>
          <w:sz w:val="20"/>
          <w:szCs w:val="20"/>
          <w:lang w:val="ru-RU"/>
        </w:rPr>
        <w:t xml:space="preserve">О внесении изменения в постановление администрации Тужинского муниципального района от </w:t>
      </w:r>
      <w:r w:rsidRPr="00F41D58">
        <w:rPr>
          <w:rFonts w:ascii="Times New Roman" w:hAnsi="Times New Roman"/>
          <w:b/>
          <w:sz w:val="20"/>
          <w:szCs w:val="20"/>
          <w:lang w:val="ru-RU"/>
        </w:rPr>
        <w:t>01.03.2012 № 96</w:t>
      </w:r>
    </w:p>
    <w:p w:rsidR="004B141E" w:rsidRPr="00F41D58" w:rsidRDefault="004B141E" w:rsidP="00F42CCB">
      <w:pPr>
        <w:autoSpaceDE w:val="0"/>
        <w:autoSpaceDN w:val="0"/>
        <w:adjustRightInd w:val="0"/>
        <w:spacing w:after="0" w:line="240" w:lineRule="auto"/>
        <w:ind w:firstLine="540"/>
        <w:jc w:val="both"/>
        <w:rPr>
          <w:rFonts w:ascii="Times New Roman" w:hAnsi="Times New Roman"/>
          <w:sz w:val="20"/>
          <w:szCs w:val="20"/>
          <w:lang w:val="ru-RU"/>
        </w:rPr>
      </w:pPr>
      <w:r w:rsidRPr="00F41D58">
        <w:rPr>
          <w:rFonts w:ascii="Times New Roman" w:hAnsi="Times New Roman"/>
          <w:sz w:val="20"/>
          <w:szCs w:val="20"/>
          <w:lang w:val="ru-RU"/>
        </w:rPr>
        <w:t>Администрация Тужинского муниципального района ПОСТАНОВЛЯЕТ:</w:t>
      </w:r>
    </w:p>
    <w:p w:rsidR="004B141E" w:rsidRPr="00F41D58" w:rsidRDefault="004B141E" w:rsidP="00F42CCB">
      <w:pPr>
        <w:numPr>
          <w:ilvl w:val="0"/>
          <w:numId w:val="4"/>
        </w:numPr>
        <w:tabs>
          <w:tab w:val="left" w:pos="1418"/>
        </w:tabs>
        <w:autoSpaceDE w:val="0"/>
        <w:autoSpaceDN w:val="0"/>
        <w:adjustRightInd w:val="0"/>
        <w:spacing w:after="0" w:line="240" w:lineRule="auto"/>
        <w:ind w:left="0" w:firstLine="567"/>
        <w:jc w:val="both"/>
        <w:rPr>
          <w:rFonts w:ascii="Times New Roman" w:hAnsi="Times New Roman"/>
          <w:sz w:val="20"/>
          <w:szCs w:val="20"/>
          <w:lang w:val="ru-RU"/>
        </w:rPr>
      </w:pPr>
      <w:r w:rsidRPr="00F41D58">
        <w:rPr>
          <w:rFonts w:ascii="Times New Roman" w:hAnsi="Times New Roman"/>
          <w:sz w:val="20"/>
          <w:szCs w:val="20"/>
          <w:lang w:val="ru-RU"/>
        </w:rPr>
        <w:t>Внести в состав санитарно-противоэпидемической комиссии Тужинского района, утвержденный постановлением администрации Тужинского муниципального района от 01.03.2012 № 96 «</w:t>
      </w:r>
      <w:r w:rsidRPr="00F41D58">
        <w:rPr>
          <w:rStyle w:val="FontStyle11"/>
          <w:b w:val="0"/>
          <w:sz w:val="20"/>
          <w:szCs w:val="20"/>
          <w:lang w:val="ru-RU"/>
        </w:rPr>
        <w:t>О санитарно-противоэпидемической комиссии»</w:t>
      </w:r>
      <w:r w:rsidRPr="00F41D58">
        <w:rPr>
          <w:rFonts w:ascii="Times New Roman" w:hAnsi="Times New Roman"/>
          <w:sz w:val="20"/>
          <w:szCs w:val="20"/>
          <w:lang w:val="ru-RU"/>
        </w:rPr>
        <w:t>, следующее изменение:</w:t>
      </w:r>
    </w:p>
    <w:p w:rsidR="004B141E" w:rsidRPr="00F41D58" w:rsidRDefault="004B141E" w:rsidP="00F42CCB">
      <w:pPr>
        <w:numPr>
          <w:ilvl w:val="1"/>
          <w:numId w:val="5"/>
        </w:numPr>
        <w:tabs>
          <w:tab w:val="left" w:pos="1418"/>
        </w:tabs>
        <w:autoSpaceDE w:val="0"/>
        <w:autoSpaceDN w:val="0"/>
        <w:adjustRightInd w:val="0"/>
        <w:spacing w:after="0" w:line="240" w:lineRule="auto"/>
        <w:ind w:left="0" w:firstLine="567"/>
        <w:jc w:val="both"/>
        <w:rPr>
          <w:rFonts w:ascii="Times New Roman" w:hAnsi="Times New Roman"/>
          <w:sz w:val="20"/>
          <w:szCs w:val="20"/>
          <w:lang w:val="ru-RU"/>
        </w:rPr>
      </w:pPr>
      <w:r w:rsidRPr="00F41D58">
        <w:rPr>
          <w:rFonts w:ascii="Times New Roman" w:hAnsi="Times New Roman"/>
          <w:sz w:val="20"/>
          <w:szCs w:val="20"/>
          <w:lang w:val="ru-RU"/>
        </w:rPr>
        <w:t>Исключить из состава комиссии Куимова Андрея Леонидовича, начальника ПП «Тужинский».</w:t>
      </w:r>
    </w:p>
    <w:p w:rsidR="004B141E" w:rsidRPr="00F41D58" w:rsidRDefault="004B141E" w:rsidP="00F42CCB">
      <w:pPr>
        <w:numPr>
          <w:ilvl w:val="1"/>
          <w:numId w:val="5"/>
        </w:numPr>
        <w:tabs>
          <w:tab w:val="left" w:pos="1418"/>
        </w:tabs>
        <w:autoSpaceDE w:val="0"/>
        <w:autoSpaceDN w:val="0"/>
        <w:adjustRightInd w:val="0"/>
        <w:spacing w:after="0" w:line="240" w:lineRule="auto"/>
        <w:ind w:left="0" w:firstLine="567"/>
        <w:jc w:val="both"/>
        <w:rPr>
          <w:rFonts w:ascii="Times New Roman" w:hAnsi="Times New Roman"/>
          <w:sz w:val="20"/>
          <w:szCs w:val="20"/>
          <w:lang w:val="ru-RU"/>
        </w:rPr>
      </w:pPr>
      <w:r w:rsidRPr="00F41D58">
        <w:rPr>
          <w:rFonts w:ascii="Times New Roman" w:hAnsi="Times New Roman"/>
          <w:sz w:val="20"/>
          <w:szCs w:val="20"/>
          <w:lang w:val="ru-RU"/>
        </w:rPr>
        <w:t>Включить в состав комиссии Береснева Алексея Васильевича, начальника ПП «Тужинский» МО МВД России «Яранский».</w:t>
      </w:r>
    </w:p>
    <w:p w:rsidR="004B141E" w:rsidRPr="00F41D58" w:rsidRDefault="004B141E" w:rsidP="00F42CCB">
      <w:pPr>
        <w:numPr>
          <w:ilvl w:val="0"/>
          <w:numId w:val="4"/>
        </w:numPr>
        <w:autoSpaceDE w:val="0"/>
        <w:autoSpaceDN w:val="0"/>
        <w:adjustRightInd w:val="0"/>
        <w:spacing w:after="0" w:line="240" w:lineRule="auto"/>
        <w:ind w:left="0" w:firstLine="567"/>
        <w:jc w:val="both"/>
        <w:rPr>
          <w:rFonts w:ascii="Times New Roman" w:hAnsi="Times New Roman"/>
          <w:sz w:val="20"/>
          <w:szCs w:val="20"/>
          <w:lang w:val="ru-RU"/>
        </w:rPr>
      </w:pPr>
      <w:r w:rsidRPr="00F41D58">
        <w:rPr>
          <w:rFonts w:ascii="Times New Roman" w:hAnsi="Times New Roman"/>
          <w:sz w:val="20"/>
          <w:szCs w:val="20"/>
          <w:lang w:val="ru-RU"/>
        </w:rPr>
        <w:t xml:space="preserve">Настоящее постановление вступает в силу с момента опубликования в </w:t>
      </w:r>
      <w:r w:rsidRPr="00F41D58">
        <w:rPr>
          <w:rFonts w:ascii="Times New Roman" w:hAnsi="Times New Roman"/>
          <w:bCs/>
          <w:sz w:val="20"/>
          <w:szCs w:val="20"/>
          <w:lang w:val="ru-RU"/>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4B141E" w:rsidRPr="00F41D58" w:rsidRDefault="004B141E" w:rsidP="00F42CCB">
      <w:pPr>
        <w:pStyle w:val="a3"/>
        <w:rPr>
          <w:rFonts w:ascii="Times New Roman" w:hAnsi="Times New Roman"/>
          <w:sz w:val="20"/>
          <w:szCs w:val="20"/>
          <w:lang w:val="ru-RU"/>
        </w:rPr>
      </w:pPr>
    </w:p>
    <w:p w:rsidR="004B141E" w:rsidRPr="00F41D58" w:rsidRDefault="004B141E" w:rsidP="00F42CCB">
      <w:pPr>
        <w:widowControl w:val="0"/>
        <w:autoSpaceDE w:val="0"/>
        <w:autoSpaceDN w:val="0"/>
        <w:adjustRightInd w:val="0"/>
        <w:spacing w:after="0" w:line="240" w:lineRule="auto"/>
        <w:jc w:val="both"/>
        <w:rPr>
          <w:rFonts w:ascii="Times New Roman" w:hAnsi="Times New Roman"/>
          <w:sz w:val="20"/>
          <w:szCs w:val="20"/>
          <w:lang w:val="ru-RU"/>
        </w:rPr>
      </w:pPr>
      <w:r w:rsidRPr="00F41D58">
        <w:rPr>
          <w:rFonts w:ascii="Times New Roman" w:hAnsi="Times New Roman"/>
          <w:sz w:val="20"/>
          <w:szCs w:val="20"/>
          <w:lang w:val="ru-RU"/>
        </w:rPr>
        <w:t xml:space="preserve">Глава администрации  </w:t>
      </w:r>
    </w:p>
    <w:p w:rsidR="004B141E" w:rsidRDefault="004B141E" w:rsidP="00F42CCB">
      <w:pPr>
        <w:widowControl w:val="0"/>
        <w:autoSpaceDE w:val="0"/>
        <w:autoSpaceDN w:val="0"/>
        <w:adjustRightInd w:val="0"/>
        <w:spacing w:after="0" w:line="240" w:lineRule="auto"/>
        <w:jc w:val="both"/>
        <w:rPr>
          <w:rFonts w:ascii="Times New Roman" w:hAnsi="Times New Roman"/>
          <w:sz w:val="20"/>
          <w:szCs w:val="20"/>
          <w:lang w:val="ru-RU"/>
        </w:rPr>
      </w:pPr>
      <w:r w:rsidRPr="00F41D58">
        <w:rPr>
          <w:rFonts w:ascii="Times New Roman" w:hAnsi="Times New Roman"/>
          <w:sz w:val="20"/>
          <w:szCs w:val="20"/>
          <w:lang w:val="ru-RU"/>
        </w:rPr>
        <w:t xml:space="preserve">Тужинского муниципального района  </w:t>
      </w:r>
      <w:r>
        <w:rPr>
          <w:rFonts w:ascii="Times New Roman" w:hAnsi="Times New Roman"/>
          <w:sz w:val="20"/>
          <w:szCs w:val="20"/>
          <w:lang w:val="ru-RU"/>
        </w:rPr>
        <w:t xml:space="preserve">                                                 </w:t>
      </w:r>
      <w:r w:rsidRPr="00F41D58">
        <w:rPr>
          <w:rFonts w:ascii="Times New Roman" w:hAnsi="Times New Roman"/>
          <w:sz w:val="20"/>
          <w:szCs w:val="20"/>
          <w:lang w:val="ru-RU"/>
        </w:rPr>
        <w:t>Е.В. Видякина</w:t>
      </w:r>
    </w:p>
    <w:p w:rsidR="00F42CCB" w:rsidRDefault="00F42CCB" w:rsidP="00F42CCB">
      <w:pPr>
        <w:widowControl w:val="0"/>
        <w:autoSpaceDE w:val="0"/>
        <w:autoSpaceDN w:val="0"/>
        <w:adjustRightInd w:val="0"/>
        <w:spacing w:after="0" w:line="240" w:lineRule="auto"/>
        <w:jc w:val="both"/>
        <w:rPr>
          <w:rFonts w:ascii="Times New Roman" w:hAnsi="Times New Roman"/>
          <w:sz w:val="20"/>
          <w:szCs w:val="20"/>
          <w:lang w:val="ru-RU"/>
        </w:rPr>
      </w:pPr>
    </w:p>
    <w:p w:rsidR="00E60B4E" w:rsidRPr="00E60B4E" w:rsidRDefault="00E60B4E" w:rsidP="00E60B4E">
      <w:pPr>
        <w:pStyle w:val="ConsPlusTitle"/>
        <w:spacing w:after="0"/>
        <w:jc w:val="center"/>
        <w:rPr>
          <w:rFonts w:ascii="Times New Roman" w:hAnsi="Times New Roman" w:cs="Times New Roman"/>
          <w:sz w:val="20"/>
          <w:szCs w:val="20"/>
        </w:rPr>
      </w:pPr>
      <w:r w:rsidRPr="00E60B4E">
        <w:rPr>
          <w:rFonts w:ascii="Times New Roman" w:hAnsi="Times New Roman" w:cs="Times New Roman"/>
          <w:sz w:val="20"/>
          <w:szCs w:val="20"/>
        </w:rPr>
        <w:t>АДМИНИСТРАЦИЯ ТУЖИНСКОГО МУНИЦИПАЛЬНОГО РАЙОНА</w:t>
      </w:r>
    </w:p>
    <w:p w:rsidR="00E60B4E" w:rsidRPr="00E60B4E" w:rsidRDefault="00E60B4E" w:rsidP="00E60B4E">
      <w:pPr>
        <w:pStyle w:val="ConsPlusTitle"/>
        <w:spacing w:after="0"/>
        <w:jc w:val="center"/>
        <w:rPr>
          <w:rFonts w:ascii="Times New Roman" w:hAnsi="Times New Roman" w:cs="Times New Roman"/>
          <w:sz w:val="20"/>
          <w:szCs w:val="20"/>
        </w:rPr>
      </w:pPr>
      <w:r w:rsidRPr="00E60B4E">
        <w:rPr>
          <w:rFonts w:ascii="Times New Roman" w:hAnsi="Times New Roman" w:cs="Times New Roman"/>
          <w:sz w:val="20"/>
          <w:szCs w:val="20"/>
        </w:rPr>
        <w:t>КИРОВСКОЙ ОБЛАСТИ</w:t>
      </w:r>
    </w:p>
    <w:p w:rsidR="00E60B4E" w:rsidRPr="00E60B4E" w:rsidRDefault="00E60B4E" w:rsidP="00E60B4E">
      <w:pPr>
        <w:pStyle w:val="ConsPlusTitle"/>
        <w:spacing w:after="0"/>
        <w:jc w:val="center"/>
        <w:rPr>
          <w:rFonts w:ascii="Times New Roman" w:hAnsi="Times New Roman" w:cs="Times New Roman"/>
          <w:b w:val="0"/>
          <w:sz w:val="20"/>
          <w:szCs w:val="20"/>
        </w:rPr>
      </w:pPr>
    </w:p>
    <w:p w:rsidR="00E60B4E" w:rsidRPr="00E60B4E" w:rsidRDefault="00E60B4E" w:rsidP="00E60B4E">
      <w:pPr>
        <w:pStyle w:val="ConsPlusTitle"/>
        <w:spacing w:after="0"/>
        <w:jc w:val="center"/>
        <w:rPr>
          <w:rFonts w:ascii="Times New Roman" w:hAnsi="Times New Roman" w:cs="Times New Roman"/>
          <w:sz w:val="20"/>
          <w:szCs w:val="20"/>
        </w:rPr>
      </w:pPr>
      <w:r w:rsidRPr="00E60B4E">
        <w:rPr>
          <w:rFonts w:ascii="Times New Roman" w:hAnsi="Times New Roman" w:cs="Times New Roman"/>
          <w:sz w:val="20"/>
          <w:szCs w:val="20"/>
        </w:rPr>
        <w:t>ПОСТАНОВЛЕНИЕ</w:t>
      </w:r>
    </w:p>
    <w:p w:rsidR="00E60B4E" w:rsidRPr="00E60B4E" w:rsidRDefault="00E60B4E" w:rsidP="00E60B4E">
      <w:pPr>
        <w:pStyle w:val="ConsPlusTitle"/>
        <w:spacing w:after="0"/>
        <w:rPr>
          <w:rFonts w:ascii="Times New Roman" w:hAnsi="Times New Roman" w:cs="Times New Roman"/>
          <w:b w:val="0"/>
          <w:sz w:val="20"/>
          <w:szCs w:val="20"/>
        </w:rPr>
      </w:pPr>
    </w:p>
    <w:tbl>
      <w:tblPr>
        <w:tblW w:w="0" w:type="auto"/>
        <w:tblBorders>
          <w:bottom w:val="single" w:sz="4" w:space="0" w:color="auto"/>
        </w:tblBorders>
        <w:tblLook w:val="01E0"/>
      </w:tblPr>
      <w:tblGrid>
        <w:gridCol w:w="1881"/>
        <w:gridCol w:w="2667"/>
        <w:gridCol w:w="3266"/>
        <w:gridCol w:w="1756"/>
      </w:tblGrid>
      <w:tr w:rsidR="00E60B4E" w:rsidRPr="00E60B4E" w:rsidTr="00E60B4E">
        <w:tc>
          <w:tcPr>
            <w:tcW w:w="1908" w:type="dxa"/>
            <w:tcBorders>
              <w:bottom w:val="single" w:sz="4" w:space="0" w:color="auto"/>
            </w:tcBorders>
          </w:tcPr>
          <w:p w:rsidR="00E60B4E" w:rsidRPr="00E60B4E" w:rsidRDefault="00E60B4E" w:rsidP="00E60B4E">
            <w:pPr>
              <w:autoSpaceDE w:val="0"/>
              <w:autoSpaceDN w:val="0"/>
              <w:adjustRightInd w:val="0"/>
              <w:spacing w:after="0"/>
              <w:jc w:val="both"/>
              <w:rPr>
                <w:rFonts w:ascii="Times New Roman" w:hAnsi="Times New Roman"/>
                <w:sz w:val="20"/>
                <w:szCs w:val="20"/>
              </w:rPr>
            </w:pPr>
            <w:r w:rsidRPr="00E60B4E">
              <w:rPr>
                <w:rFonts w:ascii="Times New Roman" w:hAnsi="Times New Roman"/>
                <w:sz w:val="20"/>
                <w:szCs w:val="20"/>
              </w:rPr>
              <w:t>26.04.2016</w:t>
            </w:r>
          </w:p>
        </w:tc>
        <w:tc>
          <w:tcPr>
            <w:tcW w:w="2753" w:type="dxa"/>
            <w:tcBorders>
              <w:bottom w:val="nil"/>
            </w:tcBorders>
          </w:tcPr>
          <w:p w:rsidR="00E60B4E" w:rsidRPr="00E60B4E" w:rsidRDefault="00E60B4E" w:rsidP="00E60B4E">
            <w:pPr>
              <w:autoSpaceDE w:val="0"/>
              <w:autoSpaceDN w:val="0"/>
              <w:adjustRightInd w:val="0"/>
              <w:spacing w:after="0"/>
              <w:jc w:val="both"/>
              <w:rPr>
                <w:rFonts w:ascii="Times New Roman" w:hAnsi="Times New Roman"/>
                <w:sz w:val="20"/>
                <w:szCs w:val="20"/>
              </w:rPr>
            </w:pPr>
          </w:p>
        </w:tc>
        <w:tc>
          <w:tcPr>
            <w:tcW w:w="3367" w:type="dxa"/>
            <w:tcBorders>
              <w:bottom w:val="nil"/>
            </w:tcBorders>
          </w:tcPr>
          <w:p w:rsidR="00E60B4E" w:rsidRPr="00E60B4E" w:rsidRDefault="00E60B4E" w:rsidP="00E60B4E">
            <w:pPr>
              <w:autoSpaceDE w:val="0"/>
              <w:autoSpaceDN w:val="0"/>
              <w:adjustRightInd w:val="0"/>
              <w:spacing w:after="0"/>
              <w:jc w:val="right"/>
              <w:rPr>
                <w:rFonts w:ascii="Times New Roman" w:hAnsi="Times New Roman"/>
                <w:sz w:val="20"/>
                <w:szCs w:val="20"/>
              </w:rPr>
            </w:pPr>
            <w:r w:rsidRPr="00E60B4E">
              <w:rPr>
                <w:rFonts w:ascii="Times New Roman" w:hAnsi="Times New Roman"/>
                <w:sz w:val="20"/>
                <w:szCs w:val="20"/>
              </w:rPr>
              <w:t>№</w:t>
            </w:r>
          </w:p>
        </w:tc>
        <w:tc>
          <w:tcPr>
            <w:tcW w:w="1800" w:type="dxa"/>
            <w:tcBorders>
              <w:bottom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117</w:t>
            </w:r>
          </w:p>
        </w:tc>
      </w:tr>
      <w:tr w:rsidR="00E60B4E" w:rsidRPr="00E60B4E" w:rsidTr="00E60B4E">
        <w:tc>
          <w:tcPr>
            <w:tcW w:w="9828" w:type="dxa"/>
            <w:gridSpan w:val="4"/>
            <w:tcBorders>
              <w:bottom w:val="nil"/>
            </w:tcBorders>
          </w:tcPr>
          <w:p w:rsidR="00E60B4E" w:rsidRPr="00E60B4E" w:rsidRDefault="00E60B4E" w:rsidP="00E60B4E">
            <w:pPr>
              <w:autoSpaceDE w:val="0"/>
              <w:autoSpaceDN w:val="0"/>
              <w:adjustRightInd w:val="0"/>
              <w:spacing w:after="0"/>
              <w:jc w:val="center"/>
              <w:rPr>
                <w:rStyle w:val="consplusnormal"/>
                <w:rFonts w:ascii="Times New Roman" w:hAnsi="Times New Roman"/>
                <w:color w:val="000000"/>
                <w:sz w:val="20"/>
                <w:szCs w:val="20"/>
              </w:rPr>
            </w:pPr>
            <w:r w:rsidRPr="00E60B4E">
              <w:rPr>
                <w:rStyle w:val="consplusnormal"/>
                <w:rFonts w:ascii="Times New Roman" w:hAnsi="Times New Roman"/>
                <w:color w:val="000000"/>
                <w:sz w:val="20"/>
                <w:szCs w:val="20"/>
              </w:rPr>
              <w:t>пгт Тужа</w:t>
            </w:r>
          </w:p>
          <w:p w:rsidR="00E60B4E" w:rsidRPr="00E60B4E" w:rsidRDefault="00E60B4E" w:rsidP="00E60B4E">
            <w:pPr>
              <w:autoSpaceDE w:val="0"/>
              <w:autoSpaceDN w:val="0"/>
              <w:adjustRightInd w:val="0"/>
              <w:spacing w:after="0"/>
              <w:jc w:val="center"/>
              <w:rPr>
                <w:rFonts w:ascii="Times New Roman" w:hAnsi="Times New Roman"/>
                <w:sz w:val="20"/>
                <w:szCs w:val="20"/>
              </w:rPr>
            </w:pPr>
          </w:p>
        </w:tc>
      </w:tr>
    </w:tbl>
    <w:p w:rsidR="00E60B4E" w:rsidRPr="00E60B4E" w:rsidRDefault="00E60B4E" w:rsidP="00E60B4E">
      <w:pPr>
        <w:spacing w:after="0"/>
        <w:jc w:val="center"/>
        <w:rPr>
          <w:rFonts w:ascii="Times New Roman" w:hAnsi="Times New Roman"/>
          <w:b/>
          <w:sz w:val="20"/>
          <w:szCs w:val="20"/>
          <w:lang w:val="ru-RU"/>
        </w:rPr>
      </w:pPr>
      <w:r w:rsidRPr="00E60B4E">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537</w:t>
      </w:r>
    </w:p>
    <w:p w:rsidR="00E60B4E" w:rsidRPr="00E60B4E" w:rsidRDefault="00E60B4E" w:rsidP="00E60B4E">
      <w:pPr>
        <w:autoSpaceDE w:val="0"/>
        <w:autoSpaceDN w:val="0"/>
        <w:adjustRightInd w:val="0"/>
        <w:spacing w:after="0"/>
        <w:ind w:firstLine="708"/>
        <w:jc w:val="both"/>
        <w:rPr>
          <w:rFonts w:ascii="Times New Roman" w:eastAsia="Lucida Sans Unicode" w:hAnsi="Times New Roman"/>
          <w:kern w:val="1"/>
          <w:sz w:val="20"/>
          <w:szCs w:val="20"/>
          <w:lang w:val="ru-RU"/>
        </w:rPr>
      </w:pPr>
      <w:r w:rsidRPr="00E60B4E">
        <w:rPr>
          <w:rFonts w:ascii="Times New Roman" w:hAnsi="Times New Roman"/>
          <w:sz w:val="20"/>
          <w:szCs w:val="20"/>
          <w:lang w:val="ru-RU"/>
        </w:rPr>
        <w:t>В соответствии с постановлением Правительства Кировской области от 27.11.2015 № 72/775 «О рапределении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решением Тужинской районной Думы от 29.03.2016 № 71/441 «О внесении изменений в решение Тужинской районной Думы от 14.12.2015 № 67/408», администрация Тужинского муниципального района  ПОСТАНОВЛЯЕТ:</w:t>
      </w:r>
    </w:p>
    <w:p w:rsidR="00E60B4E" w:rsidRPr="00E60B4E" w:rsidRDefault="00E60B4E" w:rsidP="00E60B4E">
      <w:pPr>
        <w:autoSpaceDE w:val="0"/>
        <w:snapToGrid w:val="0"/>
        <w:spacing w:after="0"/>
        <w:ind w:firstLine="708"/>
        <w:jc w:val="both"/>
        <w:rPr>
          <w:rFonts w:ascii="Times New Roman" w:hAnsi="Times New Roman"/>
          <w:sz w:val="20"/>
          <w:szCs w:val="20"/>
          <w:lang w:val="ru-RU"/>
        </w:rPr>
      </w:pPr>
      <w:r w:rsidRPr="00E60B4E">
        <w:rPr>
          <w:rFonts w:ascii="Times New Roman" w:hAnsi="Times New Roman"/>
          <w:sz w:val="20"/>
          <w:szCs w:val="20"/>
          <w:lang w:val="ru-RU"/>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2018 годы, изменения согласно приложению.</w:t>
      </w:r>
    </w:p>
    <w:p w:rsidR="00E60B4E" w:rsidRPr="00E60B4E" w:rsidRDefault="00E60B4E" w:rsidP="00E60B4E">
      <w:pPr>
        <w:autoSpaceDE w:val="0"/>
        <w:snapToGrid w:val="0"/>
        <w:spacing w:after="0"/>
        <w:ind w:firstLine="708"/>
        <w:jc w:val="both"/>
        <w:rPr>
          <w:rFonts w:ascii="Times New Roman" w:hAnsi="Times New Roman"/>
          <w:sz w:val="20"/>
          <w:szCs w:val="20"/>
          <w:lang w:val="ru-RU"/>
        </w:rPr>
      </w:pPr>
      <w:r w:rsidRPr="00E60B4E">
        <w:rPr>
          <w:rFonts w:ascii="Times New Roman" w:hAnsi="Times New Roman"/>
          <w:sz w:val="20"/>
          <w:szCs w:val="20"/>
          <w:lang w:val="ru-RU"/>
        </w:rPr>
        <w:t>2.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E60B4E" w:rsidRPr="00E60B4E" w:rsidRDefault="00E60B4E" w:rsidP="00E60B4E">
      <w:pPr>
        <w:pStyle w:val="heading"/>
        <w:shd w:val="clear" w:color="auto" w:fill="auto"/>
        <w:spacing w:before="0" w:beforeAutospacing="0" w:after="0" w:afterAutospacing="0"/>
        <w:ind w:firstLine="720"/>
        <w:jc w:val="both"/>
        <w:rPr>
          <w:rFonts w:ascii="Times New Roman" w:hAnsi="Times New Roman"/>
          <w:sz w:val="20"/>
          <w:szCs w:val="20"/>
          <w:lang w:val="ru-RU"/>
        </w:rPr>
      </w:pPr>
      <w:r w:rsidRPr="00E60B4E">
        <w:rPr>
          <w:rFonts w:ascii="Times New Roman" w:hAnsi="Times New Roman"/>
          <w:sz w:val="20"/>
          <w:szCs w:val="20"/>
          <w:lang w:val="ru-RU"/>
        </w:rPr>
        <w:t>3.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p>
    <w:p w:rsidR="00E60B4E" w:rsidRPr="00E60B4E" w:rsidRDefault="00E60B4E" w:rsidP="00E60B4E">
      <w:pPr>
        <w:spacing w:after="0"/>
        <w:jc w:val="both"/>
        <w:rPr>
          <w:rFonts w:ascii="Times New Roman" w:hAnsi="Times New Roman"/>
          <w:color w:val="000000"/>
          <w:sz w:val="20"/>
          <w:szCs w:val="20"/>
          <w:lang w:val="ru-RU"/>
        </w:rPr>
      </w:pPr>
    </w:p>
    <w:p w:rsidR="00E60B4E" w:rsidRPr="00E60B4E" w:rsidRDefault="00E60B4E" w:rsidP="00E60B4E">
      <w:pPr>
        <w:spacing w:after="0"/>
        <w:jc w:val="both"/>
        <w:rPr>
          <w:rFonts w:ascii="Times New Roman" w:hAnsi="Times New Roman"/>
          <w:color w:val="000000"/>
          <w:sz w:val="20"/>
          <w:szCs w:val="20"/>
          <w:lang w:val="ru-RU"/>
        </w:rPr>
      </w:pPr>
      <w:r w:rsidRPr="00E60B4E">
        <w:rPr>
          <w:rFonts w:ascii="Times New Roman" w:hAnsi="Times New Roman"/>
          <w:color w:val="000000"/>
          <w:sz w:val="20"/>
          <w:szCs w:val="20"/>
          <w:lang w:val="ru-RU"/>
        </w:rPr>
        <w:t xml:space="preserve">Глава администрации </w:t>
      </w:r>
    </w:p>
    <w:p w:rsidR="00E60B4E" w:rsidRPr="00E60B4E" w:rsidRDefault="00E60B4E" w:rsidP="00E60B4E">
      <w:pPr>
        <w:spacing w:after="0"/>
        <w:jc w:val="both"/>
        <w:rPr>
          <w:rFonts w:ascii="Times New Roman" w:hAnsi="Times New Roman"/>
          <w:color w:val="000000"/>
          <w:sz w:val="20"/>
          <w:szCs w:val="20"/>
          <w:lang w:val="ru-RU"/>
        </w:rPr>
      </w:pPr>
      <w:r w:rsidRPr="00E60B4E">
        <w:rPr>
          <w:rFonts w:ascii="Times New Roman" w:hAnsi="Times New Roman"/>
          <w:color w:val="000000"/>
          <w:sz w:val="20"/>
          <w:szCs w:val="20"/>
          <w:lang w:val="ru-RU"/>
        </w:rPr>
        <w:t>Тужинского муниципального района               Е.В. Видякина</w:t>
      </w:r>
    </w:p>
    <w:p w:rsidR="00E60B4E" w:rsidRPr="00E60B4E" w:rsidRDefault="00E60B4E" w:rsidP="00E60B4E">
      <w:pPr>
        <w:spacing w:after="0"/>
        <w:ind w:left="5396"/>
        <w:rPr>
          <w:rFonts w:ascii="Times New Roman" w:hAnsi="Times New Roman"/>
          <w:sz w:val="20"/>
          <w:szCs w:val="20"/>
          <w:lang w:val="ru-RU"/>
        </w:rPr>
      </w:pPr>
    </w:p>
    <w:p w:rsidR="00E60B4E" w:rsidRPr="00E60B4E" w:rsidRDefault="00E60B4E" w:rsidP="00E60B4E">
      <w:pPr>
        <w:spacing w:after="0"/>
        <w:ind w:left="5396"/>
        <w:rPr>
          <w:rFonts w:ascii="Times New Roman" w:hAnsi="Times New Roman"/>
          <w:sz w:val="20"/>
          <w:szCs w:val="20"/>
          <w:lang w:val="ru-RU"/>
        </w:rPr>
      </w:pPr>
      <w:r w:rsidRPr="00E60B4E">
        <w:rPr>
          <w:rFonts w:ascii="Times New Roman" w:hAnsi="Times New Roman"/>
          <w:sz w:val="20"/>
          <w:szCs w:val="20"/>
          <w:lang w:val="ru-RU"/>
        </w:rPr>
        <w:t xml:space="preserve">ПРИЛОЖЕНИЕ </w:t>
      </w:r>
    </w:p>
    <w:p w:rsidR="00E60B4E" w:rsidRPr="00E60B4E" w:rsidRDefault="00E60B4E" w:rsidP="00E60B4E">
      <w:pPr>
        <w:spacing w:after="0"/>
        <w:ind w:left="5396"/>
        <w:rPr>
          <w:rFonts w:ascii="Times New Roman" w:hAnsi="Times New Roman"/>
          <w:sz w:val="20"/>
          <w:szCs w:val="20"/>
          <w:lang w:val="ru-RU"/>
        </w:rPr>
      </w:pPr>
    </w:p>
    <w:p w:rsidR="00E60B4E" w:rsidRPr="00E60B4E" w:rsidRDefault="00E60B4E" w:rsidP="00E60B4E">
      <w:pPr>
        <w:spacing w:after="0"/>
        <w:ind w:left="5112" w:firstLine="284"/>
        <w:rPr>
          <w:rFonts w:ascii="Times New Roman" w:hAnsi="Times New Roman"/>
          <w:sz w:val="20"/>
          <w:szCs w:val="20"/>
          <w:lang w:val="ru-RU"/>
        </w:rPr>
      </w:pPr>
      <w:r w:rsidRPr="00E60B4E">
        <w:rPr>
          <w:rFonts w:ascii="Times New Roman" w:hAnsi="Times New Roman"/>
          <w:sz w:val="20"/>
          <w:szCs w:val="20"/>
          <w:lang w:val="ru-RU"/>
        </w:rPr>
        <w:t xml:space="preserve">  к постановлению администрации </w:t>
      </w:r>
    </w:p>
    <w:p w:rsidR="00E60B4E" w:rsidRPr="00E60B4E" w:rsidRDefault="00E60B4E" w:rsidP="00E60B4E">
      <w:pPr>
        <w:spacing w:after="0"/>
        <w:ind w:left="5396"/>
        <w:rPr>
          <w:rFonts w:ascii="Times New Roman" w:hAnsi="Times New Roman"/>
          <w:sz w:val="20"/>
          <w:szCs w:val="20"/>
          <w:lang w:val="ru-RU"/>
        </w:rPr>
      </w:pPr>
      <w:r w:rsidRPr="00E60B4E">
        <w:rPr>
          <w:rFonts w:ascii="Times New Roman" w:hAnsi="Times New Roman"/>
          <w:sz w:val="20"/>
          <w:szCs w:val="20"/>
          <w:lang w:val="ru-RU"/>
        </w:rPr>
        <w:t xml:space="preserve">  Тужинского муниципального района</w:t>
      </w:r>
    </w:p>
    <w:p w:rsidR="00E60B4E" w:rsidRPr="00E60B4E" w:rsidRDefault="00E60B4E" w:rsidP="00E60B4E">
      <w:pPr>
        <w:spacing w:after="0"/>
        <w:ind w:left="5396"/>
        <w:rPr>
          <w:rFonts w:ascii="Times New Roman" w:hAnsi="Times New Roman"/>
          <w:sz w:val="20"/>
          <w:szCs w:val="20"/>
          <w:lang w:val="ru-RU"/>
        </w:rPr>
      </w:pPr>
      <w:r w:rsidRPr="00E60B4E">
        <w:rPr>
          <w:rFonts w:ascii="Times New Roman" w:hAnsi="Times New Roman"/>
          <w:sz w:val="20"/>
          <w:szCs w:val="20"/>
          <w:lang w:val="ru-RU"/>
        </w:rPr>
        <w:t xml:space="preserve">  от 26.04.2016 № 117</w:t>
      </w:r>
    </w:p>
    <w:p w:rsidR="00E60B4E" w:rsidRPr="00E60B4E" w:rsidRDefault="00E60B4E" w:rsidP="00E60B4E">
      <w:pPr>
        <w:spacing w:after="0"/>
        <w:jc w:val="center"/>
        <w:rPr>
          <w:rFonts w:ascii="Times New Roman" w:hAnsi="Times New Roman"/>
          <w:b/>
          <w:sz w:val="20"/>
          <w:szCs w:val="20"/>
          <w:lang w:val="ru-RU"/>
        </w:rPr>
      </w:pPr>
    </w:p>
    <w:p w:rsidR="00E60B4E" w:rsidRPr="00E60B4E" w:rsidRDefault="00E60B4E" w:rsidP="00E60B4E">
      <w:pPr>
        <w:spacing w:after="0"/>
        <w:jc w:val="center"/>
        <w:rPr>
          <w:rFonts w:ascii="Times New Roman" w:hAnsi="Times New Roman"/>
          <w:b/>
          <w:sz w:val="20"/>
          <w:szCs w:val="20"/>
          <w:lang w:val="ru-RU"/>
        </w:rPr>
      </w:pPr>
      <w:r w:rsidRPr="00E60B4E">
        <w:rPr>
          <w:rFonts w:ascii="Times New Roman" w:hAnsi="Times New Roman"/>
          <w:b/>
          <w:sz w:val="20"/>
          <w:szCs w:val="20"/>
          <w:lang w:val="ru-RU"/>
        </w:rPr>
        <w:t>ИЗМЕНЕНИЯ</w:t>
      </w:r>
    </w:p>
    <w:p w:rsidR="00E60B4E" w:rsidRPr="00E60B4E" w:rsidRDefault="00E60B4E" w:rsidP="00E60B4E">
      <w:pPr>
        <w:spacing w:after="0"/>
        <w:jc w:val="center"/>
        <w:rPr>
          <w:rFonts w:ascii="Times New Roman" w:hAnsi="Times New Roman"/>
          <w:b/>
          <w:sz w:val="20"/>
          <w:szCs w:val="20"/>
          <w:lang w:val="ru-RU"/>
        </w:rPr>
      </w:pPr>
      <w:r w:rsidRPr="00E60B4E">
        <w:rPr>
          <w:rFonts w:ascii="Times New Roman" w:hAnsi="Times New Roman"/>
          <w:b/>
          <w:sz w:val="20"/>
          <w:szCs w:val="20"/>
          <w:lang w:val="ru-RU"/>
        </w:rPr>
        <w:t xml:space="preserve"> в муниципальной программе Тужинского муниципального района </w:t>
      </w:r>
    </w:p>
    <w:p w:rsidR="00E60B4E" w:rsidRPr="00E60B4E" w:rsidRDefault="00E60B4E" w:rsidP="00E60B4E">
      <w:pPr>
        <w:spacing w:after="0"/>
        <w:jc w:val="center"/>
        <w:rPr>
          <w:rFonts w:ascii="Times New Roman" w:hAnsi="Times New Roman"/>
          <w:b/>
          <w:sz w:val="20"/>
          <w:szCs w:val="20"/>
          <w:lang w:val="ru-RU"/>
        </w:rPr>
      </w:pPr>
      <w:r w:rsidRPr="00E60B4E">
        <w:rPr>
          <w:rFonts w:ascii="Times New Roman" w:hAnsi="Times New Roman"/>
          <w:b/>
          <w:sz w:val="20"/>
          <w:szCs w:val="20"/>
          <w:lang w:val="ru-RU"/>
        </w:rPr>
        <w:t xml:space="preserve">«Развитие транспортной инфраструктуры» </w:t>
      </w:r>
    </w:p>
    <w:p w:rsidR="00E60B4E" w:rsidRPr="00E60B4E" w:rsidRDefault="00E60B4E" w:rsidP="00E60B4E">
      <w:pPr>
        <w:spacing w:after="0"/>
        <w:jc w:val="center"/>
        <w:rPr>
          <w:rFonts w:ascii="Times New Roman" w:hAnsi="Times New Roman"/>
          <w:b/>
          <w:sz w:val="20"/>
          <w:szCs w:val="20"/>
          <w:lang w:val="ru-RU"/>
        </w:rPr>
      </w:pPr>
      <w:r w:rsidRPr="00E60B4E">
        <w:rPr>
          <w:rFonts w:ascii="Times New Roman" w:hAnsi="Times New Roman"/>
          <w:b/>
          <w:sz w:val="20"/>
          <w:szCs w:val="20"/>
          <w:lang w:val="ru-RU"/>
        </w:rPr>
        <w:t>на 2014-2018 годы</w:t>
      </w:r>
    </w:p>
    <w:p w:rsidR="00E60B4E" w:rsidRPr="00E60B4E" w:rsidRDefault="00E60B4E" w:rsidP="00E60B4E">
      <w:pPr>
        <w:pStyle w:val="Heading0"/>
        <w:tabs>
          <w:tab w:val="left" w:pos="0"/>
          <w:tab w:val="left" w:pos="993"/>
        </w:tabs>
        <w:spacing w:after="0"/>
        <w:jc w:val="both"/>
        <w:rPr>
          <w:rFonts w:ascii="Times New Roman" w:hAnsi="Times New Roman" w:cs="Times New Roman"/>
          <w:b w:val="0"/>
          <w:sz w:val="20"/>
          <w:szCs w:val="20"/>
        </w:rPr>
      </w:pPr>
      <w:r w:rsidRPr="00E60B4E">
        <w:rPr>
          <w:rFonts w:ascii="Times New Roman" w:hAnsi="Times New Roman" w:cs="Times New Roman"/>
          <w:b w:val="0"/>
          <w:sz w:val="20"/>
          <w:szCs w:val="20"/>
        </w:rPr>
        <w:tab/>
        <w:t>1. Строку паспорта «Объемы ассигнований муниципальной программы» Программы изложить в следующей редакции:</w:t>
      </w:r>
    </w:p>
    <w:p w:rsidR="00E60B4E" w:rsidRPr="00E60B4E" w:rsidRDefault="00E60B4E" w:rsidP="00E60B4E">
      <w:pPr>
        <w:pStyle w:val="ConsPlusNormal0"/>
        <w:widowControl/>
        <w:tabs>
          <w:tab w:val="left" w:pos="1134"/>
        </w:tabs>
        <w:spacing w:after="0"/>
        <w:jc w:val="both"/>
        <w:rPr>
          <w:rFonts w:ascii="Times New Roman" w:hAnsi="Times New Roman" w:cs="Times New Roman"/>
          <w:sz w:val="20"/>
          <w:szCs w:val="20"/>
        </w:rPr>
      </w:pPr>
      <w:r w:rsidRPr="00E60B4E">
        <w:rPr>
          <w:rFonts w:ascii="Times New Roman" w:hAnsi="Times New Roman" w:cs="Times New Roman"/>
          <w:sz w:val="20"/>
          <w:szCs w:val="20"/>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6458"/>
      </w:tblGrid>
      <w:tr w:rsidR="00E60B4E" w:rsidRPr="00E60B4E" w:rsidTr="00E60B4E">
        <w:trPr>
          <w:trHeight w:val="2561"/>
        </w:trPr>
        <w:tc>
          <w:tcPr>
            <w:tcW w:w="1325" w:type="pct"/>
            <w:tcBorders>
              <w:top w:val="single" w:sz="4" w:space="0" w:color="auto"/>
              <w:left w:val="single" w:sz="4" w:space="0" w:color="auto"/>
              <w:bottom w:val="single" w:sz="4" w:space="0" w:color="auto"/>
              <w:right w:val="single" w:sz="4" w:space="0" w:color="auto"/>
            </w:tcBorders>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Объемы  ассигнований муниципальной</w:t>
            </w:r>
            <w:r w:rsidRPr="00E60B4E">
              <w:rPr>
                <w:rFonts w:ascii="Times New Roman" w:hAnsi="Times New Roman"/>
                <w:sz w:val="20"/>
                <w:szCs w:val="20"/>
              </w:rPr>
              <w:br/>
              <w:t xml:space="preserve">программы                                </w:t>
            </w:r>
          </w:p>
        </w:tc>
        <w:tc>
          <w:tcPr>
            <w:tcW w:w="3675" w:type="pct"/>
            <w:tcBorders>
              <w:top w:val="single" w:sz="4" w:space="0" w:color="auto"/>
              <w:left w:val="single" w:sz="4" w:space="0" w:color="auto"/>
              <w:bottom w:val="single" w:sz="4" w:space="0" w:color="auto"/>
              <w:right w:val="single" w:sz="4" w:space="0" w:color="auto"/>
            </w:tcBorders>
          </w:tcPr>
          <w:p w:rsidR="00E60B4E" w:rsidRPr="00E60B4E" w:rsidRDefault="00E60B4E" w:rsidP="00E60B4E">
            <w:pPr>
              <w:spacing w:after="0"/>
              <w:rPr>
                <w:rFonts w:ascii="Times New Roman" w:hAnsi="Times New Roman"/>
                <w:sz w:val="20"/>
                <w:szCs w:val="20"/>
                <w:lang w:val="ru-RU"/>
              </w:rPr>
            </w:pPr>
            <w:r w:rsidRPr="00E60B4E">
              <w:rPr>
                <w:rFonts w:ascii="Times New Roman" w:hAnsi="Times New Roman"/>
                <w:sz w:val="20"/>
                <w:szCs w:val="20"/>
                <w:lang w:val="ru-RU"/>
              </w:rPr>
              <w:t>Общий объем финансирования муниципальной Программы составит 83394,562 тыс.руб., в том числе:</w:t>
            </w:r>
          </w:p>
          <w:p w:rsidR="00E60B4E" w:rsidRPr="00E60B4E" w:rsidRDefault="00E60B4E" w:rsidP="00E60B4E">
            <w:pPr>
              <w:pStyle w:val="ConsPlusNormal0"/>
              <w:widowControl/>
              <w:spacing w:after="0"/>
              <w:rPr>
                <w:rFonts w:ascii="Times New Roman" w:hAnsi="Times New Roman" w:cs="Times New Roman"/>
                <w:sz w:val="20"/>
                <w:szCs w:val="20"/>
              </w:rPr>
            </w:pPr>
            <w:r w:rsidRPr="00E60B4E">
              <w:rPr>
                <w:rFonts w:ascii="Times New Roman" w:hAnsi="Times New Roman" w:cs="Times New Roman"/>
                <w:sz w:val="20"/>
                <w:szCs w:val="20"/>
              </w:rPr>
              <w:t>средства областного бюджета – 66674,262 тыс. рублей;</w:t>
            </w:r>
          </w:p>
          <w:p w:rsidR="00E60B4E" w:rsidRPr="00E60B4E" w:rsidRDefault="00E60B4E" w:rsidP="00E60B4E">
            <w:pPr>
              <w:pStyle w:val="ConsPlusNormal0"/>
              <w:widowControl/>
              <w:spacing w:after="0"/>
              <w:rPr>
                <w:rFonts w:ascii="Times New Roman" w:hAnsi="Times New Roman" w:cs="Times New Roman"/>
                <w:sz w:val="20"/>
                <w:szCs w:val="20"/>
              </w:rPr>
            </w:pPr>
            <w:r w:rsidRPr="00E60B4E">
              <w:rPr>
                <w:rFonts w:ascii="Times New Roman" w:hAnsi="Times New Roman" w:cs="Times New Roman"/>
                <w:sz w:val="20"/>
                <w:szCs w:val="20"/>
              </w:rPr>
              <w:t>средства местного бюджета – 16720,3 тыс. рублей.</w:t>
            </w:r>
          </w:p>
        </w:tc>
      </w:tr>
    </w:tbl>
    <w:p w:rsidR="00E60B4E" w:rsidRPr="00E60B4E" w:rsidRDefault="00E60B4E" w:rsidP="00E60B4E">
      <w:pPr>
        <w:pStyle w:val="ConsPlusNormal0"/>
        <w:widowControl/>
        <w:tabs>
          <w:tab w:val="left" w:pos="1134"/>
        </w:tabs>
        <w:spacing w:after="0"/>
        <w:jc w:val="right"/>
        <w:rPr>
          <w:rFonts w:ascii="Times New Roman" w:hAnsi="Times New Roman" w:cs="Times New Roman"/>
          <w:sz w:val="20"/>
          <w:szCs w:val="20"/>
        </w:rPr>
      </w:pPr>
      <w:r w:rsidRPr="00E60B4E">
        <w:rPr>
          <w:rFonts w:ascii="Times New Roman" w:hAnsi="Times New Roman" w:cs="Times New Roman"/>
          <w:sz w:val="20"/>
          <w:szCs w:val="20"/>
        </w:rPr>
        <w:t xml:space="preserve"> »</w:t>
      </w:r>
    </w:p>
    <w:p w:rsidR="00E60B4E" w:rsidRPr="00E60B4E" w:rsidRDefault="00E60B4E" w:rsidP="00E60B4E">
      <w:pPr>
        <w:pStyle w:val="ConsPlusNormal0"/>
        <w:widowControl/>
        <w:tabs>
          <w:tab w:val="left" w:pos="1134"/>
        </w:tabs>
        <w:spacing w:after="0"/>
        <w:ind w:left="567"/>
        <w:jc w:val="both"/>
        <w:rPr>
          <w:rFonts w:ascii="Times New Roman" w:hAnsi="Times New Roman" w:cs="Times New Roman"/>
          <w:sz w:val="20"/>
          <w:szCs w:val="20"/>
        </w:rPr>
      </w:pPr>
      <w:r w:rsidRPr="00E60B4E">
        <w:rPr>
          <w:rFonts w:ascii="Times New Roman" w:hAnsi="Times New Roman" w:cs="Times New Roman"/>
          <w:sz w:val="20"/>
          <w:szCs w:val="20"/>
        </w:rPr>
        <w:t>2. Абзац 1 Раздела 5 «Ресурсное обеспечение муниципальной программы» Программы изложить в следующей редакции:</w:t>
      </w:r>
    </w:p>
    <w:p w:rsidR="00E60B4E" w:rsidRPr="00E60B4E" w:rsidRDefault="00E60B4E" w:rsidP="00E60B4E">
      <w:pPr>
        <w:pStyle w:val="ConsPlusNormal0"/>
        <w:widowControl/>
        <w:spacing w:after="0"/>
        <w:rPr>
          <w:rFonts w:ascii="Times New Roman" w:hAnsi="Times New Roman" w:cs="Times New Roman"/>
          <w:sz w:val="20"/>
          <w:szCs w:val="20"/>
        </w:rPr>
      </w:pPr>
      <w:r w:rsidRPr="00E60B4E">
        <w:rPr>
          <w:rFonts w:ascii="Times New Roman" w:hAnsi="Times New Roman" w:cs="Times New Roman"/>
          <w:sz w:val="20"/>
          <w:szCs w:val="20"/>
        </w:rPr>
        <w:t>«Мероприятия муниципальной программы реализуются за счет областного и местного бюджетов.</w:t>
      </w:r>
    </w:p>
    <w:p w:rsidR="00E60B4E" w:rsidRPr="00E60B4E" w:rsidRDefault="00E60B4E" w:rsidP="00E60B4E">
      <w:pPr>
        <w:pStyle w:val="ConsPlusNormal0"/>
        <w:widowControl/>
        <w:spacing w:after="0"/>
        <w:rPr>
          <w:rFonts w:ascii="Times New Roman" w:hAnsi="Times New Roman" w:cs="Times New Roman"/>
          <w:sz w:val="20"/>
          <w:szCs w:val="20"/>
        </w:rPr>
      </w:pPr>
      <w:r w:rsidRPr="00E60B4E">
        <w:rPr>
          <w:rFonts w:ascii="Times New Roman" w:hAnsi="Times New Roman" w:cs="Times New Roman"/>
          <w:sz w:val="20"/>
          <w:szCs w:val="20"/>
        </w:rPr>
        <w:t>Общий объем финансирования муниципальной программы составит 83394,562 тыс. рублей, в том числе:</w:t>
      </w:r>
    </w:p>
    <w:p w:rsidR="00E60B4E" w:rsidRPr="00E60B4E" w:rsidRDefault="00E60B4E" w:rsidP="00E60B4E">
      <w:pPr>
        <w:pStyle w:val="ConsPlusNormal0"/>
        <w:widowControl/>
        <w:spacing w:after="0"/>
        <w:rPr>
          <w:rFonts w:ascii="Times New Roman" w:hAnsi="Times New Roman" w:cs="Times New Roman"/>
          <w:sz w:val="20"/>
          <w:szCs w:val="20"/>
        </w:rPr>
      </w:pPr>
      <w:r w:rsidRPr="00E60B4E">
        <w:rPr>
          <w:rFonts w:ascii="Times New Roman" w:hAnsi="Times New Roman" w:cs="Times New Roman"/>
          <w:sz w:val="20"/>
          <w:szCs w:val="20"/>
        </w:rPr>
        <w:t>средства областного бюджета – 66674,262 тыс. рублей;</w:t>
      </w:r>
    </w:p>
    <w:p w:rsidR="00E60B4E" w:rsidRPr="00E60B4E" w:rsidRDefault="00E60B4E" w:rsidP="00E60B4E">
      <w:pPr>
        <w:pStyle w:val="ConsPlusNormal0"/>
        <w:widowControl/>
        <w:spacing w:after="0"/>
        <w:rPr>
          <w:rFonts w:ascii="Times New Roman" w:hAnsi="Times New Roman" w:cs="Times New Roman"/>
          <w:sz w:val="20"/>
          <w:szCs w:val="20"/>
        </w:rPr>
      </w:pPr>
      <w:r w:rsidRPr="00E60B4E">
        <w:rPr>
          <w:rFonts w:ascii="Times New Roman" w:hAnsi="Times New Roman" w:cs="Times New Roman"/>
          <w:sz w:val="20"/>
          <w:szCs w:val="20"/>
        </w:rPr>
        <w:t>средства местного бюджета – 16720,3 тыс. рублей»</w:t>
      </w:r>
    </w:p>
    <w:p w:rsidR="00E60B4E" w:rsidRPr="00E60B4E" w:rsidRDefault="00E60B4E" w:rsidP="00E60B4E">
      <w:pPr>
        <w:autoSpaceDE w:val="0"/>
        <w:snapToGrid w:val="0"/>
        <w:spacing w:after="0"/>
        <w:ind w:firstLine="567"/>
        <w:jc w:val="both"/>
        <w:rPr>
          <w:rFonts w:ascii="Times New Roman" w:hAnsi="Times New Roman"/>
          <w:sz w:val="20"/>
          <w:szCs w:val="20"/>
          <w:lang w:val="ru-RU"/>
        </w:rPr>
      </w:pPr>
      <w:r w:rsidRPr="00E60B4E">
        <w:rPr>
          <w:rFonts w:ascii="Times New Roman" w:hAnsi="Times New Roman"/>
          <w:sz w:val="20"/>
          <w:szCs w:val="20"/>
          <w:lang w:val="ru-RU"/>
        </w:rPr>
        <w:t xml:space="preserve">3. Приложение № 1 «Перечень мероприятий программы» к Программе изложить в новой редакции согласно приложению № 1. </w:t>
      </w:r>
    </w:p>
    <w:p w:rsidR="00E60B4E" w:rsidRPr="00E60B4E" w:rsidRDefault="00E60B4E" w:rsidP="00E60B4E">
      <w:pPr>
        <w:spacing w:after="0"/>
        <w:ind w:firstLine="567"/>
        <w:jc w:val="both"/>
        <w:rPr>
          <w:rFonts w:ascii="Times New Roman" w:hAnsi="Times New Roman"/>
          <w:sz w:val="20"/>
          <w:szCs w:val="20"/>
          <w:lang w:val="ru-RU"/>
        </w:rPr>
      </w:pPr>
      <w:r w:rsidRPr="00E60B4E">
        <w:rPr>
          <w:rFonts w:ascii="Times New Roman" w:hAnsi="Times New Roman"/>
          <w:sz w:val="20"/>
          <w:szCs w:val="20"/>
          <w:lang w:val="ru-RU"/>
        </w:rPr>
        <w:t>4. Приложение № 2 «Сведения о целевых показателях эффективности реализации муниципальной программы» к Программе изложить в новой редакции согласно приложению № 2.</w:t>
      </w:r>
    </w:p>
    <w:p w:rsidR="00E60B4E" w:rsidRPr="00E60B4E" w:rsidRDefault="00E60B4E" w:rsidP="00E60B4E">
      <w:pPr>
        <w:spacing w:after="0"/>
        <w:ind w:firstLine="567"/>
        <w:jc w:val="both"/>
        <w:rPr>
          <w:rFonts w:ascii="Times New Roman" w:hAnsi="Times New Roman"/>
          <w:sz w:val="20"/>
          <w:szCs w:val="20"/>
          <w:lang w:val="ru-RU"/>
        </w:rPr>
      </w:pPr>
      <w:r w:rsidRPr="00E60B4E">
        <w:rPr>
          <w:rFonts w:ascii="Times New Roman" w:hAnsi="Times New Roman"/>
          <w:sz w:val="20"/>
          <w:szCs w:val="20"/>
          <w:lang w:val="ru-RU"/>
        </w:rPr>
        <w:t>5. Приложение № 4 «Расходы на реализацию муниципальной программы за счет средств районного и областного бюджета» к Программе изложить в новой редакции согласно приложению № 3.</w:t>
      </w:r>
    </w:p>
    <w:p w:rsidR="00E60B4E" w:rsidRPr="00E60B4E" w:rsidRDefault="00E60B4E" w:rsidP="00E60B4E">
      <w:pPr>
        <w:spacing w:after="0"/>
        <w:ind w:firstLine="567"/>
        <w:jc w:val="both"/>
        <w:rPr>
          <w:rFonts w:ascii="Times New Roman" w:hAnsi="Times New Roman"/>
          <w:sz w:val="20"/>
          <w:szCs w:val="20"/>
        </w:rPr>
      </w:pPr>
      <w:r w:rsidRPr="00E60B4E">
        <w:rPr>
          <w:rFonts w:ascii="Times New Roman" w:hAnsi="Times New Roman"/>
          <w:sz w:val="20"/>
          <w:szCs w:val="20"/>
          <w:lang w:val="ru-RU"/>
        </w:rPr>
        <w:t xml:space="preserve">6. Приложение № 5 «Прогнозная (справочная) оценка ресурсного обеспечения реализации муниципальной программы за счет всех источников финансирования» к Программе изложить в новой редакции согласно приложению </w:t>
      </w:r>
      <w:r w:rsidRPr="00E60B4E">
        <w:rPr>
          <w:rFonts w:ascii="Times New Roman" w:hAnsi="Times New Roman"/>
          <w:sz w:val="20"/>
          <w:szCs w:val="20"/>
        </w:rPr>
        <w:t>№ 4.</w:t>
      </w:r>
    </w:p>
    <w:p w:rsidR="00E60B4E" w:rsidRDefault="00E60B4E" w:rsidP="00E60B4E">
      <w:pPr>
        <w:spacing w:after="0"/>
        <w:jc w:val="both"/>
        <w:rPr>
          <w:rFonts w:ascii="Times New Roman" w:hAnsi="Times New Roman"/>
          <w:sz w:val="20"/>
          <w:szCs w:val="20"/>
        </w:rPr>
        <w:sectPr w:rsidR="00E60B4E" w:rsidSect="00131DA0">
          <w:pgSz w:w="11906" w:h="16838"/>
          <w:pgMar w:top="1134" w:right="851" w:bottom="1134" w:left="1701" w:header="709" w:footer="709" w:gutter="0"/>
          <w:cols w:space="708"/>
          <w:docGrid w:linePitch="360"/>
        </w:sectPr>
      </w:pPr>
    </w:p>
    <w:tbl>
      <w:tblPr>
        <w:tblW w:w="14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2"/>
        <w:gridCol w:w="324"/>
        <w:gridCol w:w="1517"/>
        <w:gridCol w:w="1276"/>
        <w:gridCol w:w="1559"/>
        <w:gridCol w:w="993"/>
        <w:gridCol w:w="1138"/>
        <w:gridCol w:w="1134"/>
        <w:gridCol w:w="993"/>
        <w:gridCol w:w="1134"/>
        <w:gridCol w:w="1134"/>
        <w:gridCol w:w="1842"/>
        <w:gridCol w:w="789"/>
      </w:tblGrid>
      <w:tr w:rsidR="00E60B4E" w:rsidRPr="00E60B4E" w:rsidTr="00E60B4E">
        <w:trPr>
          <w:trHeight w:val="2400"/>
        </w:trPr>
        <w:tc>
          <w:tcPr>
            <w:tcW w:w="996" w:type="dxa"/>
            <w:gridSpan w:val="2"/>
            <w:tcBorders>
              <w:top w:val="single" w:sz="4" w:space="0" w:color="FFFFFF"/>
              <w:left w:val="single" w:sz="4" w:space="0" w:color="FFFFFF"/>
              <w:bottom w:val="single" w:sz="4" w:space="0" w:color="FFFFFF"/>
              <w:right w:val="single" w:sz="4" w:space="0" w:color="FFFFFF"/>
            </w:tcBorders>
          </w:tcPr>
          <w:p w:rsidR="00E60B4E" w:rsidRPr="00E60B4E" w:rsidRDefault="00E60B4E" w:rsidP="00E60B4E">
            <w:pPr>
              <w:spacing w:after="0"/>
              <w:ind w:firstLine="284"/>
              <w:jc w:val="right"/>
              <w:rPr>
                <w:rFonts w:ascii="Times New Roman" w:hAnsi="Times New Roman"/>
                <w:b/>
                <w:i/>
                <w:iCs/>
                <w:sz w:val="20"/>
                <w:szCs w:val="20"/>
              </w:rPr>
            </w:pPr>
          </w:p>
        </w:tc>
        <w:tc>
          <w:tcPr>
            <w:tcW w:w="13509" w:type="dxa"/>
            <w:gridSpan w:val="11"/>
            <w:tcBorders>
              <w:top w:val="single" w:sz="4" w:space="0" w:color="FFFFFF"/>
              <w:left w:val="single" w:sz="4" w:space="0" w:color="FFFFFF"/>
              <w:bottom w:val="single" w:sz="4" w:space="0" w:color="FFFFFF"/>
              <w:right w:val="single" w:sz="4" w:space="0" w:color="FFFFFF"/>
            </w:tcBorders>
            <w:shd w:val="clear" w:color="auto" w:fill="auto"/>
          </w:tcPr>
          <w:p w:rsidR="00E60B4E" w:rsidRPr="00E60B4E" w:rsidRDefault="00E60B4E" w:rsidP="00E60B4E">
            <w:pPr>
              <w:tabs>
                <w:tab w:val="left" w:pos="12041"/>
              </w:tabs>
              <w:spacing w:after="0"/>
              <w:ind w:right="964"/>
              <w:rPr>
                <w:rFonts w:ascii="Times New Roman" w:hAnsi="Times New Roman"/>
                <w:iCs/>
                <w:sz w:val="20"/>
                <w:szCs w:val="20"/>
              </w:rPr>
            </w:pPr>
          </w:p>
          <w:p w:rsidR="00E60B4E" w:rsidRPr="00E60B4E" w:rsidRDefault="00E60B4E" w:rsidP="00E60B4E">
            <w:pPr>
              <w:tabs>
                <w:tab w:val="left" w:pos="12041"/>
              </w:tabs>
              <w:spacing w:after="0"/>
              <w:ind w:right="964"/>
              <w:jc w:val="center"/>
              <w:rPr>
                <w:rFonts w:ascii="Times New Roman" w:hAnsi="Times New Roman"/>
                <w:iCs/>
                <w:sz w:val="20"/>
                <w:szCs w:val="20"/>
              </w:rPr>
            </w:pPr>
            <w:r w:rsidRPr="00E60B4E">
              <w:rPr>
                <w:rFonts w:ascii="Times New Roman" w:hAnsi="Times New Roman"/>
                <w:iCs/>
                <w:sz w:val="20"/>
                <w:szCs w:val="20"/>
              </w:rPr>
              <w:t xml:space="preserve">                                                                                                       </w:t>
            </w:r>
          </w:p>
          <w:p w:rsidR="00E60B4E" w:rsidRPr="00E60B4E" w:rsidRDefault="00E60B4E" w:rsidP="00E60B4E">
            <w:pPr>
              <w:tabs>
                <w:tab w:val="left" w:pos="12041"/>
              </w:tabs>
              <w:spacing w:after="0"/>
              <w:ind w:right="964"/>
              <w:jc w:val="center"/>
              <w:rPr>
                <w:rFonts w:ascii="Times New Roman" w:hAnsi="Times New Roman"/>
                <w:iCs/>
                <w:sz w:val="20"/>
                <w:szCs w:val="20"/>
              </w:rPr>
            </w:pPr>
            <w:r w:rsidRPr="00E60B4E">
              <w:rPr>
                <w:rFonts w:ascii="Times New Roman" w:hAnsi="Times New Roman"/>
                <w:iCs/>
                <w:sz w:val="20"/>
                <w:szCs w:val="20"/>
              </w:rPr>
              <w:t xml:space="preserve">                                                                                                                  Приложение № 1 </w:t>
            </w:r>
          </w:p>
          <w:p w:rsidR="00E60B4E" w:rsidRPr="00E60B4E" w:rsidRDefault="00E60B4E" w:rsidP="00E60B4E">
            <w:pPr>
              <w:tabs>
                <w:tab w:val="left" w:pos="12041"/>
              </w:tabs>
              <w:spacing w:after="0"/>
              <w:ind w:right="964"/>
              <w:jc w:val="center"/>
              <w:rPr>
                <w:rFonts w:ascii="Times New Roman" w:hAnsi="Times New Roman"/>
                <w:iCs/>
                <w:sz w:val="20"/>
                <w:szCs w:val="20"/>
              </w:rPr>
            </w:pPr>
            <w:r w:rsidRPr="00E60B4E">
              <w:rPr>
                <w:rFonts w:ascii="Times New Roman" w:hAnsi="Times New Roman"/>
                <w:iCs/>
                <w:sz w:val="20"/>
                <w:szCs w:val="20"/>
              </w:rPr>
              <w:t xml:space="preserve">                                            </w:t>
            </w:r>
          </w:p>
          <w:p w:rsidR="00E60B4E" w:rsidRPr="00E60B4E" w:rsidRDefault="00E60B4E" w:rsidP="00E60B4E">
            <w:pPr>
              <w:tabs>
                <w:tab w:val="left" w:pos="12041"/>
              </w:tabs>
              <w:spacing w:after="0"/>
              <w:ind w:right="964"/>
              <w:jc w:val="center"/>
              <w:rPr>
                <w:rFonts w:ascii="Times New Roman" w:hAnsi="Times New Roman"/>
                <w:iCs/>
                <w:sz w:val="20"/>
                <w:szCs w:val="20"/>
              </w:rPr>
            </w:pPr>
            <w:r w:rsidRPr="00E60B4E">
              <w:rPr>
                <w:rFonts w:ascii="Times New Roman" w:hAnsi="Times New Roman"/>
                <w:iCs/>
                <w:sz w:val="20"/>
                <w:szCs w:val="20"/>
              </w:rPr>
              <w:t xml:space="preserve">                                                                                                                   Приложение № 1</w:t>
            </w:r>
          </w:p>
          <w:p w:rsidR="00E60B4E" w:rsidRPr="00E60B4E" w:rsidRDefault="00E60B4E" w:rsidP="00E60B4E">
            <w:pPr>
              <w:tabs>
                <w:tab w:val="left" w:pos="12041"/>
              </w:tabs>
              <w:spacing w:after="0"/>
              <w:ind w:right="964"/>
              <w:rPr>
                <w:rFonts w:ascii="Times New Roman" w:hAnsi="Times New Roman"/>
                <w:iCs/>
                <w:sz w:val="20"/>
                <w:szCs w:val="20"/>
              </w:rPr>
            </w:pPr>
            <w:r w:rsidRPr="00E60B4E">
              <w:rPr>
                <w:rFonts w:ascii="Times New Roman" w:hAnsi="Times New Roman"/>
                <w:iCs/>
                <w:sz w:val="20"/>
                <w:szCs w:val="20"/>
              </w:rPr>
              <w:t xml:space="preserve">                                                                                                                                                 к муниципальной программе</w:t>
            </w:r>
          </w:p>
          <w:p w:rsidR="00E60B4E" w:rsidRPr="00E60B4E" w:rsidRDefault="00E60B4E" w:rsidP="00E60B4E">
            <w:pPr>
              <w:spacing w:after="0"/>
              <w:ind w:firstLine="284"/>
              <w:jc w:val="center"/>
              <w:rPr>
                <w:rFonts w:ascii="Times New Roman" w:hAnsi="Times New Roman"/>
                <w:b/>
                <w:i/>
                <w:iCs/>
                <w:sz w:val="20"/>
                <w:szCs w:val="20"/>
              </w:rPr>
            </w:pPr>
          </w:p>
        </w:tc>
      </w:tr>
      <w:tr w:rsidR="00E60B4E" w:rsidRPr="00E60B4E" w:rsidTr="00E60B4E">
        <w:trPr>
          <w:trHeight w:val="200"/>
        </w:trPr>
        <w:tc>
          <w:tcPr>
            <w:tcW w:w="996" w:type="dxa"/>
            <w:gridSpan w:val="2"/>
            <w:tcBorders>
              <w:top w:val="single" w:sz="4" w:space="0" w:color="FFFFFF"/>
              <w:left w:val="nil"/>
              <w:bottom w:val="nil"/>
              <w:right w:val="single" w:sz="4" w:space="0" w:color="FFFFFF"/>
            </w:tcBorders>
          </w:tcPr>
          <w:p w:rsidR="00E60B4E" w:rsidRPr="00E60B4E" w:rsidRDefault="00E60B4E" w:rsidP="00E60B4E">
            <w:pPr>
              <w:spacing w:after="0"/>
              <w:ind w:firstLine="284"/>
              <w:jc w:val="center"/>
              <w:rPr>
                <w:rFonts w:ascii="Times New Roman" w:hAnsi="Times New Roman"/>
                <w:b/>
                <w:i/>
                <w:iCs/>
                <w:sz w:val="20"/>
                <w:szCs w:val="20"/>
              </w:rPr>
            </w:pPr>
          </w:p>
        </w:tc>
        <w:tc>
          <w:tcPr>
            <w:tcW w:w="13509" w:type="dxa"/>
            <w:gridSpan w:val="11"/>
            <w:tcBorders>
              <w:top w:val="single" w:sz="4" w:space="0" w:color="FFFFFF"/>
              <w:left w:val="nil"/>
              <w:bottom w:val="nil"/>
              <w:right w:val="single" w:sz="4" w:space="0" w:color="FFFFFF"/>
            </w:tcBorders>
            <w:shd w:val="clear" w:color="auto" w:fill="auto"/>
          </w:tcPr>
          <w:p w:rsidR="00E60B4E" w:rsidRPr="00E60B4E" w:rsidRDefault="00E60B4E" w:rsidP="00E60B4E">
            <w:pPr>
              <w:spacing w:after="0"/>
              <w:ind w:firstLine="284"/>
              <w:jc w:val="center"/>
              <w:rPr>
                <w:rFonts w:ascii="Times New Roman" w:hAnsi="Times New Roman"/>
                <w:b/>
                <w:iCs/>
                <w:sz w:val="20"/>
                <w:szCs w:val="20"/>
              </w:rPr>
            </w:pPr>
            <w:r w:rsidRPr="00E60B4E">
              <w:rPr>
                <w:rFonts w:ascii="Times New Roman" w:hAnsi="Times New Roman"/>
                <w:b/>
                <w:iCs/>
                <w:sz w:val="20"/>
                <w:szCs w:val="20"/>
              </w:rPr>
              <w:t>Перечень мероприятий Программы</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060"/>
        </w:trPr>
        <w:tc>
          <w:tcPr>
            <w:tcW w:w="672" w:type="dxa"/>
            <w:vMerge w:val="restart"/>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 п/п</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Наименование задач мероприятий</w:t>
            </w:r>
          </w:p>
        </w:tc>
        <w:tc>
          <w:tcPr>
            <w:tcW w:w="1276" w:type="dxa"/>
            <w:vMerge w:val="restart"/>
            <w:shd w:val="clear" w:color="auto" w:fill="auto"/>
          </w:tcPr>
          <w:p w:rsidR="00E60B4E" w:rsidRPr="00E60B4E" w:rsidRDefault="00E60B4E" w:rsidP="00E60B4E">
            <w:pPr>
              <w:spacing w:after="0"/>
              <w:ind w:firstLine="284"/>
              <w:rPr>
                <w:rFonts w:ascii="Times New Roman" w:hAnsi="Times New Roman"/>
                <w:b/>
                <w:sz w:val="20"/>
                <w:szCs w:val="20"/>
                <w:lang w:val="ru-RU"/>
              </w:rPr>
            </w:pPr>
            <w:r w:rsidRPr="00E60B4E">
              <w:rPr>
                <w:rFonts w:ascii="Times New Roman" w:hAnsi="Times New Roman"/>
                <w:b/>
                <w:sz w:val="20"/>
                <w:szCs w:val="20"/>
                <w:lang w:val="ru-RU"/>
              </w:rPr>
              <w:t>Объем финансирования за счет всех источников,  тыс.рублей</w:t>
            </w:r>
          </w:p>
        </w:tc>
        <w:tc>
          <w:tcPr>
            <w:tcW w:w="1559"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Источник    финансирования</w:t>
            </w:r>
          </w:p>
        </w:tc>
        <w:tc>
          <w:tcPr>
            <w:tcW w:w="6526" w:type="dxa"/>
            <w:gridSpan w:val="6"/>
            <w:shd w:val="clear" w:color="auto" w:fill="auto"/>
          </w:tcPr>
          <w:p w:rsidR="00E60B4E" w:rsidRPr="00E60B4E" w:rsidRDefault="00E60B4E" w:rsidP="00E60B4E">
            <w:pPr>
              <w:spacing w:after="0"/>
              <w:ind w:firstLine="284"/>
              <w:rPr>
                <w:rFonts w:ascii="Times New Roman" w:hAnsi="Times New Roman"/>
                <w:b/>
                <w:sz w:val="20"/>
                <w:szCs w:val="20"/>
                <w:lang w:val="ru-RU"/>
              </w:rPr>
            </w:pPr>
          </w:p>
          <w:p w:rsidR="00E60B4E" w:rsidRPr="00E60B4E" w:rsidRDefault="00E60B4E" w:rsidP="00E60B4E">
            <w:pPr>
              <w:spacing w:after="0"/>
              <w:ind w:firstLine="284"/>
              <w:rPr>
                <w:rFonts w:ascii="Times New Roman" w:hAnsi="Times New Roman"/>
                <w:b/>
                <w:sz w:val="20"/>
                <w:szCs w:val="20"/>
                <w:lang w:val="ru-RU"/>
              </w:rPr>
            </w:pPr>
            <w:r w:rsidRPr="00E60B4E">
              <w:rPr>
                <w:rFonts w:ascii="Times New Roman" w:hAnsi="Times New Roman"/>
                <w:b/>
                <w:sz w:val="20"/>
                <w:szCs w:val="20"/>
                <w:lang w:val="ru-RU"/>
              </w:rPr>
              <w:t>Объем финансирования по годам, тыс.рублей</w:t>
            </w:r>
          </w:p>
        </w:tc>
        <w:tc>
          <w:tcPr>
            <w:tcW w:w="1842"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Ответственный    исполнитель</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80"/>
        </w:trPr>
        <w:tc>
          <w:tcPr>
            <w:tcW w:w="672" w:type="dxa"/>
            <w:vMerge/>
            <w:shd w:val="clear" w:color="auto" w:fill="auto"/>
          </w:tcPr>
          <w:p w:rsidR="00E60B4E" w:rsidRPr="00E60B4E" w:rsidRDefault="00E60B4E" w:rsidP="00E60B4E">
            <w:pPr>
              <w:spacing w:after="0"/>
              <w:ind w:firstLine="284"/>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b/>
                <w:sz w:val="20"/>
                <w:szCs w:val="20"/>
              </w:rPr>
            </w:pPr>
          </w:p>
        </w:tc>
        <w:tc>
          <w:tcPr>
            <w:tcW w:w="1276" w:type="dxa"/>
            <w:vMerge/>
            <w:shd w:val="clear" w:color="auto" w:fill="auto"/>
          </w:tcPr>
          <w:p w:rsidR="00E60B4E" w:rsidRPr="00E60B4E" w:rsidRDefault="00E60B4E" w:rsidP="00E60B4E">
            <w:pPr>
              <w:spacing w:after="0"/>
              <w:ind w:firstLine="284"/>
              <w:rPr>
                <w:rFonts w:ascii="Times New Roman" w:hAnsi="Times New Roman"/>
                <w:b/>
                <w:sz w:val="20"/>
                <w:szCs w:val="20"/>
              </w:rPr>
            </w:pPr>
          </w:p>
        </w:tc>
        <w:tc>
          <w:tcPr>
            <w:tcW w:w="1559" w:type="dxa"/>
            <w:vMerge/>
            <w:shd w:val="clear" w:color="auto" w:fill="auto"/>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2014 год</w:t>
            </w:r>
          </w:p>
        </w:tc>
        <w:tc>
          <w:tcPr>
            <w:tcW w:w="1138"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2015 год</w:t>
            </w:r>
          </w:p>
        </w:tc>
        <w:tc>
          <w:tcPr>
            <w:tcW w:w="1134" w:type="dxa"/>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2016 год</w:t>
            </w:r>
          </w:p>
        </w:tc>
        <w:tc>
          <w:tcPr>
            <w:tcW w:w="993"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2017 год</w:t>
            </w:r>
          </w:p>
        </w:tc>
        <w:tc>
          <w:tcPr>
            <w:tcW w:w="1134"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2018 год</w:t>
            </w: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всего</w:t>
            </w:r>
          </w:p>
        </w:tc>
        <w:tc>
          <w:tcPr>
            <w:tcW w:w="1842" w:type="dxa"/>
            <w:shd w:val="clear" w:color="auto" w:fill="auto"/>
          </w:tcPr>
          <w:p w:rsidR="00E60B4E" w:rsidRPr="00E60B4E" w:rsidRDefault="00E60B4E" w:rsidP="00E60B4E">
            <w:pPr>
              <w:spacing w:after="0"/>
              <w:rPr>
                <w:rFonts w:ascii="Times New Roman" w:hAnsi="Times New Roman"/>
                <w:b/>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93"/>
        </w:trPr>
        <w:tc>
          <w:tcPr>
            <w:tcW w:w="672"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1</w:t>
            </w:r>
          </w:p>
        </w:tc>
        <w:tc>
          <w:tcPr>
            <w:tcW w:w="1841" w:type="dxa"/>
            <w:gridSpan w:val="2"/>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2</w:t>
            </w:r>
          </w:p>
        </w:tc>
        <w:tc>
          <w:tcPr>
            <w:tcW w:w="1276"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3</w:t>
            </w:r>
          </w:p>
        </w:tc>
        <w:tc>
          <w:tcPr>
            <w:tcW w:w="1559"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4</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8</w:t>
            </w:r>
          </w:p>
        </w:tc>
        <w:tc>
          <w:tcPr>
            <w:tcW w:w="1138"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9</w:t>
            </w:r>
          </w:p>
        </w:tc>
        <w:tc>
          <w:tcPr>
            <w:tcW w:w="1134" w:type="dxa"/>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10</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sz w:val="20"/>
                <w:szCs w:val="20"/>
              </w:rPr>
              <w:t>11</w:t>
            </w:r>
          </w:p>
          <w:p w:rsidR="00E60B4E" w:rsidRPr="00E60B4E" w:rsidRDefault="00E60B4E" w:rsidP="00E60B4E">
            <w:pPr>
              <w:spacing w:after="0"/>
              <w:rPr>
                <w:rFonts w:ascii="Times New Roman" w:hAnsi="Times New Roman"/>
                <w:b/>
                <w:sz w:val="20"/>
                <w:szCs w:val="20"/>
              </w:rPr>
            </w:pPr>
          </w:p>
        </w:tc>
        <w:tc>
          <w:tcPr>
            <w:tcW w:w="1134"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12</w:t>
            </w:r>
          </w:p>
          <w:p w:rsidR="00E60B4E" w:rsidRPr="00E60B4E" w:rsidRDefault="00E60B4E" w:rsidP="00E60B4E">
            <w:pPr>
              <w:spacing w:after="0"/>
              <w:rPr>
                <w:rFonts w:ascii="Times New Roman" w:hAnsi="Times New Roman"/>
                <w:b/>
                <w:sz w:val="20"/>
                <w:szCs w:val="20"/>
              </w:rPr>
            </w:pPr>
          </w:p>
        </w:tc>
        <w:tc>
          <w:tcPr>
            <w:tcW w:w="1134"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13</w:t>
            </w:r>
          </w:p>
          <w:p w:rsidR="00E60B4E" w:rsidRPr="00E60B4E" w:rsidRDefault="00E60B4E" w:rsidP="00E60B4E">
            <w:pPr>
              <w:spacing w:after="0"/>
              <w:rPr>
                <w:rFonts w:ascii="Times New Roman" w:hAnsi="Times New Roman"/>
                <w:b/>
                <w:sz w:val="20"/>
                <w:szCs w:val="20"/>
              </w:rPr>
            </w:pPr>
          </w:p>
        </w:tc>
        <w:tc>
          <w:tcPr>
            <w:tcW w:w="1842" w:type="dxa"/>
            <w:shd w:val="clear" w:color="auto" w:fill="auto"/>
          </w:tcPr>
          <w:p w:rsidR="00E60B4E" w:rsidRPr="00E60B4E" w:rsidRDefault="00E60B4E" w:rsidP="00E60B4E">
            <w:pPr>
              <w:spacing w:after="0"/>
              <w:rPr>
                <w:rFonts w:ascii="Times New Roman" w:hAnsi="Times New Roman"/>
                <w:b/>
                <w:sz w:val="20"/>
                <w:szCs w:val="20"/>
              </w:rPr>
            </w:pPr>
          </w:p>
          <w:p w:rsidR="00E60B4E" w:rsidRPr="00E60B4E" w:rsidRDefault="00E60B4E" w:rsidP="00E60B4E">
            <w:pPr>
              <w:spacing w:after="0"/>
              <w:rPr>
                <w:rFonts w:ascii="Times New Roman" w:hAnsi="Times New Roman"/>
                <w:b/>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97"/>
        </w:trPr>
        <w:tc>
          <w:tcPr>
            <w:tcW w:w="672" w:type="dxa"/>
            <w:shd w:val="clear" w:color="auto" w:fill="auto"/>
          </w:tcPr>
          <w:p w:rsidR="00E60B4E" w:rsidRPr="00E60B4E" w:rsidRDefault="00E60B4E" w:rsidP="00E60B4E">
            <w:pPr>
              <w:spacing w:after="0"/>
              <w:ind w:firstLine="284"/>
              <w:rPr>
                <w:rFonts w:ascii="Times New Roman" w:hAnsi="Times New Roman"/>
                <w:b/>
                <w:sz w:val="20"/>
                <w:szCs w:val="20"/>
              </w:rPr>
            </w:pPr>
            <w:r w:rsidRPr="00E60B4E">
              <w:rPr>
                <w:rFonts w:ascii="Times New Roman" w:hAnsi="Times New Roman"/>
                <w:b/>
                <w:color w:val="FFFFFF"/>
                <w:sz w:val="20"/>
                <w:szCs w:val="20"/>
              </w:rPr>
              <w:t>11 11</w:t>
            </w:r>
            <w:r w:rsidRPr="00E60B4E">
              <w:rPr>
                <w:rFonts w:ascii="Times New Roman" w:hAnsi="Times New Roman"/>
                <w:b/>
                <w:sz w:val="20"/>
                <w:szCs w:val="20"/>
              </w:rPr>
              <w:t>1</w:t>
            </w:r>
          </w:p>
          <w:p w:rsidR="00E60B4E" w:rsidRPr="00E60B4E" w:rsidRDefault="00E60B4E" w:rsidP="00E60B4E">
            <w:pPr>
              <w:spacing w:after="0"/>
              <w:ind w:firstLine="284"/>
              <w:rPr>
                <w:rFonts w:ascii="Times New Roman" w:hAnsi="Times New Roman"/>
                <w:b/>
                <w:color w:val="FFFFFF"/>
                <w:sz w:val="20"/>
                <w:szCs w:val="20"/>
              </w:rPr>
            </w:pPr>
          </w:p>
        </w:tc>
        <w:tc>
          <w:tcPr>
            <w:tcW w:w="1841" w:type="dxa"/>
            <w:gridSpan w:val="2"/>
            <w:shd w:val="clear" w:color="auto" w:fill="auto"/>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Развитие дорожного хозяйства</w:t>
            </w:r>
          </w:p>
          <w:p w:rsidR="00E60B4E" w:rsidRPr="00E60B4E" w:rsidRDefault="00E60B4E" w:rsidP="00E60B4E">
            <w:pPr>
              <w:spacing w:after="0"/>
              <w:rPr>
                <w:rFonts w:ascii="Times New Roman" w:hAnsi="Times New Roman"/>
                <w:b/>
                <w:color w:val="FFFFFF"/>
                <w:sz w:val="20"/>
                <w:szCs w:val="20"/>
              </w:rPr>
            </w:pPr>
          </w:p>
        </w:tc>
        <w:tc>
          <w:tcPr>
            <w:tcW w:w="1276" w:type="dxa"/>
            <w:shd w:val="clear" w:color="auto" w:fill="auto"/>
          </w:tcPr>
          <w:p w:rsidR="00E60B4E" w:rsidRPr="00E60B4E" w:rsidRDefault="00E60B4E" w:rsidP="00E60B4E">
            <w:pPr>
              <w:spacing w:after="0"/>
              <w:ind w:firstLine="284"/>
              <w:rPr>
                <w:rFonts w:ascii="Times New Roman" w:hAnsi="Times New Roman"/>
                <w:b/>
                <w:color w:val="FFFFFF"/>
                <w:sz w:val="20"/>
                <w:szCs w:val="20"/>
              </w:rPr>
            </w:pPr>
          </w:p>
        </w:tc>
        <w:tc>
          <w:tcPr>
            <w:tcW w:w="1559" w:type="dxa"/>
            <w:shd w:val="clear" w:color="auto" w:fill="auto"/>
          </w:tcPr>
          <w:p w:rsidR="00E60B4E" w:rsidRPr="00E60B4E" w:rsidRDefault="00E60B4E" w:rsidP="00E60B4E">
            <w:pPr>
              <w:spacing w:after="0"/>
              <w:ind w:firstLine="284"/>
              <w:rPr>
                <w:rFonts w:ascii="Times New Roman" w:hAnsi="Times New Roman"/>
                <w:b/>
                <w:color w:val="FFFFFF"/>
                <w:sz w:val="20"/>
                <w:szCs w:val="20"/>
              </w:rPr>
            </w:pPr>
          </w:p>
        </w:tc>
        <w:tc>
          <w:tcPr>
            <w:tcW w:w="993" w:type="dxa"/>
            <w:shd w:val="clear" w:color="auto" w:fill="auto"/>
          </w:tcPr>
          <w:p w:rsidR="00E60B4E" w:rsidRPr="00E60B4E" w:rsidRDefault="00E60B4E" w:rsidP="00E60B4E">
            <w:pPr>
              <w:spacing w:after="0"/>
              <w:ind w:firstLine="284"/>
              <w:rPr>
                <w:rFonts w:ascii="Times New Roman" w:hAnsi="Times New Roman"/>
                <w:b/>
                <w:color w:val="FFFFFF"/>
                <w:sz w:val="20"/>
                <w:szCs w:val="20"/>
              </w:rPr>
            </w:pPr>
          </w:p>
        </w:tc>
        <w:tc>
          <w:tcPr>
            <w:tcW w:w="1138" w:type="dxa"/>
            <w:shd w:val="clear" w:color="auto" w:fill="auto"/>
          </w:tcPr>
          <w:p w:rsidR="00E60B4E" w:rsidRPr="00E60B4E" w:rsidRDefault="00E60B4E" w:rsidP="00E60B4E">
            <w:pPr>
              <w:spacing w:after="0"/>
              <w:ind w:firstLine="284"/>
              <w:rPr>
                <w:rFonts w:ascii="Times New Roman" w:hAnsi="Times New Roman"/>
                <w:b/>
                <w:color w:val="FFFFFF"/>
                <w:sz w:val="20"/>
                <w:szCs w:val="20"/>
              </w:rPr>
            </w:pPr>
          </w:p>
        </w:tc>
        <w:tc>
          <w:tcPr>
            <w:tcW w:w="1134" w:type="dxa"/>
          </w:tcPr>
          <w:p w:rsidR="00E60B4E" w:rsidRPr="00E60B4E" w:rsidRDefault="00E60B4E" w:rsidP="00E60B4E">
            <w:pPr>
              <w:spacing w:after="0"/>
              <w:ind w:firstLine="284"/>
              <w:rPr>
                <w:rFonts w:ascii="Times New Roman" w:hAnsi="Times New Roman"/>
                <w:b/>
                <w:color w:val="FFFFFF"/>
                <w:sz w:val="20"/>
                <w:szCs w:val="20"/>
              </w:rPr>
            </w:pPr>
          </w:p>
        </w:tc>
        <w:tc>
          <w:tcPr>
            <w:tcW w:w="993" w:type="dxa"/>
            <w:shd w:val="clear" w:color="auto" w:fill="auto"/>
          </w:tcPr>
          <w:p w:rsidR="00E60B4E" w:rsidRPr="00E60B4E" w:rsidRDefault="00E60B4E" w:rsidP="00E60B4E">
            <w:pPr>
              <w:spacing w:after="0"/>
              <w:ind w:firstLine="284"/>
              <w:jc w:val="right"/>
              <w:rPr>
                <w:rFonts w:ascii="Times New Roman" w:hAnsi="Times New Roman"/>
                <w:b/>
                <w:color w:val="FFFFFF"/>
                <w:sz w:val="20"/>
                <w:szCs w:val="20"/>
              </w:rPr>
            </w:pPr>
          </w:p>
        </w:tc>
        <w:tc>
          <w:tcPr>
            <w:tcW w:w="1134" w:type="dxa"/>
            <w:shd w:val="clear" w:color="auto" w:fill="auto"/>
          </w:tcPr>
          <w:p w:rsidR="00E60B4E" w:rsidRPr="00E60B4E" w:rsidRDefault="00E60B4E" w:rsidP="00E60B4E">
            <w:pPr>
              <w:spacing w:after="0"/>
              <w:ind w:firstLine="284"/>
              <w:jc w:val="right"/>
              <w:rPr>
                <w:rFonts w:ascii="Times New Roman" w:hAnsi="Times New Roman"/>
                <w:b/>
                <w:color w:val="FFFFFF"/>
                <w:sz w:val="20"/>
                <w:szCs w:val="20"/>
              </w:rPr>
            </w:pPr>
          </w:p>
        </w:tc>
        <w:tc>
          <w:tcPr>
            <w:tcW w:w="1134" w:type="dxa"/>
            <w:shd w:val="clear" w:color="auto" w:fill="auto"/>
          </w:tcPr>
          <w:p w:rsidR="00E60B4E" w:rsidRPr="00E60B4E" w:rsidRDefault="00E60B4E" w:rsidP="00E60B4E">
            <w:pPr>
              <w:spacing w:after="0"/>
              <w:ind w:firstLine="284"/>
              <w:jc w:val="right"/>
              <w:rPr>
                <w:rFonts w:ascii="Times New Roman" w:hAnsi="Times New Roman"/>
                <w:b/>
                <w:color w:val="FFFFFF"/>
                <w:sz w:val="20"/>
                <w:szCs w:val="20"/>
              </w:rPr>
            </w:pPr>
          </w:p>
        </w:tc>
        <w:tc>
          <w:tcPr>
            <w:tcW w:w="1842" w:type="dxa"/>
            <w:shd w:val="clear" w:color="auto" w:fill="auto"/>
          </w:tcPr>
          <w:p w:rsidR="00E60B4E" w:rsidRPr="00E60B4E" w:rsidRDefault="00E60B4E" w:rsidP="00E60B4E">
            <w:pPr>
              <w:spacing w:after="0"/>
              <w:ind w:firstLine="284"/>
              <w:rPr>
                <w:rFonts w:ascii="Times New Roman" w:hAnsi="Times New Roman"/>
                <w:b/>
                <w:color w:val="FFFFFF"/>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80"/>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Нормативное содержание автомобильных дорог общего пользования местного значения вне границ населенных пунктов всего, в т.ч</w:t>
            </w: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61237,21493</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9861,517</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11194,931</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11454,807</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11932,8</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12529,5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56973,555</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60"/>
        </w:trPr>
        <w:tc>
          <w:tcPr>
            <w:tcW w:w="672" w:type="dxa"/>
            <w:vMerge/>
            <w:shd w:val="clear" w:color="auto" w:fill="auto"/>
          </w:tcPr>
          <w:p w:rsidR="00E60B4E" w:rsidRPr="00E60B4E" w:rsidRDefault="00E60B4E" w:rsidP="00E60B4E">
            <w:pPr>
              <w:spacing w:after="0"/>
              <w:ind w:firstLine="284"/>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tcBorders>
              <w:bottom w:val="single" w:sz="4" w:space="0" w:color="auto"/>
            </w:tcBorders>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1090,81593</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1111,644</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610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707,9</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743,3</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4263,659</w:t>
            </w:r>
          </w:p>
        </w:tc>
        <w:tc>
          <w:tcPr>
            <w:tcW w:w="1842" w:type="dxa"/>
            <w:vMerge/>
            <w:shd w:val="clear" w:color="auto" w:fill="auto"/>
          </w:tcPr>
          <w:p w:rsidR="00E60B4E" w:rsidRPr="00E60B4E" w:rsidRDefault="00E60B4E" w:rsidP="00E60B4E">
            <w:pPr>
              <w:spacing w:after="0"/>
              <w:ind w:firstLine="284"/>
              <w:rPr>
                <w:rFonts w:ascii="Times New Roman" w:hAnsi="Times New Roman"/>
                <w:b/>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60"/>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1.1.1</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Содержание автомобильных дорог  общего пользования местного значения</w:t>
            </w:r>
          </w:p>
          <w:p w:rsidR="00E60B4E" w:rsidRPr="00E60B4E" w:rsidRDefault="00E60B4E" w:rsidP="00E60B4E">
            <w:pPr>
              <w:spacing w:after="0"/>
              <w:ind w:firstLine="284"/>
              <w:rPr>
                <w:rFonts w:ascii="Times New Roman" w:hAnsi="Times New Roman"/>
                <w:sz w:val="20"/>
                <w:szCs w:val="20"/>
                <w:lang w:val="ru-RU"/>
              </w:rPr>
            </w:pPr>
          </w:p>
        </w:tc>
        <w:tc>
          <w:tcPr>
            <w:tcW w:w="1276" w:type="dxa"/>
            <w:vMerge w:val="restart"/>
            <w:tcBorders>
              <w:bottom w:val="single" w:sz="4" w:space="0" w:color="auto"/>
            </w:tcBorders>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color w:val="FFFFFF"/>
                <w:sz w:val="20"/>
                <w:szCs w:val="20"/>
              </w:rPr>
              <w:t>373737,31</w:t>
            </w: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58998,504</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p w:rsidR="00E60B4E" w:rsidRPr="00E60B4E" w:rsidRDefault="00E60B4E" w:rsidP="00E60B4E">
            <w:pPr>
              <w:spacing w:after="0"/>
              <w:jc w:val="center"/>
              <w:rPr>
                <w:rFonts w:ascii="Times New Roman" w:hAnsi="Times New Roman"/>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9665,528</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10225,669</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11454,807</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11932,8</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12529,5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55808,304</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w:t>
            </w: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24"/>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tcBorders>
              <w:bottom w:val="single" w:sz="4" w:space="0" w:color="auto"/>
            </w:tcBorders>
            <w:shd w:val="clear" w:color="auto" w:fill="auto"/>
            <w:vAlign w:val="center"/>
          </w:tcPr>
          <w:p w:rsidR="00E60B4E" w:rsidRPr="00E60B4E" w:rsidRDefault="00E60B4E" w:rsidP="00E60B4E">
            <w:pPr>
              <w:spacing w:after="0"/>
              <w:ind w:firstLine="284"/>
              <w:jc w:val="center"/>
              <w:rPr>
                <w:rFonts w:ascii="Times New Roman" w:hAnsi="Times New Roman"/>
                <w:b/>
                <w:color w:val="FFFFFF"/>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509</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620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610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707,9</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743,3</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3190,2</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1.1.2</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 xml:space="preserve">Паспортизация </w:t>
            </w:r>
          </w:p>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автомобильных дорог общего пользования местного значения</w:t>
            </w:r>
          </w:p>
        </w:tc>
        <w:tc>
          <w:tcPr>
            <w:tcW w:w="1276" w:type="dxa"/>
            <w:vMerge w:val="restart"/>
            <w:tcBorders>
              <w:top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729,929</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195,989</w:t>
            </w:r>
          </w:p>
        </w:tc>
        <w:tc>
          <w:tcPr>
            <w:tcW w:w="1138"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Merge w:val="restart"/>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195,989</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38"/>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tcBorders>
              <w:top w:val="single" w:sz="4" w:space="0" w:color="auto"/>
            </w:tcBorders>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p>
        </w:tc>
        <w:tc>
          <w:tcPr>
            <w:tcW w:w="993" w:type="dxa"/>
            <w:vMerge/>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8" w:type="dxa"/>
            <w:vMerge/>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Merge/>
            <w:vAlign w:val="center"/>
          </w:tcPr>
          <w:p w:rsidR="00E60B4E" w:rsidRPr="00E60B4E" w:rsidRDefault="00E60B4E" w:rsidP="00E60B4E">
            <w:pPr>
              <w:spacing w:after="0"/>
              <w:jc w:val="center"/>
              <w:rPr>
                <w:rFonts w:ascii="Times New Roman" w:hAnsi="Times New Roman"/>
                <w:b/>
                <w:sz w:val="20"/>
                <w:szCs w:val="20"/>
              </w:rPr>
            </w:pPr>
          </w:p>
        </w:tc>
        <w:tc>
          <w:tcPr>
            <w:tcW w:w="993" w:type="dxa"/>
            <w:vMerge/>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Merge/>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Merge/>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61"/>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93,49693</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440,444</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533,940</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44"/>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1.1.3</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Оценка уязвимости мостов на дорогах общего пользования местного значения вне границ населенных пунктов</w:t>
            </w: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149,84</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98"/>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149,84</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149,84</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17"/>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1.1.4</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Дополнительное содержание дорог общего пользования местного значения вне границ населенных пунктов</w:t>
            </w:r>
          </w:p>
          <w:p w:rsidR="00E60B4E" w:rsidRPr="00E60B4E" w:rsidRDefault="00E60B4E" w:rsidP="00E60B4E">
            <w:pPr>
              <w:spacing w:after="0"/>
              <w:ind w:firstLine="284"/>
              <w:rPr>
                <w:rFonts w:ascii="Times New Roman" w:hAnsi="Times New Roman"/>
                <w:sz w:val="20"/>
                <w:szCs w:val="20"/>
                <w:lang w:val="ru-RU"/>
              </w:rPr>
            </w:pP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338,479</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31"/>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338,479</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338,479</w:t>
            </w:r>
          </w:p>
        </w:tc>
        <w:tc>
          <w:tcPr>
            <w:tcW w:w="1842" w:type="dxa"/>
            <w:vMerge/>
            <w:shd w:val="clear" w:color="auto" w:fill="auto"/>
          </w:tcPr>
          <w:p w:rsidR="00E60B4E" w:rsidRPr="00E60B4E" w:rsidRDefault="00E60B4E" w:rsidP="00E60B4E">
            <w:pPr>
              <w:spacing w:after="0"/>
              <w:ind w:firstLine="284"/>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31"/>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1.1.5</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Содержание автомобильных дорог  общего пользования местного значения 2014 год</w:t>
            </w:r>
          </w:p>
          <w:p w:rsidR="00E60B4E" w:rsidRPr="00E60B4E" w:rsidRDefault="00E60B4E" w:rsidP="00E60B4E">
            <w:pPr>
              <w:spacing w:after="0"/>
              <w:ind w:firstLine="284"/>
              <w:rPr>
                <w:rFonts w:ascii="Times New Roman" w:hAnsi="Times New Roman"/>
                <w:sz w:val="20"/>
                <w:szCs w:val="20"/>
                <w:lang w:val="ru-RU"/>
              </w:rPr>
            </w:pP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1020,462</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969,262</w:t>
            </w: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969,262</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31"/>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51,200</w:t>
            </w: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69"/>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1.2</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p>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автомобильных дорог общего пользования местного значения  вне границ населенных пунктов,</w:t>
            </w: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highlight w:val="yellow"/>
                <w:lang w:val="ru-RU"/>
              </w:rPr>
            </w:pPr>
          </w:p>
          <w:p w:rsidR="00E60B4E" w:rsidRPr="00E60B4E" w:rsidRDefault="00E60B4E" w:rsidP="00E60B4E">
            <w:pPr>
              <w:spacing w:after="0"/>
              <w:jc w:val="center"/>
              <w:rPr>
                <w:rFonts w:ascii="Times New Roman" w:hAnsi="Times New Roman"/>
                <w:b/>
                <w:sz w:val="20"/>
                <w:szCs w:val="20"/>
                <w:highlight w:val="yellow"/>
              </w:rPr>
            </w:pPr>
            <w:r w:rsidRPr="00E60B4E">
              <w:rPr>
                <w:rFonts w:ascii="Times New Roman" w:hAnsi="Times New Roman"/>
                <w:b/>
                <w:sz w:val="20"/>
                <w:szCs w:val="20"/>
              </w:rPr>
              <w:t>17412,478</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631,483</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2344,331</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1161,193</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2918,2</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2645,5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9700,707</w:t>
            </w: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92"/>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1060,121</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1556,4</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2696,150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943,9</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1455,2</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7711,771</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370"/>
        </w:trPr>
        <w:tc>
          <w:tcPr>
            <w:tcW w:w="672" w:type="dxa"/>
            <w:shd w:val="clear" w:color="auto" w:fill="auto"/>
          </w:tcPr>
          <w:p w:rsidR="00E60B4E" w:rsidRPr="00E60B4E" w:rsidRDefault="00E60B4E" w:rsidP="00E60B4E">
            <w:pPr>
              <w:spacing w:after="0"/>
              <w:ind w:firstLine="284"/>
              <w:rPr>
                <w:rFonts w:ascii="Times New Roman" w:hAnsi="Times New Roman"/>
                <w:b/>
                <w:sz w:val="20"/>
                <w:szCs w:val="20"/>
              </w:rPr>
            </w:pPr>
          </w:p>
          <w:p w:rsidR="00E60B4E" w:rsidRPr="00E60B4E" w:rsidRDefault="00E60B4E" w:rsidP="00E60B4E">
            <w:pPr>
              <w:spacing w:after="0"/>
              <w:ind w:firstLine="284"/>
              <w:rPr>
                <w:rFonts w:ascii="Times New Roman" w:hAnsi="Times New Roman"/>
                <w:b/>
                <w:sz w:val="20"/>
                <w:szCs w:val="20"/>
              </w:rPr>
            </w:pPr>
          </w:p>
        </w:tc>
        <w:tc>
          <w:tcPr>
            <w:tcW w:w="1841" w:type="dxa"/>
            <w:gridSpan w:val="2"/>
            <w:shd w:val="clear" w:color="auto" w:fill="auto"/>
          </w:tcPr>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r w:rsidRPr="00E60B4E">
              <w:rPr>
                <w:rFonts w:ascii="Times New Roman" w:hAnsi="Times New Roman"/>
                <w:sz w:val="20"/>
                <w:szCs w:val="20"/>
              </w:rPr>
              <w:t xml:space="preserve"> т.ч</w:t>
            </w:r>
          </w:p>
        </w:tc>
        <w:tc>
          <w:tcPr>
            <w:tcW w:w="1276" w:type="dxa"/>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км</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0,837</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1,056</w:t>
            </w:r>
          </w:p>
        </w:tc>
        <w:tc>
          <w:tcPr>
            <w:tcW w:w="1134" w:type="dxa"/>
            <w:vAlign w:val="center"/>
          </w:tcPr>
          <w:p w:rsidR="00E60B4E" w:rsidRPr="00E60B4E" w:rsidRDefault="00E60B4E" w:rsidP="00E60B4E">
            <w:pPr>
              <w:spacing w:after="0"/>
              <w:jc w:val="center"/>
              <w:rPr>
                <w:rFonts w:ascii="Times New Roman" w:hAnsi="Times New Roman"/>
                <w:b/>
                <w:sz w:val="20"/>
                <w:szCs w:val="20"/>
              </w:rPr>
            </w:pP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1,111</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7,004</w:t>
            </w:r>
          </w:p>
        </w:tc>
        <w:tc>
          <w:tcPr>
            <w:tcW w:w="1842" w:type="dxa"/>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p w:rsidR="00E60B4E" w:rsidRPr="00E60B4E" w:rsidRDefault="00E60B4E" w:rsidP="00E60B4E">
            <w:pPr>
              <w:spacing w:after="0"/>
              <w:ind w:firstLine="284"/>
              <w:jc w:val="center"/>
              <w:rPr>
                <w:rFonts w:ascii="Times New Roman" w:hAnsi="Times New Roman"/>
                <w:b/>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54"/>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w:t>
            </w:r>
          </w:p>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а/дороги Евсино- Греково-Пачи-Вынур: участок Греково-М.Пачи (0,2425 км )</w:t>
            </w:r>
          </w:p>
          <w:p w:rsidR="00E60B4E" w:rsidRPr="00E60B4E" w:rsidRDefault="00E60B4E" w:rsidP="00E60B4E">
            <w:pPr>
              <w:spacing w:after="0"/>
              <w:ind w:firstLine="284"/>
              <w:rPr>
                <w:rFonts w:ascii="Times New Roman" w:hAnsi="Times New Roman"/>
                <w:sz w:val="20"/>
                <w:szCs w:val="20"/>
                <w:lang w:val="ru-RU"/>
              </w:rPr>
            </w:pPr>
          </w:p>
          <w:p w:rsidR="00E60B4E" w:rsidRPr="00E60B4E" w:rsidRDefault="00E60B4E" w:rsidP="00E60B4E">
            <w:pPr>
              <w:spacing w:after="0"/>
              <w:ind w:firstLine="284"/>
              <w:rPr>
                <w:rFonts w:ascii="Times New Roman" w:hAnsi="Times New Roman"/>
                <w:sz w:val="20"/>
                <w:szCs w:val="20"/>
                <w:lang w:val="ru-RU"/>
              </w:rPr>
            </w:pP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672,126</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631,483</w:t>
            </w:r>
          </w:p>
        </w:tc>
        <w:tc>
          <w:tcPr>
            <w:tcW w:w="1138" w:type="dxa"/>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631,483</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724"/>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40,643</w:t>
            </w:r>
          </w:p>
        </w:tc>
        <w:tc>
          <w:tcPr>
            <w:tcW w:w="1138" w:type="dxa"/>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40,643</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820"/>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1.2.2</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а/дороги Евсино- Греково-Пачи-Вынур: участок Греково-М.Пачи (0,294км )</w:t>
            </w: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1019,478</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tcPr>
          <w:p w:rsidR="00E60B4E" w:rsidRPr="00E60B4E" w:rsidRDefault="00E60B4E" w:rsidP="00E60B4E">
            <w:pPr>
              <w:spacing w:after="0"/>
              <w:ind w:firstLine="284"/>
              <w:rPr>
                <w:rFonts w:ascii="Times New Roman" w:hAnsi="Times New Roman"/>
                <w:sz w:val="20"/>
                <w:szCs w:val="20"/>
              </w:rPr>
            </w:pP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69"/>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1019,478</w:t>
            </w:r>
          </w:p>
        </w:tc>
        <w:tc>
          <w:tcPr>
            <w:tcW w:w="1138" w:type="dxa"/>
            <w:shd w:val="clear" w:color="auto" w:fill="auto"/>
          </w:tcPr>
          <w:p w:rsidR="00E60B4E" w:rsidRPr="00E60B4E" w:rsidRDefault="00E60B4E" w:rsidP="00E60B4E">
            <w:pPr>
              <w:spacing w:after="0"/>
              <w:ind w:firstLine="284"/>
              <w:rPr>
                <w:rFonts w:ascii="Times New Roman" w:hAnsi="Times New Roman"/>
                <w:sz w:val="20"/>
                <w:szCs w:val="20"/>
              </w:rPr>
            </w:pP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1019,478</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80"/>
        </w:trPr>
        <w:tc>
          <w:tcPr>
            <w:tcW w:w="672" w:type="dxa"/>
            <w:vMerge w:val="restart"/>
            <w:shd w:val="clear" w:color="auto" w:fill="auto"/>
          </w:tcPr>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w:t>
            </w:r>
          </w:p>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3</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p>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 xml:space="preserve">Ремонт  а/дороги Евсино – Греково-Пачи-Вынур: участок Устье - Вынур (0,2 км) </w:t>
            </w: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656,624</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tcPr>
          <w:p w:rsidR="00E60B4E" w:rsidRPr="00E60B4E" w:rsidRDefault="00E60B4E" w:rsidP="00E60B4E">
            <w:pPr>
              <w:spacing w:after="0"/>
              <w:rPr>
                <w:rFonts w:ascii="Times New Roman" w:hAnsi="Times New Roman"/>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0</w:t>
            </w: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0</w:t>
            </w: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86"/>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tcPr>
          <w:p w:rsidR="00E60B4E" w:rsidRPr="00E60B4E" w:rsidRDefault="00E60B4E" w:rsidP="00E60B4E">
            <w:pPr>
              <w:spacing w:after="0"/>
              <w:rPr>
                <w:rFonts w:ascii="Times New Roman" w:hAnsi="Times New Roman"/>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656,624</w:t>
            </w: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656,624</w:t>
            </w:r>
          </w:p>
        </w:tc>
        <w:tc>
          <w:tcPr>
            <w:tcW w:w="1842" w:type="dxa"/>
            <w:vMerge/>
            <w:shd w:val="clear" w:color="auto" w:fill="auto"/>
          </w:tcPr>
          <w:p w:rsidR="00E60B4E" w:rsidRPr="00E60B4E" w:rsidRDefault="00E60B4E" w:rsidP="00E60B4E">
            <w:pPr>
              <w:spacing w:after="0"/>
              <w:ind w:firstLine="284"/>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86"/>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1.2.4</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а/дороги Ныр- Пиштенур - Михайловское (0,8567 км)</w:t>
            </w: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3244,107</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tcPr>
          <w:p w:rsidR="00E60B4E" w:rsidRPr="00E60B4E" w:rsidRDefault="00E60B4E" w:rsidP="00E60B4E">
            <w:pPr>
              <w:spacing w:after="0"/>
              <w:rPr>
                <w:rFonts w:ascii="Times New Roman" w:hAnsi="Times New Roman"/>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2344,331</w:t>
            </w: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2344,331</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86"/>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tcPr>
          <w:p w:rsidR="00E60B4E" w:rsidRPr="00E60B4E" w:rsidRDefault="00E60B4E" w:rsidP="00E60B4E">
            <w:pPr>
              <w:spacing w:after="0"/>
              <w:rPr>
                <w:rFonts w:ascii="Times New Roman" w:hAnsi="Times New Roman"/>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899,776</w:t>
            </w: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899,776</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86"/>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1.2.5</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а/дороги Тужа-Покста (0,7 км)</w:t>
            </w:r>
          </w:p>
        </w:tc>
        <w:tc>
          <w:tcPr>
            <w:tcW w:w="1276" w:type="dxa"/>
            <w:vMerge w:val="restart"/>
            <w:shd w:val="clear" w:color="auto" w:fill="auto"/>
            <w:vAlign w:val="center"/>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2523,431</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tcPr>
          <w:p w:rsidR="00E60B4E" w:rsidRPr="00E60B4E" w:rsidRDefault="00E60B4E" w:rsidP="00E60B4E">
            <w:pPr>
              <w:spacing w:after="0"/>
              <w:rPr>
                <w:rFonts w:ascii="Times New Roman" w:hAnsi="Times New Roman"/>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1161,193</w:t>
            </w: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1161,193</w:t>
            </w: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86"/>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tcPr>
          <w:p w:rsidR="00E60B4E" w:rsidRPr="00E60B4E" w:rsidRDefault="00E60B4E" w:rsidP="00E60B4E">
            <w:pPr>
              <w:spacing w:after="0"/>
              <w:rPr>
                <w:rFonts w:ascii="Times New Roman" w:hAnsi="Times New Roman"/>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1362,238</w:t>
            </w: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1362,238</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60"/>
        </w:trPr>
        <w:tc>
          <w:tcPr>
            <w:tcW w:w="672" w:type="dxa"/>
            <w:vMerge w:val="restart"/>
            <w:shd w:val="clear" w:color="auto" w:fill="auto"/>
          </w:tcPr>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1.2.6</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p>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 xml:space="preserve">Ремонт  а/дороги Евсино – Греково-Пачи-Вынур: участок Устье - Вынур (0,411 км) </w:t>
            </w: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1333,912</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0</w:t>
            </w: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035"/>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1333,912</w:t>
            </w: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1333,912</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11"/>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1.2.7</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p>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а/дороги  Тужа-Караванное -Машкино</w:t>
            </w:r>
          </w:p>
          <w:p w:rsidR="00E60B4E" w:rsidRPr="00E60B4E" w:rsidRDefault="00E60B4E" w:rsidP="00E60B4E">
            <w:pPr>
              <w:spacing w:after="0"/>
              <w:ind w:firstLine="284"/>
              <w:rPr>
                <w:rFonts w:ascii="Times New Roman" w:hAnsi="Times New Roman"/>
                <w:sz w:val="20"/>
                <w:szCs w:val="20"/>
              </w:rPr>
            </w:pPr>
            <w:r w:rsidRPr="00E60B4E">
              <w:rPr>
                <w:rFonts w:ascii="Times New Roman" w:hAnsi="Times New Roman"/>
                <w:sz w:val="20"/>
                <w:szCs w:val="20"/>
              </w:rPr>
              <w:t>(2,0км)</w:t>
            </w: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3862,1</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2918,2</w:t>
            </w: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2918,2</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31"/>
        </w:trPr>
        <w:tc>
          <w:tcPr>
            <w:tcW w:w="672" w:type="dxa"/>
            <w:vMerge/>
            <w:shd w:val="clear" w:color="auto" w:fill="auto"/>
          </w:tcPr>
          <w:p w:rsidR="00E60B4E" w:rsidRPr="00E60B4E" w:rsidRDefault="00E60B4E" w:rsidP="00E60B4E">
            <w:pPr>
              <w:spacing w:after="0"/>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both"/>
              <w:rPr>
                <w:rFonts w:ascii="Times New Roman" w:hAnsi="Times New Roman"/>
                <w:b/>
                <w:sz w:val="20"/>
                <w:szCs w:val="20"/>
              </w:rPr>
            </w:pPr>
            <w:r w:rsidRPr="00E60B4E">
              <w:rPr>
                <w:rFonts w:ascii="Times New Roman" w:hAnsi="Times New Roman"/>
                <w:b/>
                <w:sz w:val="20"/>
                <w:szCs w:val="20"/>
              </w:rPr>
              <w:t>943,9</w:t>
            </w: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r w:rsidRPr="00E60B4E">
              <w:rPr>
                <w:rFonts w:ascii="Times New Roman" w:hAnsi="Times New Roman"/>
                <w:b/>
                <w:sz w:val="20"/>
                <w:szCs w:val="20"/>
              </w:rPr>
              <w:t>943,9</w:t>
            </w:r>
          </w:p>
        </w:tc>
        <w:tc>
          <w:tcPr>
            <w:tcW w:w="1842" w:type="dxa"/>
            <w:vMerge/>
            <w:shd w:val="clear" w:color="auto" w:fill="auto"/>
          </w:tcPr>
          <w:p w:rsidR="00E60B4E" w:rsidRPr="00E60B4E" w:rsidRDefault="00E60B4E" w:rsidP="00E60B4E">
            <w:pPr>
              <w:spacing w:after="0"/>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92"/>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1.2.8</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Ремонт а/дороги  Тужа-Караванное -Машкино</w:t>
            </w:r>
          </w:p>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(2,0 км)</w:t>
            </w: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4100,7</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2645,5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2645,5</w:t>
            </w:r>
          </w:p>
        </w:tc>
        <w:tc>
          <w:tcPr>
            <w:tcW w:w="1842"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38"/>
        </w:trPr>
        <w:tc>
          <w:tcPr>
            <w:tcW w:w="672" w:type="dxa"/>
            <w:vMerge/>
            <w:shd w:val="clear" w:color="auto" w:fill="auto"/>
          </w:tcPr>
          <w:p w:rsidR="00E60B4E" w:rsidRPr="00E60B4E" w:rsidRDefault="00E60B4E" w:rsidP="00E60B4E">
            <w:pPr>
              <w:spacing w:after="0"/>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1455,2</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1455,2</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208"/>
        </w:trPr>
        <w:tc>
          <w:tcPr>
            <w:tcW w:w="672" w:type="dxa"/>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b/>
                <w:sz w:val="20"/>
                <w:szCs w:val="20"/>
              </w:rPr>
              <w:t>1.3</w:t>
            </w:r>
          </w:p>
        </w:tc>
        <w:tc>
          <w:tcPr>
            <w:tcW w:w="1841" w:type="dxa"/>
            <w:gridSpan w:val="2"/>
            <w:shd w:val="clear" w:color="auto" w:fill="auto"/>
          </w:tcPr>
          <w:p w:rsidR="00E60B4E" w:rsidRPr="00E60B4E" w:rsidRDefault="00E60B4E" w:rsidP="00E60B4E">
            <w:pPr>
              <w:spacing w:after="0"/>
              <w:rPr>
                <w:rFonts w:ascii="Times New Roman" w:hAnsi="Times New Roman"/>
                <w:sz w:val="20"/>
                <w:szCs w:val="20"/>
                <w:lang w:val="ru-RU"/>
              </w:rPr>
            </w:pPr>
            <w:r w:rsidRPr="00E60B4E">
              <w:rPr>
                <w:rFonts w:ascii="Times New Roman" w:hAnsi="Times New Roman"/>
                <w:sz w:val="20"/>
                <w:szCs w:val="20"/>
                <w:lang w:val="ru-RU"/>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1276"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118,06907</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14,86307</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7,356</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41,350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26,5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28</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118,06907</w:t>
            </w:r>
          </w:p>
        </w:tc>
        <w:tc>
          <w:tcPr>
            <w:tcW w:w="1842" w:type="dxa"/>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55"/>
        </w:trPr>
        <w:tc>
          <w:tcPr>
            <w:tcW w:w="672" w:type="dxa"/>
            <w:vMerge w:val="restart"/>
            <w:shd w:val="clear" w:color="auto" w:fill="auto"/>
          </w:tcPr>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rPr>
                <w:rFonts w:ascii="Times New Roman" w:hAnsi="Times New Roman"/>
                <w:sz w:val="20"/>
                <w:szCs w:val="20"/>
              </w:rPr>
            </w:pPr>
            <w:r w:rsidRPr="00E60B4E">
              <w:rPr>
                <w:rFonts w:ascii="Times New Roman" w:hAnsi="Times New Roman"/>
                <w:b/>
                <w:sz w:val="20"/>
                <w:szCs w:val="20"/>
              </w:rPr>
              <w:t>1.4</w:t>
            </w:r>
          </w:p>
        </w:tc>
        <w:tc>
          <w:tcPr>
            <w:tcW w:w="1841" w:type="dxa"/>
            <w:gridSpan w:val="2"/>
            <w:vMerge w:val="restart"/>
            <w:shd w:val="clear" w:color="auto" w:fill="auto"/>
          </w:tcPr>
          <w:p w:rsidR="00E60B4E" w:rsidRPr="00E60B4E" w:rsidRDefault="00E60B4E" w:rsidP="00E60B4E">
            <w:pPr>
              <w:spacing w:after="0"/>
              <w:rPr>
                <w:rFonts w:ascii="Times New Roman" w:hAnsi="Times New Roman"/>
                <w:sz w:val="20"/>
                <w:szCs w:val="20"/>
                <w:lang w:val="ru-RU"/>
              </w:rPr>
            </w:pPr>
            <w:r w:rsidRPr="00E60B4E">
              <w:rPr>
                <w:rFonts w:ascii="Times New Roman" w:hAnsi="Times New Roman"/>
                <w:sz w:val="20"/>
                <w:szCs w:val="20"/>
                <w:lang w:val="ru-RU"/>
              </w:rPr>
              <w:t>Обеспечение сохранности дорог, в т.ч введение весового контроля осевых нагрузок на а/дороги общего пользования местного значения</w:t>
            </w: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rPr>
                <w:rFonts w:ascii="Times New Roman" w:hAnsi="Times New Roman"/>
                <w:sz w:val="20"/>
                <w:szCs w:val="20"/>
                <w:lang w:val="ru-RU"/>
              </w:rPr>
            </w:pPr>
          </w:p>
          <w:p w:rsidR="00E60B4E" w:rsidRPr="00E60B4E" w:rsidRDefault="00E60B4E" w:rsidP="00E60B4E">
            <w:pPr>
              <w:spacing w:after="0"/>
              <w:ind w:firstLine="284"/>
              <w:rPr>
                <w:rFonts w:ascii="Times New Roman" w:hAnsi="Times New Roman"/>
                <w:sz w:val="20"/>
                <w:szCs w:val="20"/>
                <w:lang w:val="ru-RU"/>
              </w:rPr>
            </w:pP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lang w:val="ru-RU"/>
              </w:rPr>
            </w:pPr>
          </w:p>
          <w:p w:rsidR="00E60B4E" w:rsidRPr="00E60B4E" w:rsidRDefault="00E60B4E" w:rsidP="00E60B4E">
            <w:pPr>
              <w:spacing w:after="0"/>
              <w:ind w:firstLine="284"/>
              <w:jc w:val="center"/>
              <w:rPr>
                <w:rFonts w:ascii="Times New Roman" w:hAnsi="Times New Roman"/>
                <w:b/>
                <w:sz w:val="20"/>
                <w:szCs w:val="20"/>
                <w:lang w:val="ru-RU"/>
              </w:rPr>
            </w:pPr>
          </w:p>
          <w:p w:rsidR="00E60B4E" w:rsidRPr="00E60B4E" w:rsidRDefault="00E60B4E" w:rsidP="00E60B4E">
            <w:pPr>
              <w:spacing w:after="0"/>
              <w:ind w:firstLine="284"/>
              <w:jc w:val="center"/>
              <w:rPr>
                <w:rFonts w:ascii="Times New Roman" w:hAnsi="Times New Roman"/>
                <w:b/>
                <w:sz w:val="20"/>
                <w:szCs w:val="20"/>
                <w:lang w:val="ru-RU"/>
              </w:rPr>
            </w:pPr>
          </w:p>
          <w:p w:rsidR="00E60B4E" w:rsidRPr="00E60B4E" w:rsidRDefault="00E60B4E" w:rsidP="00E60B4E">
            <w:pPr>
              <w:spacing w:after="0"/>
              <w:ind w:firstLine="284"/>
              <w:jc w:val="center"/>
              <w:rPr>
                <w:rFonts w:ascii="Times New Roman" w:hAnsi="Times New Roman"/>
                <w:b/>
                <w:sz w:val="20"/>
                <w:szCs w:val="20"/>
                <w:lang w:val="ru-RU"/>
              </w:rPr>
            </w:pPr>
          </w:p>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0</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p>
        </w:tc>
        <w:tc>
          <w:tcPr>
            <w:tcW w:w="993" w:type="dxa"/>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06"/>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tcPr>
          <w:p w:rsidR="00E60B4E" w:rsidRPr="00E60B4E" w:rsidRDefault="00E60B4E" w:rsidP="00E60B4E">
            <w:pPr>
              <w:spacing w:after="0"/>
              <w:ind w:firstLine="284"/>
              <w:rPr>
                <w:rFonts w:ascii="Times New Roman" w:hAnsi="Times New Roman"/>
                <w:b/>
                <w:sz w:val="20"/>
                <w:szCs w:val="20"/>
              </w:rPr>
            </w:pPr>
          </w:p>
        </w:tc>
        <w:tc>
          <w:tcPr>
            <w:tcW w:w="1559" w:type="dxa"/>
            <w:tcBorders>
              <w:bottom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Не требуется</w:t>
            </w:r>
          </w:p>
        </w:tc>
        <w:tc>
          <w:tcPr>
            <w:tcW w:w="993" w:type="dxa"/>
            <w:shd w:val="clear" w:color="auto" w:fill="auto"/>
          </w:tcPr>
          <w:p w:rsidR="00E60B4E" w:rsidRPr="00E60B4E" w:rsidRDefault="00E60B4E" w:rsidP="00E60B4E">
            <w:pPr>
              <w:spacing w:after="0"/>
              <w:ind w:firstLine="284"/>
              <w:rPr>
                <w:rFonts w:ascii="Times New Roman" w:hAnsi="Times New Roman"/>
                <w:b/>
                <w:sz w:val="20"/>
                <w:szCs w:val="20"/>
              </w:rPr>
            </w:pPr>
          </w:p>
        </w:tc>
        <w:tc>
          <w:tcPr>
            <w:tcW w:w="1138" w:type="dxa"/>
            <w:shd w:val="clear" w:color="auto" w:fill="auto"/>
          </w:tcPr>
          <w:p w:rsidR="00E60B4E" w:rsidRPr="00E60B4E" w:rsidRDefault="00E60B4E" w:rsidP="00E60B4E">
            <w:pPr>
              <w:spacing w:after="0"/>
              <w:rPr>
                <w:rFonts w:ascii="Times New Roman" w:hAnsi="Times New Roman"/>
                <w:b/>
                <w:sz w:val="20"/>
                <w:szCs w:val="20"/>
              </w:rPr>
            </w:pPr>
          </w:p>
        </w:tc>
        <w:tc>
          <w:tcPr>
            <w:tcW w:w="1134" w:type="dxa"/>
          </w:tcPr>
          <w:p w:rsidR="00E60B4E" w:rsidRPr="00E60B4E" w:rsidRDefault="00E60B4E" w:rsidP="00E60B4E">
            <w:pPr>
              <w:spacing w:after="0"/>
              <w:rPr>
                <w:rFonts w:ascii="Times New Roman" w:hAnsi="Times New Roman"/>
                <w:b/>
                <w:sz w:val="20"/>
                <w:szCs w:val="20"/>
              </w:rPr>
            </w:pPr>
          </w:p>
        </w:tc>
        <w:tc>
          <w:tcPr>
            <w:tcW w:w="993"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134" w:type="dxa"/>
            <w:shd w:val="clear" w:color="auto" w:fill="auto"/>
          </w:tcPr>
          <w:p w:rsidR="00E60B4E" w:rsidRPr="00E60B4E" w:rsidRDefault="00E60B4E" w:rsidP="00E60B4E">
            <w:pPr>
              <w:spacing w:after="0"/>
              <w:jc w:val="right"/>
              <w:rPr>
                <w:rFonts w:ascii="Times New Roman" w:hAnsi="Times New Roman"/>
                <w:b/>
                <w:sz w:val="20"/>
                <w:szCs w:val="20"/>
              </w:rPr>
            </w:pPr>
          </w:p>
        </w:tc>
        <w:tc>
          <w:tcPr>
            <w:tcW w:w="1842" w:type="dxa"/>
            <w:vMerge/>
            <w:shd w:val="clear" w:color="auto" w:fill="auto"/>
          </w:tcPr>
          <w:p w:rsidR="00E60B4E" w:rsidRPr="00E60B4E" w:rsidRDefault="00E60B4E" w:rsidP="00E60B4E">
            <w:pPr>
              <w:spacing w:after="0"/>
              <w:ind w:firstLine="284"/>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73"/>
        </w:trPr>
        <w:tc>
          <w:tcPr>
            <w:tcW w:w="672" w:type="dxa"/>
            <w:vMerge w:val="restart"/>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b/>
                <w:sz w:val="20"/>
                <w:szCs w:val="20"/>
              </w:rPr>
              <w:t>1.5</w:t>
            </w:r>
          </w:p>
        </w:tc>
        <w:tc>
          <w:tcPr>
            <w:tcW w:w="1841" w:type="dxa"/>
            <w:gridSpan w:val="2"/>
            <w:vMerge w:val="restart"/>
            <w:shd w:val="clear" w:color="auto" w:fill="auto"/>
          </w:tcPr>
          <w:p w:rsidR="00E60B4E" w:rsidRPr="00E60B4E" w:rsidRDefault="00E60B4E" w:rsidP="00E60B4E">
            <w:pPr>
              <w:spacing w:after="0"/>
              <w:rPr>
                <w:rFonts w:ascii="Times New Roman" w:hAnsi="Times New Roman"/>
                <w:sz w:val="20"/>
                <w:szCs w:val="20"/>
                <w:lang w:val="ru-RU"/>
              </w:rPr>
            </w:pPr>
            <w:r w:rsidRPr="00E60B4E">
              <w:rPr>
                <w:rFonts w:ascii="Times New Roman" w:hAnsi="Times New Roman"/>
                <w:sz w:val="20"/>
                <w:szCs w:val="20"/>
                <w:lang w:val="ru-RU"/>
              </w:rPr>
              <w:t>Приобретение передвижного комплекса весового оборудования для определения  осевых нагрузок автотранспорта</w:t>
            </w:r>
          </w:p>
        </w:tc>
        <w:tc>
          <w:tcPr>
            <w:tcW w:w="1276" w:type="dxa"/>
            <w:vMerge w:val="restart"/>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b/>
                <w:sz w:val="20"/>
                <w:szCs w:val="20"/>
              </w:rPr>
              <w:t>0</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178"/>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tabs>
                <w:tab w:val="left" w:pos="486"/>
              </w:tabs>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81"/>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r w:rsidRPr="00E60B4E">
              <w:rPr>
                <w:rFonts w:ascii="Times New Roman" w:hAnsi="Times New Roman"/>
                <w:b/>
                <w:sz w:val="20"/>
                <w:szCs w:val="20"/>
              </w:rPr>
              <w:t>1.6</w:t>
            </w:r>
          </w:p>
        </w:tc>
        <w:tc>
          <w:tcPr>
            <w:tcW w:w="1841" w:type="dxa"/>
            <w:gridSpan w:val="2"/>
            <w:vMerge w:val="restart"/>
            <w:shd w:val="clear" w:color="auto" w:fill="auto"/>
          </w:tcPr>
          <w:p w:rsidR="00E60B4E" w:rsidRPr="00E60B4E" w:rsidRDefault="00E60B4E" w:rsidP="00E60B4E">
            <w:pPr>
              <w:spacing w:after="0"/>
              <w:ind w:firstLine="284"/>
              <w:rPr>
                <w:rFonts w:ascii="Times New Roman" w:hAnsi="Times New Roman"/>
                <w:sz w:val="20"/>
                <w:szCs w:val="20"/>
                <w:lang w:val="ru-RU"/>
              </w:rPr>
            </w:pPr>
            <w:r w:rsidRPr="00E60B4E">
              <w:rPr>
                <w:rFonts w:ascii="Times New Roman" w:hAnsi="Times New Roman"/>
                <w:sz w:val="20"/>
                <w:szCs w:val="20"/>
                <w:lang w:val="ru-RU"/>
              </w:rPr>
              <w:t xml:space="preserve">Поддержка автомобильного транспорта (Тужинский МУП АТП) </w:t>
            </w:r>
          </w:p>
        </w:tc>
        <w:tc>
          <w:tcPr>
            <w:tcW w:w="1276" w:type="dxa"/>
            <w:vMerge w:val="restart"/>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r w:rsidRPr="00E60B4E">
              <w:rPr>
                <w:rFonts w:ascii="Times New Roman" w:hAnsi="Times New Roman"/>
                <w:b/>
                <w:sz w:val="20"/>
                <w:szCs w:val="20"/>
              </w:rPr>
              <w:t>4626,8</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Областной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0</w:t>
            </w:r>
          </w:p>
        </w:tc>
        <w:tc>
          <w:tcPr>
            <w:tcW w:w="1842" w:type="dxa"/>
            <w:vMerge w:val="restart"/>
            <w:shd w:val="clear" w:color="auto" w:fill="auto"/>
            <w:vAlign w:val="center"/>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Администрация  района</w:t>
            </w: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900"/>
        </w:trPr>
        <w:tc>
          <w:tcPr>
            <w:tcW w:w="672" w:type="dxa"/>
            <w:vMerge/>
            <w:shd w:val="clear" w:color="auto" w:fill="auto"/>
          </w:tcPr>
          <w:p w:rsidR="00E60B4E" w:rsidRPr="00E60B4E" w:rsidRDefault="00E60B4E" w:rsidP="00E60B4E">
            <w:pPr>
              <w:spacing w:after="0"/>
              <w:rPr>
                <w:rFonts w:ascii="Times New Roman" w:hAnsi="Times New Roman"/>
                <w:b/>
                <w:sz w:val="20"/>
                <w:szCs w:val="20"/>
              </w:rPr>
            </w:pPr>
          </w:p>
        </w:tc>
        <w:tc>
          <w:tcPr>
            <w:tcW w:w="1841" w:type="dxa"/>
            <w:gridSpan w:val="2"/>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276"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sz w:val="20"/>
                <w:szCs w:val="20"/>
              </w:rPr>
              <w:t>Районный бюджет</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1023</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776,2</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1066,6</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880,5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880,5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4626,8</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110"/>
        </w:trPr>
        <w:tc>
          <w:tcPr>
            <w:tcW w:w="672" w:type="dxa"/>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shd w:val="clear" w:color="auto" w:fill="auto"/>
          </w:tcPr>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jc w:val="both"/>
              <w:rPr>
                <w:rFonts w:ascii="Times New Roman" w:hAnsi="Times New Roman"/>
                <w:b/>
                <w:sz w:val="20"/>
                <w:szCs w:val="20"/>
              </w:rPr>
            </w:pPr>
            <w:r w:rsidRPr="00E60B4E">
              <w:rPr>
                <w:rFonts w:ascii="Times New Roman" w:hAnsi="Times New Roman"/>
                <w:b/>
                <w:sz w:val="20"/>
                <w:szCs w:val="20"/>
              </w:rPr>
              <w:t>Итого расходы по программе</w:t>
            </w:r>
          </w:p>
          <w:p w:rsidR="00E60B4E" w:rsidRPr="00E60B4E" w:rsidRDefault="00E60B4E" w:rsidP="00E60B4E">
            <w:pPr>
              <w:spacing w:after="0"/>
              <w:ind w:firstLine="284"/>
              <w:rPr>
                <w:rFonts w:ascii="Times New Roman" w:hAnsi="Times New Roman"/>
                <w:sz w:val="20"/>
                <w:szCs w:val="20"/>
              </w:rPr>
            </w:pPr>
          </w:p>
        </w:tc>
        <w:tc>
          <w:tcPr>
            <w:tcW w:w="1276" w:type="dxa"/>
            <w:tcBorders>
              <w:right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83394,562</w:t>
            </w:r>
          </w:p>
        </w:tc>
        <w:tc>
          <w:tcPr>
            <w:tcW w:w="1559" w:type="dxa"/>
            <w:tcBorders>
              <w:top w:val="single" w:sz="4" w:space="0" w:color="auto"/>
              <w:left w:val="single" w:sz="4" w:space="0" w:color="auto"/>
              <w:right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993" w:type="dxa"/>
            <w:tcBorders>
              <w:top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13681,8</w:t>
            </w:r>
          </w:p>
        </w:tc>
        <w:tc>
          <w:tcPr>
            <w:tcW w:w="1138" w:type="dxa"/>
            <w:tcBorders>
              <w:top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16990,862</w:t>
            </w:r>
          </w:p>
        </w:tc>
        <w:tc>
          <w:tcPr>
            <w:tcW w:w="1134" w:type="dxa"/>
            <w:tcBorders>
              <w:top w:val="single" w:sz="4" w:space="0" w:color="auto"/>
            </w:tcBorders>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17030,1</w:t>
            </w:r>
          </w:p>
        </w:tc>
        <w:tc>
          <w:tcPr>
            <w:tcW w:w="993" w:type="dxa"/>
            <w:tcBorders>
              <w:top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17409,8</w:t>
            </w:r>
          </w:p>
        </w:tc>
        <w:tc>
          <w:tcPr>
            <w:tcW w:w="1134" w:type="dxa"/>
            <w:tcBorders>
              <w:top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18282</w:t>
            </w:r>
          </w:p>
        </w:tc>
        <w:tc>
          <w:tcPr>
            <w:tcW w:w="1134" w:type="dxa"/>
            <w:tcBorders>
              <w:top w:val="single" w:sz="4" w:space="0" w:color="auto"/>
            </w:tcBorders>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83394,562</w:t>
            </w:r>
          </w:p>
        </w:tc>
        <w:tc>
          <w:tcPr>
            <w:tcW w:w="1842" w:type="dxa"/>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45"/>
        </w:trPr>
        <w:tc>
          <w:tcPr>
            <w:tcW w:w="672" w:type="dxa"/>
            <w:vMerge w:val="restart"/>
            <w:shd w:val="clear" w:color="auto" w:fill="auto"/>
          </w:tcPr>
          <w:p w:rsidR="00E60B4E" w:rsidRPr="00E60B4E" w:rsidRDefault="00E60B4E" w:rsidP="00E60B4E">
            <w:pPr>
              <w:spacing w:after="0"/>
              <w:rPr>
                <w:rFonts w:ascii="Times New Roman" w:hAnsi="Times New Roman"/>
                <w:b/>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rPr>
                <w:rFonts w:ascii="Times New Roman" w:hAnsi="Times New Roman"/>
                <w:b/>
                <w:sz w:val="20"/>
                <w:szCs w:val="20"/>
              </w:rPr>
            </w:pPr>
          </w:p>
        </w:tc>
        <w:tc>
          <w:tcPr>
            <w:tcW w:w="1841" w:type="dxa"/>
            <w:gridSpan w:val="2"/>
            <w:shd w:val="clear" w:color="auto" w:fill="auto"/>
          </w:tcPr>
          <w:p w:rsidR="00E60B4E" w:rsidRPr="00E60B4E" w:rsidRDefault="00E60B4E" w:rsidP="00E60B4E">
            <w:pPr>
              <w:spacing w:after="0"/>
              <w:ind w:firstLine="284"/>
              <w:jc w:val="both"/>
              <w:rPr>
                <w:rFonts w:ascii="Times New Roman" w:hAnsi="Times New Roman"/>
                <w:b/>
                <w:sz w:val="20"/>
                <w:szCs w:val="20"/>
              </w:rPr>
            </w:pPr>
            <w:r w:rsidRPr="00E60B4E">
              <w:rPr>
                <w:rFonts w:ascii="Times New Roman" w:hAnsi="Times New Roman"/>
                <w:sz w:val="20"/>
                <w:szCs w:val="20"/>
              </w:rPr>
              <w:t>в том числе:</w:t>
            </w:r>
          </w:p>
          <w:p w:rsidR="00E60B4E" w:rsidRPr="00E60B4E" w:rsidRDefault="00E60B4E" w:rsidP="00E60B4E">
            <w:pPr>
              <w:spacing w:after="0"/>
              <w:ind w:firstLine="284"/>
              <w:rPr>
                <w:rFonts w:ascii="Times New Roman" w:hAnsi="Times New Roman"/>
                <w:sz w:val="20"/>
                <w:szCs w:val="20"/>
              </w:rPr>
            </w:pPr>
          </w:p>
        </w:tc>
        <w:tc>
          <w:tcPr>
            <w:tcW w:w="1276" w:type="dxa"/>
            <w:shd w:val="clear" w:color="auto" w:fill="auto"/>
            <w:vAlign w:val="center"/>
          </w:tcPr>
          <w:p w:rsidR="00E60B4E" w:rsidRPr="00E60B4E" w:rsidRDefault="00E60B4E" w:rsidP="00E60B4E">
            <w:pPr>
              <w:spacing w:after="0"/>
              <w:ind w:firstLine="284"/>
              <w:jc w:val="center"/>
              <w:rPr>
                <w:rFonts w:ascii="Times New Roman" w:hAnsi="Times New Roman"/>
                <w:b/>
                <w:sz w:val="20"/>
                <w:szCs w:val="20"/>
              </w:rPr>
            </w:pP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p>
        </w:tc>
        <w:tc>
          <w:tcPr>
            <w:tcW w:w="993" w:type="dxa"/>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vAlign w:val="center"/>
          </w:tcPr>
          <w:p w:rsidR="00E60B4E" w:rsidRPr="00E60B4E" w:rsidRDefault="00E60B4E" w:rsidP="00E60B4E">
            <w:pPr>
              <w:spacing w:after="0"/>
              <w:jc w:val="center"/>
              <w:rPr>
                <w:rFonts w:ascii="Times New Roman" w:hAnsi="Times New Roman"/>
                <w:b/>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p>
        </w:tc>
        <w:tc>
          <w:tcPr>
            <w:tcW w:w="1842" w:type="dxa"/>
            <w:vMerge w:val="restart"/>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23"/>
        </w:trPr>
        <w:tc>
          <w:tcPr>
            <w:tcW w:w="672" w:type="dxa"/>
            <w:vMerge/>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shd w:val="clear" w:color="auto" w:fill="auto"/>
          </w:tcPr>
          <w:p w:rsidR="00E60B4E" w:rsidRPr="00E60B4E" w:rsidRDefault="00E60B4E" w:rsidP="00E60B4E">
            <w:pPr>
              <w:spacing w:after="0"/>
              <w:ind w:firstLine="284"/>
              <w:rPr>
                <w:rFonts w:ascii="Times New Roman" w:hAnsi="Times New Roman"/>
                <w:sz w:val="20"/>
                <w:szCs w:val="20"/>
              </w:rPr>
            </w:pPr>
            <w:r w:rsidRPr="00E60B4E">
              <w:rPr>
                <w:rFonts w:ascii="Times New Roman" w:hAnsi="Times New Roman"/>
                <w:sz w:val="20"/>
                <w:szCs w:val="20"/>
              </w:rPr>
              <w:t>Средства областного бюджета</w:t>
            </w:r>
          </w:p>
        </w:tc>
        <w:tc>
          <w:tcPr>
            <w:tcW w:w="1276"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66674,262</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sz w:val="20"/>
                <w:szCs w:val="20"/>
              </w:rPr>
            </w:pPr>
            <w:r w:rsidRPr="00E60B4E">
              <w:rPr>
                <w:rFonts w:ascii="Times New Roman" w:hAnsi="Times New Roman"/>
                <w:b/>
                <w:sz w:val="20"/>
                <w:szCs w:val="20"/>
              </w:rPr>
              <w:t>10493</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13539,262</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12616</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14851</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15175</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66674,262</w:t>
            </w:r>
          </w:p>
        </w:tc>
        <w:tc>
          <w:tcPr>
            <w:tcW w:w="1842" w:type="dxa"/>
            <w:vMerge/>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tc>
      </w:tr>
      <w:tr w:rsidR="00E60B4E" w:rsidRPr="00E60B4E" w:rsidTr="00E60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426"/>
        </w:trPr>
        <w:tc>
          <w:tcPr>
            <w:tcW w:w="672" w:type="dxa"/>
            <w:shd w:val="clear" w:color="auto" w:fill="auto"/>
          </w:tcPr>
          <w:p w:rsidR="00E60B4E" w:rsidRPr="00E60B4E" w:rsidRDefault="00E60B4E" w:rsidP="00E60B4E">
            <w:pPr>
              <w:spacing w:after="0"/>
              <w:ind w:firstLine="284"/>
              <w:rPr>
                <w:rFonts w:ascii="Times New Roman" w:hAnsi="Times New Roman"/>
                <w:sz w:val="20"/>
                <w:szCs w:val="20"/>
              </w:rPr>
            </w:pPr>
          </w:p>
        </w:tc>
        <w:tc>
          <w:tcPr>
            <w:tcW w:w="1841" w:type="dxa"/>
            <w:gridSpan w:val="2"/>
            <w:shd w:val="clear" w:color="auto" w:fill="auto"/>
          </w:tcPr>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r w:rsidRPr="00E60B4E">
              <w:rPr>
                <w:rFonts w:ascii="Times New Roman" w:hAnsi="Times New Roman"/>
                <w:sz w:val="20"/>
                <w:szCs w:val="20"/>
              </w:rPr>
              <w:t xml:space="preserve"> Средства районного бюджета                          </w:t>
            </w:r>
          </w:p>
        </w:tc>
        <w:tc>
          <w:tcPr>
            <w:tcW w:w="1276"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16720,3</w:t>
            </w:r>
          </w:p>
        </w:tc>
        <w:tc>
          <w:tcPr>
            <w:tcW w:w="1559" w:type="dxa"/>
            <w:shd w:val="clear" w:color="auto" w:fill="auto"/>
            <w:vAlign w:val="center"/>
          </w:tcPr>
          <w:p w:rsidR="00E60B4E" w:rsidRPr="00E60B4E" w:rsidRDefault="00E60B4E" w:rsidP="00E60B4E">
            <w:pPr>
              <w:spacing w:after="0"/>
              <w:jc w:val="center"/>
              <w:rPr>
                <w:rFonts w:ascii="Times New Roman" w:hAnsi="Times New Roman"/>
                <w:sz w:val="20"/>
                <w:szCs w:val="20"/>
              </w:rPr>
            </w:pP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3188,8</w:t>
            </w:r>
          </w:p>
        </w:tc>
        <w:tc>
          <w:tcPr>
            <w:tcW w:w="1138"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3451,6</w:t>
            </w:r>
          </w:p>
        </w:tc>
        <w:tc>
          <w:tcPr>
            <w:tcW w:w="1134" w:type="dxa"/>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4414,1</w:t>
            </w:r>
          </w:p>
        </w:tc>
        <w:tc>
          <w:tcPr>
            <w:tcW w:w="993"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2558,8</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3107</w:t>
            </w:r>
          </w:p>
        </w:tc>
        <w:tc>
          <w:tcPr>
            <w:tcW w:w="1134" w:type="dxa"/>
            <w:shd w:val="clear" w:color="auto" w:fill="auto"/>
            <w:vAlign w:val="center"/>
          </w:tcPr>
          <w:p w:rsidR="00E60B4E" w:rsidRPr="00E60B4E" w:rsidRDefault="00E60B4E" w:rsidP="00E60B4E">
            <w:pPr>
              <w:spacing w:after="0"/>
              <w:jc w:val="center"/>
              <w:rPr>
                <w:rFonts w:ascii="Times New Roman" w:hAnsi="Times New Roman"/>
                <w:b/>
                <w:sz w:val="20"/>
                <w:szCs w:val="20"/>
              </w:rPr>
            </w:pPr>
            <w:r w:rsidRPr="00E60B4E">
              <w:rPr>
                <w:rFonts w:ascii="Times New Roman" w:hAnsi="Times New Roman"/>
                <w:b/>
                <w:sz w:val="20"/>
                <w:szCs w:val="20"/>
              </w:rPr>
              <w:t>16720,3</w:t>
            </w:r>
          </w:p>
        </w:tc>
        <w:tc>
          <w:tcPr>
            <w:tcW w:w="1842" w:type="dxa"/>
            <w:shd w:val="clear" w:color="auto" w:fill="auto"/>
            <w:vAlign w:val="center"/>
          </w:tcPr>
          <w:p w:rsidR="00E60B4E" w:rsidRPr="00E60B4E" w:rsidRDefault="00E60B4E" w:rsidP="00E60B4E">
            <w:pPr>
              <w:spacing w:after="0"/>
              <w:ind w:firstLine="284"/>
              <w:jc w:val="center"/>
              <w:rPr>
                <w:rFonts w:ascii="Times New Roman" w:hAnsi="Times New Roman"/>
                <w:sz w:val="20"/>
                <w:szCs w:val="20"/>
              </w:rPr>
            </w:pPr>
          </w:p>
          <w:p w:rsidR="00E60B4E" w:rsidRPr="00E60B4E" w:rsidRDefault="00E60B4E" w:rsidP="00E60B4E">
            <w:pPr>
              <w:spacing w:after="0"/>
              <w:ind w:firstLine="284"/>
              <w:jc w:val="center"/>
              <w:rPr>
                <w:rFonts w:ascii="Times New Roman" w:hAnsi="Times New Roman"/>
                <w:sz w:val="20"/>
                <w:szCs w:val="20"/>
              </w:rPr>
            </w:pPr>
          </w:p>
        </w:tc>
      </w:tr>
    </w:tbl>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 xml:space="preserve">                                                                                                                                   Приложение № 3</w:t>
      </w: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 xml:space="preserve">                                                                                                 </w:t>
      </w: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 xml:space="preserve">                                                                                                                                 Приложение N 4 </w:t>
      </w: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 xml:space="preserve">                                                                                                                                                      к муниципальной программе</w:t>
      </w:r>
    </w:p>
    <w:p w:rsidR="00E60B4E" w:rsidRPr="00E60B4E" w:rsidRDefault="00E60B4E" w:rsidP="00E60B4E">
      <w:pPr>
        <w:autoSpaceDE w:val="0"/>
        <w:autoSpaceDN w:val="0"/>
        <w:adjustRightInd w:val="0"/>
        <w:spacing w:after="0"/>
        <w:jc w:val="right"/>
        <w:outlineLvl w:val="0"/>
        <w:rPr>
          <w:rFonts w:ascii="Times New Roman" w:hAnsi="Times New Roman"/>
          <w:sz w:val="20"/>
          <w:szCs w:val="20"/>
        </w:rPr>
      </w:pP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Расходы на реализацию муниципальной программы</w:t>
      </w:r>
    </w:p>
    <w:p w:rsidR="00E60B4E" w:rsidRPr="00E60B4E" w:rsidRDefault="00E60B4E" w:rsidP="00E60B4E">
      <w:pPr>
        <w:autoSpaceDE w:val="0"/>
        <w:autoSpaceDN w:val="0"/>
        <w:adjustRightInd w:val="0"/>
        <w:spacing w:after="0"/>
        <w:jc w:val="center"/>
        <w:rPr>
          <w:rFonts w:ascii="Times New Roman" w:hAnsi="Times New Roman"/>
          <w:sz w:val="20"/>
          <w:szCs w:val="20"/>
          <w:lang w:val="ru-RU"/>
        </w:rPr>
      </w:pPr>
      <w:r w:rsidRPr="00E60B4E">
        <w:rPr>
          <w:rFonts w:ascii="Times New Roman" w:hAnsi="Times New Roman"/>
          <w:sz w:val="20"/>
          <w:szCs w:val="20"/>
          <w:lang w:val="ru-RU"/>
        </w:rPr>
        <w:t>за счет средств районного и областного бюджета</w:t>
      </w:r>
    </w:p>
    <w:p w:rsidR="00E60B4E" w:rsidRPr="00E60B4E" w:rsidRDefault="00E60B4E" w:rsidP="00E60B4E">
      <w:pPr>
        <w:autoSpaceDE w:val="0"/>
        <w:autoSpaceDN w:val="0"/>
        <w:adjustRightInd w:val="0"/>
        <w:spacing w:after="0"/>
        <w:jc w:val="center"/>
        <w:rPr>
          <w:rFonts w:ascii="Times New Roman" w:hAnsi="Times New Roman"/>
          <w:sz w:val="20"/>
          <w:szCs w:val="20"/>
          <w:lang w:val="ru-RU"/>
        </w:rPr>
      </w:pPr>
    </w:p>
    <w:tbl>
      <w:tblPr>
        <w:tblpPr w:leftFromText="180" w:rightFromText="180" w:vertAnchor="text" w:tblpX="-492" w:tblpY="1"/>
        <w:tblOverlap w:val="never"/>
        <w:tblW w:w="14250" w:type="dxa"/>
        <w:tblCellSpacing w:w="5" w:type="nil"/>
        <w:tblLayout w:type="fixed"/>
        <w:tblCellMar>
          <w:left w:w="75" w:type="dxa"/>
          <w:right w:w="75" w:type="dxa"/>
        </w:tblCellMar>
        <w:tblLook w:val="0000"/>
      </w:tblPr>
      <w:tblGrid>
        <w:gridCol w:w="851"/>
        <w:gridCol w:w="1843"/>
        <w:gridCol w:w="3051"/>
        <w:gridCol w:w="3544"/>
        <w:gridCol w:w="992"/>
        <w:gridCol w:w="1134"/>
        <w:gridCol w:w="993"/>
        <w:gridCol w:w="992"/>
        <w:gridCol w:w="850"/>
      </w:tblGrid>
      <w:tr w:rsidR="00E60B4E" w:rsidRPr="00E60B4E" w:rsidTr="00E60B4E">
        <w:trPr>
          <w:trHeight w:val="320"/>
          <w:tblCellSpacing w:w="5" w:type="nil"/>
        </w:trPr>
        <w:tc>
          <w:tcPr>
            <w:tcW w:w="851" w:type="dxa"/>
            <w:vMerge w:val="restart"/>
            <w:tcBorders>
              <w:top w:val="single" w:sz="4" w:space="0" w:color="auto"/>
              <w:left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lang w:val="ru-RU"/>
              </w:rPr>
              <w:t xml:space="preserve"> </w:t>
            </w:r>
            <w:r w:rsidRPr="00E60B4E">
              <w:rPr>
                <w:rFonts w:ascii="Times New Roman" w:hAnsi="Times New Roman"/>
                <w:sz w:val="20"/>
                <w:szCs w:val="20"/>
              </w:rPr>
              <w:t xml:space="preserve">N  </w:t>
            </w:r>
            <w:r w:rsidRPr="00E60B4E">
              <w:rPr>
                <w:rFonts w:ascii="Times New Roman" w:hAnsi="Times New Roman"/>
                <w:sz w:val="20"/>
                <w:szCs w:val="20"/>
              </w:rPr>
              <w:br/>
              <w:t xml:space="preserve">п/п </w:t>
            </w:r>
            <w:r w:rsidRPr="00E60B4E">
              <w:rPr>
                <w:rFonts w:ascii="Times New Roman" w:hAnsi="Times New Roman"/>
                <w:sz w:val="20"/>
                <w:szCs w:val="20"/>
              </w:rPr>
              <w:br/>
            </w:r>
            <w:hyperlink r:id="rId34" w:history="1">
              <w:r w:rsidRPr="00E60B4E">
                <w:rPr>
                  <w:rFonts w:ascii="Times New Roman" w:hAnsi="Times New Roman"/>
                  <w:color w:val="0000FF"/>
                  <w:sz w:val="20"/>
                  <w:szCs w:val="20"/>
                </w:rPr>
                <w:t>&lt;*&gt;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    Статус     </w:t>
            </w:r>
          </w:p>
        </w:tc>
        <w:tc>
          <w:tcPr>
            <w:tcW w:w="3051"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both"/>
              <w:rPr>
                <w:rFonts w:ascii="Times New Roman" w:hAnsi="Times New Roman"/>
                <w:sz w:val="20"/>
                <w:szCs w:val="20"/>
                <w:lang w:val="ru-RU"/>
              </w:rPr>
            </w:pPr>
            <w:r w:rsidRPr="00E60B4E">
              <w:rPr>
                <w:rFonts w:ascii="Times New Roman" w:hAnsi="Times New Roman"/>
                <w:sz w:val="20"/>
                <w:szCs w:val="20"/>
                <w:lang w:val="ru-RU"/>
              </w:rPr>
              <w:t xml:space="preserve">Наименование муниципальной программы, подпрограммы,  муниципальной  целевой    </w:t>
            </w:r>
            <w:r w:rsidRPr="00E60B4E">
              <w:rPr>
                <w:rFonts w:ascii="Times New Roman" w:hAnsi="Times New Roman"/>
                <w:sz w:val="20"/>
                <w:szCs w:val="20"/>
                <w:lang w:val="ru-RU"/>
              </w:rPr>
              <w:br/>
              <w:t xml:space="preserve">  программы, ведомственной </w:t>
            </w:r>
            <w:r w:rsidRPr="00E60B4E">
              <w:rPr>
                <w:rFonts w:ascii="Times New Roman" w:hAnsi="Times New Roman"/>
                <w:sz w:val="20"/>
                <w:szCs w:val="20"/>
                <w:lang w:val="ru-RU"/>
              </w:rPr>
              <w:br/>
              <w:t xml:space="preserve">    целевой     программы,   </w:t>
            </w:r>
            <w:r w:rsidRPr="00E60B4E">
              <w:rPr>
                <w:rFonts w:ascii="Times New Roman" w:hAnsi="Times New Roman"/>
                <w:sz w:val="20"/>
                <w:szCs w:val="20"/>
                <w:lang w:val="ru-RU"/>
              </w:rPr>
              <w:br/>
              <w:t xml:space="preserve">  отдельного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both"/>
              <w:rPr>
                <w:rFonts w:ascii="Times New Roman" w:hAnsi="Times New Roman"/>
                <w:sz w:val="20"/>
                <w:szCs w:val="20"/>
                <w:lang w:val="ru-RU"/>
              </w:rPr>
            </w:pPr>
            <w:r w:rsidRPr="00E60B4E">
              <w:rPr>
                <w:rFonts w:ascii="Times New Roman" w:hAnsi="Times New Roman"/>
                <w:sz w:val="20"/>
                <w:szCs w:val="20"/>
                <w:lang w:val="ru-RU"/>
              </w:rPr>
              <w:t xml:space="preserve">    Ответственный исполнитель, соисполнители, муниципальный заказчик (муниципальный заказчик-координатор)</w:t>
            </w:r>
          </w:p>
        </w:tc>
        <w:tc>
          <w:tcPr>
            <w:tcW w:w="4961" w:type="dxa"/>
            <w:gridSpan w:val="5"/>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lang w:val="ru-RU"/>
              </w:rPr>
              <w:t xml:space="preserve">       </w:t>
            </w:r>
            <w:r w:rsidRPr="00E60B4E">
              <w:rPr>
                <w:rFonts w:ascii="Times New Roman" w:hAnsi="Times New Roman"/>
                <w:sz w:val="20"/>
                <w:szCs w:val="20"/>
              </w:rPr>
              <w:t xml:space="preserve">Расходы (тыс. рублей)       </w:t>
            </w:r>
          </w:p>
        </w:tc>
      </w:tr>
      <w:tr w:rsidR="00E60B4E" w:rsidRPr="00E60B4E" w:rsidTr="00E60B4E">
        <w:trPr>
          <w:trHeight w:val="1760"/>
          <w:tblCellSpacing w:w="5" w:type="nil"/>
        </w:trPr>
        <w:tc>
          <w:tcPr>
            <w:tcW w:w="851" w:type="dxa"/>
            <w:vMerge/>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051"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544"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2014 </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2015   </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2016</w:t>
            </w:r>
          </w:p>
        </w:tc>
        <w:tc>
          <w:tcPr>
            <w:tcW w:w="992"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2017</w:t>
            </w:r>
          </w:p>
        </w:tc>
        <w:tc>
          <w:tcPr>
            <w:tcW w:w="85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2018</w:t>
            </w:r>
          </w:p>
        </w:tc>
      </w:tr>
      <w:tr w:rsidR="00E60B4E" w:rsidRPr="00E60B4E" w:rsidTr="00E60B4E">
        <w:trPr>
          <w:trHeight w:val="320"/>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1</w:t>
            </w:r>
          </w:p>
          <w:p w:rsidR="00E60B4E" w:rsidRPr="00E60B4E" w:rsidRDefault="00E60B4E" w:rsidP="00E60B4E">
            <w:pPr>
              <w:autoSpaceDE w:val="0"/>
              <w:autoSpaceDN w:val="0"/>
              <w:adjustRightInd w:val="0"/>
              <w:spacing w:after="0"/>
              <w:jc w:val="center"/>
              <w:rPr>
                <w:rFonts w:ascii="Times New Roman" w:hAnsi="Times New Roman"/>
                <w:sz w:val="20"/>
                <w:szCs w:val="20"/>
              </w:rPr>
            </w:pPr>
          </w:p>
        </w:tc>
        <w:tc>
          <w:tcPr>
            <w:tcW w:w="1843" w:type="dxa"/>
            <w:vMerge w:val="restart"/>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Муниципальная</w:t>
            </w:r>
            <w:r w:rsidRPr="00E60B4E">
              <w:rPr>
                <w:rFonts w:ascii="Times New Roman" w:hAnsi="Times New Roman"/>
                <w:sz w:val="20"/>
                <w:szCs w:val="20"/>
              </w:rPr>
              <w:br/>
              <w:t>программа  Тужинского района</w:t>
            </w:r>
          </w:p>
        </w:tc>
        <w:tc>
          <w:tcPr>
            <w:tcW w:w="3051" w:type="dxa"/>
            <w:vMerge w:val="restart"/>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«Развитие транспортной ифраструктуры» на 2014 – 2018 годы</w:t>
            </w:r>
          </w:p>
        </w:tc>
        <w:tc>
          <w:tcPr>
            <w:tcW w:w="354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Отдел жизнеобеспечения администрации Тужинского района Кировской области</w:t>
            </w:r>
          </w:p>
        </w:tc>
        <w:tc>
          <w:tcPr>
            <w:tcW w:w="992"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13681,8</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16990,862</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17030.1</w:t>
            </w:r>
          </w:p>
        </w:tc>
        <w:tc>
          <w:tcPr>
            <w:tcW w:w="992"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17409,8</w:t>
            </w:r>
          </w:p>
        </w:tc>
        <w:tc>
          <w:tcPr>
            <w:tcW w:w="85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18282</w:t>
            </w:r>
          </w:p>
        </w:tc>
      </w:tr>
      <w:tr w:rsidR="00E60B4E" w:rsidRPr="00E60B4E" w:rsidTr="00E60B4E">
        <w:trPr>
          <w:trHeight w:val="187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051"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p w:rsidR="00E60B4E" w:rsidRPr="00E60B4E" w:rsidRDefault="00E60B4E" w:rsidP="00E60B4E">
            <w:pPr>
              <w:autoSpaceDE w:val="0"/>
              <w:autoSpaceDN w:val="0"/>
              <w:adjustRightInd w:val="0"/>
              <w:spacing w:after="0"/>
              <w:rPr>
                <w:rFonts w:ascii="Times New Roman" w:hAnsi="Times New Roman"/>
                <w:sz w:val="20"/>
                <w:szCs w:val="20"/>
              </w:rPr>
            </w:pPr>
          </w:p>
          <w:p w:rsidR="00E60B4E" w:rsidRPr="00E60B4E" w:rsidRDefault="00E60B4E" w:rsidP="00E60B4E">
            <w:pPr>
              <w:autoSpaceDE w:val="0"/>
              <w:autoSpaceDN w:val="0"/>
              <w:adjustRightInd w:val="0"/>
              <w:spacing w:after="0"/>
              <w:rPr>
                <w:rFonts w:ascii="Times New Roman" w:hAnsi="Times New Roman"/>
                <w:sz w:val="20"/>
                <w:szCs w:val="20"/>
              </w:rPr>
            </w:pPr>
          </w:p>
          <w:p w:rsidR="00E60B4E" w:rsidRPr="00E60B4E" w:rsidRDefault="00E60B4E" w:rsidP="00E60B4E">
            <w:pPr>
              <w:autoSpaceDE w:val="0"/>
              <w:autoSpaceDN w:val="0"/>
              <w:adjustRightInd w:val="0"/>
              <w:spacing w:after="0"/>
              <w:rPr>
                <w:rFonts w:ascii="Times New Roman" w:hAnsi="Times New Roman"/>
                <w:sz w:val="20"/>
                <w:szCs w:val="20"/>
              </w:rPr>
            </w:pPr>
          </w:p>
          <w:p w:rsidR="00E60B4E" w:rsidRPr="00E60B4E" w:rsidRDefault="00E60B4E" w:rsidP="00E60B4E">
            <w:pPr>
              <w:autoSpaceDE w:val="0"/>
              <w:autoSpaceDN w:val="0"/>
              <w:adjustRightInd w:val="0"/>
              <w:spacing w:after="0"/>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r>
      <w:tr w:rsidR="00E60B4E" w:rsidRPr="00E60B4E" w:rsidTr="00E60B4E">
        <w:trPr>
          <w:trHeight w:val="85"/>
          <w:tblCellSpacing w:w="5" w:type="nil"/>
        </w:trPr>
        <w:tc>
          <w:tcPr>
            <w:tcW w:w="851" w:type="dxa"/>
            <w:vMerge/>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051"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8505" w:type="dxa"/>
            <w:gridSpan w:val="6"/>
            <w:tcBorders>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p>
        </w:tc>
      </w:tr>
    </w:tbl>
    <w:p w:rsidR="00E60B4E" w:rsidRPr="00E60B4E" w:rsidRDefault="00E60B4E" w:rsidP="00E60B4E">
      <w:pPr>
        <w:spacing w:after="0"/>
        <w:ind w:firstLine="284"/>
        <w:rPr>
          <w:rFonts w:ascii="Times New Roman" w:hAnsi="Times New Roman"/>
          <w:sz w:val="20"/>
          <w:szCs w:val="20"/>
        </w:rPr>
      </w:pPr>
      <w:r w:rsidRPr="00E60B4E">
        <w:rPr>
          <w:rFonts w:ascii="Times New Roman" w:hAnsi="Times New Roman"/>
          <w:sz w:val="20"/>
          <w:szCs w:val="20"/>
        </w:rPr>
        <w:br w:type="textWrapping" w:clear="all"/>
      </w: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 xml:space="preserve">                                                                                                                                     Приложение № 4</w:t>
      </w:r>
    </w:p>
    <w:p w:rsidR="00E60B4E" w:rsidRPr="00E60B4E" w:rsidRDefault="00E60B4E" w:rsidP="00E60B4E">
      <w:pPr>
        <w:autoSpaceDE w:val="0"/>
        <w:autoSpaceDN w:val="0"/>
        <w:adjustRightInd w:val="0"/>
        <w:spacing w:after="0"/>
        <w:jc w:val="right"/>
        <w:rPr>
          <w:rFonts w:ascii="Times New Roman" w:hAnsi="Times New Roman"/>
          <w:sz w:val="20"/>
          <w:szCs w:val="20"/>
        </w:rPr>
      </w:pP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 xml:space="preserve">                                                                                                                                     Приложение N 5</w:t>
      </w:r>
    </w:p>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 </w:t>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r>
      <w:r w:rsidRPr="00E60B4E">
        <w:rPr>
          <w:rFonts w:ascii="Times New Roman" w:hAnsi="Times New Roman"/>
          <w:sz w:val="20"/>
          <w:szCs w:val="20"/>
        </w:rPr>
        <w:tab/>
        <w:t xml:space="preserve">к муниципальной программе </w:t>
      </w:r>
    </w:p>
    <w:p w:rsidR="00E60B4E" w:rsidRPr="00E60B4E" w:rsidRDefault="00E60B4E" w:rsidP="00E60B4E">
      <w:pPr>
        <w:autoSpaceDE w:val="0"/>
        <w:autoSpaceDN w:val="0"/>
        <w:adjustRightInd w:val="0"/>
        <w:spacing w:after="0"/>
        <w:jc w:val="center"/>
        <w:rPr>
          <w:rFonts w:ascii="Times New Roman" w:hAnsi="Times New Roman"/>
          <w:sz w:val="20"/>
          <w:szCs w:val="20"/>
        </w:rPr>
      </w:pP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Прогнозная (справочная) оценка ресурсного обеспечения</w:t>
      </w: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реализации муниципальной программы</w:t>
      </w: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за счет всех источников финансирования</w:t>
      </w:r>
    </w:p>
    <w:p w:rsidR="00E60B4E" w:rsidRPr="00E60B4E" w:rsidRDefault="00E60B4E" w:rsidP="00E60B4E">
      <w:pPr>
        <w:autoSpaceDE w:val="0"/>
        <w:autoSpaceDN w:val="0"/>
        <w:adjustRightInd w:val="0"/>
        <w:spacing w:after="0"/>
        <w:ind w:right="-461"/>
        <w:jc w:val="both"/>
        <w:rPr>
          <w:rFonts w:ascii="Times New Roman" w:hAnsi="Times New Roman"/>
          <w:sz w:val="20"/>
          <w:szCs w:val="20"/>
        </w:rPr>
      </w:pPr>
    </w:p>
    <w:tbl>
      <w:tblPr>
        <w:tblW w:w="14560" w:type="dxa"/>
        <w:tblCellSpacing w:w="5" w:type="nil"/>
        <w:tblInd w:w="-877" w:type="dxa"/>
        <w:tblLayout w:type="fixed"/>
        <w:tblCellMar>
          <w:left w:w="75" w:type="dxa"/>
          <w:right w:w="75" w:type="dxa"/>
        </w:tblCellMar>
        <w:tblLook w:val="0000"/>
      </w:tblPr>
      <w:tblGrid>
        <w:gridCol w:w="640"/>
        <w:gridCol w:w="3147"/>
        <w:gridCol w:w="3119"/>
        <w:gridCol w:w="1984"/>
        <w:gridCol w:w="993"/>
        <w:gridCol w:w="1134"/>
        <w:gridCol w:w="1275"/>
        <w:gridCol w:w="1134"/>
        <w:gridCol w:w="1134"/>
      </w:tblGrid>
      <w:tr w:rsidR="00E60B4E" w:rsidRPr="00E60B4E" w:rsidTr="00E60B4E">
        <w:trPr>
          <w:trHeight w:val="320"/>
          <w:tblCellSpacing w:w="5" w:type="nil"/>
        </w:trPr>
        <w:tc>
          <w:tcPr>
            <w:tcW w:w="640"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 N  </w:t>
            </w:r>
            <w:r w:rsidRPr="00E60B4E">
              <w:rPr>
                <w:rFonts w:ascii="Times New Roman" w:hAnsi="Times New Roman"/>
                <w:sz w:val="20"/>
                <w:szCs w:val="20"/>
              </w:rPr>
              <w:br/>
              <w:t xml:space="preserve">п/п </w:t>
            </w:r>
            <w:r w:rsidRPr="00E60B4E">
              <w:rPr>
                <w:rFonts w:ascii="Times New Roman" w:hAnsi="Times New Roman"/>
                <w:sz w:val="20"/>
                <w:szCs w:val="20"/>
              </w:rPr>
              <w:br/>
            </w:r>
            <w:hyperlink r:id="rId35" w:history="1">
              <w:r w:rsidRPr="00E60B4E">
                <w:rPr>
                  <w:rFonts w:ascii="Times New Roman" w:hAnsi="Times New Roman"/>
                  <w:color w:val="0000FF"/>
                  <w:sz w:val="20"/>
                  <w:szCs w:val="20"/>
                </w:rPr>
                <w:t>&lt;*&gt;</w:t>
              </w:r>
            </w:hyperlink>
          </w:p>
        </w:tc>
        <w:tc>
          <w:tcPr>
            <w:tcW w:w="3147"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    Статус     </w:t>
            </w:r>
          </w:p>
        </w:tc>
        <w:tc>
          <w:tcPr>
            <w:tcW w:w="3119"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lang w:val="ru-RU"/>
              </w:rPr>
              <w:t xml:space="preserve">   </w:t>
            </w:r>
            <w:r w:rsidRPr="00E60B4E">
              <w:rPr>
                <w:rFonts w:ascii="Times New Roman" w:hAnsi="Times New Roman"/>
                <w:sz w:val="20"/>
                <w:szCs w:val="20"/>
              </w:rPr>
              <w:t xml:space="preserve">Источники   </w:t>
            </w:r>
            <w:r w:rsidRPr="00E60B4E">
              <w:rPr>
                <w:rFonts w:ascii="Times New Roman" w:hAnsi="Times New Roman"/>
                <w:sz w:val="20"/>
                <w:szCs w:val="20"/>
              </w:rPr>
              <w:br/>
              <w:t xml:space="preserve">финансирования </w:t>
            </w:r>
          </w:p>
        </w:tc>
        <w:tc>
          <w:tcPr>
            <w:tcW w:w="5670" w:type="dxa"/>
            <w:gridSpan w:val="5"/>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  Оценка расходов (тыс. рублей)  </w:t>
            </w:r>
          </w:p>
        </w:tc>
      </w:tr>
      <w:tr w:rsidR="00E60B4E" w:rsidRPr="00E60B4E" w:rsidTr="00E60B4E">
        <w:trPr>
          <w:trHeight w:val="1760"/>
          <w:tblCellSpacing w:w="5" w:type="nil"/>
        </w:trPr>
        <w:tc>
          <w:tcPr>
            <w:tcW w:w="640"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47"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19"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2014 </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2015  </w:t>
            </w:r>
          </w:p>
        </w:tc>
        <w:tc>
          <w:tcPr>
            <w:tcW w:w="1275"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ind w:right="519"/>
              <w:rPr>
                <w:rFonts w:ascii="Times New Roman" w:hAnsi="Times New Roman"/>
                <w:sz w:val="20"/>
                <w:szCs w:val="20"/>
              </w:rPr>
            </w:pPr>
            <w:r w:rsidRPr="00E60B4E">
              <w:rPr>
                <w:rFonts w:ascii="Times New Roman" w:hAnsi="Times New Roman"/>
                <w:sz w:val="20"/>
                <w:szCs w:val="20"/>
              </w:rPr>
              <w:t xml:space="preserve">2016  </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ind w:right="519"/>
              <w:rPr>
                <w:rFonts w:ascii="Times New Roman" w:hAnsi="Times New Roman"/>
                <w:sz w:val="20"/>
                <w:szCs w:val="20"/>
              </w:rPr>
            </w:pPr>
            <w:r w:rsidRPr="00E60B4E">
              <w:rPr>
                <w:rFonts w:ascii="Times New Roman" w:hAnsi="Times New Roman"/>
                <w:sz w:val="20"/>
                <w:szCs w:val="20"/>
              </w:rPr>
              <w:t>2017</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ind w:right="519"/>
              <w:rPr>
                <w:rFonts w:ascii="Times New Roman" w:hAnsi="Times New Roman"/>
                <w:sz w:val="20"/>
                <w:szCs w:val="20"/>
              </w:rPr>
            </w:pPr>
            <w:r w:rsidRPr="00E60B4E">
              <w:rPr>
                <w:rFonts w:ascii="Times New Roman" w:hAnsi="Times New Roman"/>
                <w:sz w:val="20"/>
                <w:szCs w:val="20"/>
              </w:rPr>
              <w:t>2018</w:t>
            </w:r>
          </w:p>
        </w:tc>
      </w:tr>
      <w:tr w:rsidR="00E60B4E" w:rsidRPr="00E60B4E" w:rsidTr="00E60B4E">
        <w:trPr>
          <w:trHeight w:val="488"/>
          <w:tblCellSpacing w:w="5" w:type="nil"/>
        </w:trPr>
        <w:tc>
          <w:tcPr>
            <w:tcW w:w="640" w:type="dxa"/>
            <w:vMerge w:val="restart"/>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47" w:type="dxa"/>
            <w:vMerge w:val="restart"/>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Муниципальная</w:t>
            </w:r>
            <w:r w:rsidRPr="00E60B4E">
              <w:rPr>
                <w:rFonts w:ascii="Times New Roman" w:hAnsi="Times New Roman"/>
                <w:sz w:val="20"/>
                <w:szCs w:val="20"/>
              </w:rPr>
              <w:br/>
              <w:t>программа  Тужинского района</w:t>
            </w:r>
          </w:p>
        </w:tc>
        <w:tc>
          <w:tcPr>
            <w:tcW w:w="3119" w:type="dxa"/>
            <w:vMerge w:val="restart"/>
            <w:tcBorders>
              <w:top w:val="single" w:sz="4" w:space="0" w:color="auto"/>
              <w:left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«Развитие транспортной инфраструктуры» на 2014 – 2018 годы</w:t>
            </w:r>
          </w:p>
        </w:tc>
        <w:tc>
          <w:tcPr>
            <w:tcW w:w="198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всего          </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13681,8</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16990,862</w:t>
            </w:r>
          </w:p>
        </w:tc>
        <w:tc>
          <w:tcPr>
            <w:tcW w:w="1275"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17030.1</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17409,8</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18282</w:t>
            </w:r>
          </w:p>
        </w:tc>
      </w:tr>
      <w:tr w:rsidR="00E60B4E" w:rsidRPr="00E60B4E" w:rsidTr="00E60B4E">
        <w:trPr>
          <w:trHeight w:val="480"/>
          <w:tblCellSpacing w:w="5" w:type="nil"/>
        </w:trPr>
        <w:tc>
          <w:tcPr>
            <w:tcW w:w="640"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47"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19" w:type="dxa"/>
            <w:vMerge/>
            <w:tcBorders>
              <w:top w:val="single" w:sz="4" w:space="0" w:color="auto"/>
              <w:left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98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областной бюджет    </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10493</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13539,262</w:t>
            </w:r>
          </w:p>
        </w:tc>
        <w:tc>
          <w:tcPr>
            <w:tcW w:w="1275"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12616</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14851</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15175</w:t>
            </w:r>
          </w:p>
        </w:tc>
      </w:tr>
      <w:tr w:rsidR="00E60B4E" w:rsidRPr="00E60B4E" w:rsidTr="00E60B4E">
        <w:trPr>
          <w:trHeight w:val="702"/>
          <w:tblCellSpacing w:w="5" w:type="nil"/>
        </w:trPr>
        <w:tc>
          <w:tcPr>
            <w:tcW w:w="640"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47"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19" w:type="dxa"/>
            <w:vMerge/>
            <w:tcBorders>
              <w:top w:val="single" w:sz="4" w:space="0" w:color="auto"/>
              <w:left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98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бюджет района         </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3188,8</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3451,6</w:t>
            </w:r>
          </w:p>
        </w:tc>
        <w:tc>
          <w:tcPr>
            <w:tcW w:w="1275"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4414,1</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2558,8</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3107</w:t>
            </w:r>
          </w:p>
        </w:tc>
      </w:tr>
      <w:tr w:rsidR="00E60B4E" w:rsidRPr="00E60B4E" w:rsidTr="00E60B4E">
        <w:trPr>
          <w:trHeight w:val="780"/>
          <w:tblCellSpacing w:w="5" w:type="nil"/>
        </w:trPr>
        <w:tc>
          <w:tcPr>
            <w:tcW w:w="640"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47"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98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r>
    </w:tbl>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E60B4E" w:rsidRDefault="00E60B4E" w:rsidP="00E60B4E">
      <w:pPr>
        <w:spacing w:after="0"/>
        <w:ind w:firstLine="284"/>
        <w:rPr>
          <w:rFonts w:ascii="Times New Roman" w:hAnsi="Times New Roman"/>
          <w:sz w:val="20"/>
          <w:szCs w:val="20"/>
        </w:rPr>
      </w:pPr>
    </w:p>
    <w:p w:rsidR="00E60B4E" w:rsidRPr="00F42CCB" w:rsidRDefault="00E60B4E" w:rsidP="00E60B4E">
      <w:pPr>
        <w:spacing w:after="0"/>
        <w:ind w:firstLine="284"/>
        <w:rPr>
          <w:rFonts w:ascii="Times New Roman" w:hAnsi="Times New Roman"/>
          <w:sz w:val="20"/>
          <w:szCs w:val="20"/>
          <w:lang w:val="ru-RU"/>
        </w:rPr>
      </w:pPr>
    </w:p>
    <w:p w:rsidR="00E60B4E" w:rsidRPr="00F42CCB" w:rsidRDefault="00E60B4E" w:rsidP="00E60B4E">
      <w:pPr>
        <w:spacing w:after="0"/>
        <w:ind w:firstLine="284"/>
        <w:rPr>
          <w:rFonts w:ascii="Times New Roman" w:hAnsi="Times New Roman"/>
          <w:sz w:val="20"/>
          <w:szCs w:val="20"/>
          <w:lang w:val="ru-RU"/>
        </w:rPr>
      </w:pPr>
    </w:p>
    <w:tbl>
      <w:tblPr>
        <w:tblW w:w="13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5"/>
      </w:tblGrid>
      <w:tr w:rsidR="00E60B4E" w:rsidRPr="00E60B4E" w:rsidTr="00E60B4E">
        <w:trPr>
          <w:trHeight w:val="1269"/>
        </w:trPr>
        <w:tc>
          <w:tcPr>
            <w:tcW w:w="13505" w:type="dxa"/>
            <w:tcBorders>
              <w:top w:val="single" w:sz="4" w:space="0" w:color="FFFFFF"/>
              <w:left w:val="single" w:sz="4" w:space="0" w:color="FFFFFF"/>
              <w:bottom w:val="single" w:sz="4" w:space="0" w:color="FFFFFF"/>
              <w:right w:val="single" w:sz="4" w:space="0" w:color="FFFFFF"/>
            </w:tcBorders>
            <w:shd w:val="clear" w:color="auto" w:fill="auto"/>
          </w:tcPr>
          <w:p w:rsidR="00E60B4E" w:rsidRPr="00E60B4E" w:rsidRDefault="00E60B4E" w:rsidP="00E60B4E">
            <w:pPr>
              <w:spacing w:after="0"/>
              <w:rPr>
                <w:rFonts w:ascii="Times New Roman" w:hAnsi="Times New Roman"/>
                <w:iCs/>
                <w:sz w:val="20"/>
                <w:szCs w:val="20"/>
              </w:rPr>
            </w:pPr>
          </w:p>
          <w:p w:rsidR="00E60B4E" w:rsidRPr="00E60B4E" w:rsidRDefault="00E60B4E" w:rsidP="00E60B4E">
            <w:pPr>
              <w:spacing w:after="0"/>
              <w:ind w:firstLine="284"/>
              <w:jc w:val="center"/>
              <w:rPr>
                <w:rFonts w:ascii="Times New Roman" w:hAnsi="Times New Roman"/>
                <w:iCs/>
                <w:sz w:val="20"/>
                <w:szCs w:val="20"/>
              </w:rPr>
            </w:pPr>
            <w:r w:rsidRPr="00E60B4E">
              <w:rPr>
                <w:rFonts w:ascii="Times New Roman" w:hAnsi="Times New Roman"/>
                <w:iCs/>
                <w:sz w:val="20"/>
                <w:szCs w:val="20"/>
              </w:rPr>
              <w:t xml:space="preserve">                                                                                                                                   Приложение № 2</w:t>
            </w:r>
          </w:p>
          <w:p w:rsidR="00E60B4E" w:rsidRPr="00E60B4E" w:rsidRDefault="00E60B4E" w:rsidP="00E60B4E">
            <w:pPr>
              <w:spacing w:after="0"/>
              <w:ind w:firstLine="284"/>
              <w:jc w:val="right"/>
              <w:rPr>
                <w:rFonts w:ascii="Times New Roman" w:hAnsi="Times New Roman"/>
                <w:iCs/>
                <w:sz w:val="20"/>
                <w:szCs w:val="20"/>
              </w:rPr>
            </w:pPr>
          </w:p>
          <w:p w:rsidR="00E60B4E" w:rsidRPr="00E60B4E" w:rsidRDefault="00E60B4E" w:rsidP="00E60B4E">
            <w:pPr>
              <w:spacing w:after="0"/>
              <w:ind w:firstLine="284"/>
              <w:jc w:val="center"/>
              <w:rPr>
                <w:rFonts w:ascii="Times New Roman" w:hAnsi="Times New Roman"/>
                <w:iCs/>
                <w:sz w:val="20"/>
                <w:szCs w:val="20"/>
              </w:rPr>
            </w:pPr>
            <w:r w:rsidRPr="00E60B4E">
              <w:rPr>
                <w:rFonts w:ascii="Times New Roman" w:hAnsi="Times New Roman"/>
                <w:iCs/>
                <w:sz w:val="20"/>
                <w:szCs w:val="20"/>
              </w:rPr>
              <w:t xml:space="preserve">                                                                                                                                   Приложение № 2</w:t>
            </w:r>
          </w:p>
          <w:p w:rsidR="00E60B4E" w:rsidRPr="00E60B4E" w:rsidRDefault="00E60B4E" w:rsidP="00E60B4E">
            <w:pPr>
              <w:spacing w:after="0"/>
              <w:ind w:firstLine="284"/>
              <w:jc w:val="center"/>
              <w:rPr>
                <w:rFonts w:ascii="Times New Roman" w:hAnsi="Times New Roman"/>
                <w:iCs/>
                <w:sz w:val="20"/>
                <w:szCs w:val="20"/>
              </w:rPr>
            </w:pPr>
            <w:r w:rsidRPr="00E60B4E">
              <w:rPr>
                <w:rFonts w:ascii="Times New Roman" w:hAnsi="Times New Roman"/>
                <w:iCs/>
                <w:sz w:val="20"/>
                <w:szCs w:val="20"/>
              </w:rPr>
              <w:t xml:space="preserve">                                                                                                                                                      к муниципальной программе </w:t>
            </w:r>
          </w:p>
          <w:p w:rsidR="00E60B4E" w:rsidRPr="00E60B4E" w:rsidRDefault="00E60B4E" w:rsidP="00E60B4E">
            <w:pPr>
              <w:spacing w:after="0"/>
              <w:ind w:firstLine="284"/>
              <w:jc w:val="center"/>
              <w:rPr>
                <w:rFonts w:ascii="Times New Roman" w:hAnsi="Times New Roman"/>
                <w:b/>
                <w:i/>
                <w:iCs/>
                <w:sz w:val="20"/>
                <w:szCs w:val="20"/>
              </w:rPr>
            </w:pPr>
            <w:r w:rsidRPr="00E60B4E">
              <w:rPr>
                <w:rFonts w:ascii="Times New Roman" w:hAnsi="Times New Roman"/>
                <w:b/>
                <w:i/>
                <w:iCs/>
                <w:sz w:val="20"/>
                <w:szCs w:val="20"/>
              </w:rPr>
              <w:t xml:space="preserve">                                                                                                                                                                            </w:t>
            </w:r>
          </w:p>
        </w:tc>
      </w:tr>
    </w:tbl>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Сведения о целевых показателях эффективности</w:t>
      </w:r>
    </w:p>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реализации муниципальной программы</w:t>
      </w:r>
    </w:p>
    <w:p w:rsidR="00E60B4E" w:rsidRPr="00E60B4E" w:rsidRDefault="00E60B4E" w:rsidP="00E60B4E">
      <w:pPr>
        <w:autoSpaceDE w:val="0"/>
        <w:autoSpaceDN w:val="0"/>
        <w:adjustRightInd w:val="0"/>
        <w:spacing w:after="0"/>
        <w:jc w:val="both"/>
        <w:rPr>
          <w:rFonts w:ascii="Times New Roman" w:hAnsi="Times New Roman"/>
          <w:sz w:val="20"/>
          <w:szCs w:val="20"/>
        </w:rPr>
      </w:pPr>
    </w:p>
    <w:tbl>
      <w:tblPr>
        <w:tblW w:w="12355" w:type="dxa"/>
        <w:jc w:val="center"/>
        <w:tblCellSpacing w:w="5" w:type="nil"/>
        <w:tblInd w:w="-1567" w:type="dxa"/>
        <w:tblLayout w:type="fixed"/>
        <w:tblCellMar>
          <w:left w:w="75" w:type="dxa"/>
          <w:right w:w="75" w:type="dxa"/>
        </w:tblCellMar>
        <w:tblLook w:val="0000"/>
      </w:tblPr>
      <w:tblGrid>
        <w:gridCol w:w="880"/>
        <w:gridCol w:w="4790"/>
        <w:gridCol w:w="1134"/>
        <w:gridCol w:w="1134"/>
        <w:gridCol w:w="1134"/>
        <w:gridCol w:w="993"/>
        <w:gridCol w:w="983"/>
        <w:gridCol w:w="1307"/>
      </w:tblGrid>
      <w:tr w:rsidR="00E60B4E" w:rsidRPr="00E60B4E" w:rsidTr="00E60B4E">
        <w:trPr>
          <w:trHeight w:val="360"/>
          <w:tblCellSpacing w:w="5" w:type="nil"/>
          <w:jc w:val="center"/>
        </w:trPr>
        <w:tc>
          <w:tcPr>
            <w:tcW w:w="880"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 N </w:t>
            </w:r>
            <w:r w:rsidRPr="00E60B4E">
              <w:rPr>
                <w:rFonts w:ascii="Times New Roman" w:hAnsi="Times New Roman"/>
                <w:sz w:val="20"/>
                <w:szCs w:val="20"/>
              </w:rPr>
              <w:br/>
              <w:t>п/п</w:t>
            </w:r>
            <w:r w:rsidRPr="00E60B4E">
              <w:rPr>
                <w:rFonts w:ascii="Times New Roman" w:hAnsi="Times New Roman"/>
                <w:sz w:val="20"/>
                <w:szCs w:val="20"/>
              </w:rPr>
              <w:br/>
            </w:r>
            <w:hyperlink r:id="rId36" w:history="1">
              <w:r w:rsidRPr="00E60B4E">
                <w:rPr>
                  <w:rFonts w:ascii="Times New Roman" w:hAnsi="Times New Roman"/>
                  <w:color w:val="0000FF"/>
                  <w:sz w:val="20"/>
                  <w:szCs w:val="20"/>
                </w:rPr>
                <w:t>&lt;*&gt;</w:t>
              </w:r>
            </w:hyperlink>
          </w:p>
        </w:tc>
        <w:tc>
          <w:tcPr>
            <w:tcW w:w="4790"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Единица измерения</w:t>
            </w:r>
          </w:p>
        </w:tc>
        <w:tc>
          <w:tcPr>
            <w:tcW w:w="5551" w:type="dxa"/>
            <w:gridSpan w:val="5"/>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Значение показателя эффективности</w:t>
            </w:r>
          </w:p>
        </w:tc>
      </w:tr>
      <w:tr w:rsidR="00E60B4E" w:rsidRPr="00E60B4E" w:rsidTr="00E60B4E">
        <w:trPr>
          <w:trHeight w:val="883"/>
          <w:tblCellSpacing w:w="5" w:type="nil"/>
          <w:jc w:val="center"/>
        </w:trPr>
        <w:tc>
          <w:tcPr>
            <w:tcW w:w="880"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4790"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ind w:right="492"/>
              <w:rPr>
                <w:rFonts w:ascii="Times New Roman" w:hAnsi="Times New Roman"/>
                <w:sz w:val="20"/>
                <w:szCs w:val="20"/>
              </w:rPr>
            </w:pPr>
            <w:r w:rsidRPr="00E60B4E">
              <w:rPr>
                <w:rFonts w:ascii="Times New Roman" w:hAnsi="Times New Roman"/>
                <w:sz w:val="20"/>
                <w:szCs w:val="20"/>
              </w:rPr>
              <w:t>2014</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ind w:right="492"/>
              <w:rPr>
                <w:rFonts w:ascii="Times New Roman" w:hAnsi="Times New Roman"/>
                <w:sz w:val="20"/>
                <w:szCs w:val="20"/>
              </w:rPr>
            </w:pPr>
            <w:r w:rsidRPr="00E60B4E">
              <w:rPr>
                <w:rFonts w:ascii="Times New Roman" w:hAnsi="Times New Roman"/>
                <w:sz w:val="20"/>
                <w:szCs w:val="20"/>
              </w:rPr>
              <w:t>2015</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2016   </w:t>
            </w:r>
          </w:p>
        </w:tc>
        <w:tc>
          <w:tcPr>
            <w:tcW w:w="983"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2017</w:t>
            </w:r>
          </w:p>
        </w:tc>
        <w:tc>
          <w:tcPr>
            <w:tcW w:w="1307"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2018</w:t>
            </w:r>
          </w:p>
        </w:tc>
      </w:tr>
      <w:tr w:rsidR="00E60B4E" w:rsidRPr="00E60B4E" w:rsidTr="00E60B4E">
        <w:trPr>
          <w:trHeight w:val="360"/>
          <w:tblCellSpacing w:w="5" w:type="nil"/>
          <w:jc w:val="center"/>
        </w:trPr>
        <w:tc>
          <w:tcPr>
            <w:tcW w:w="88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 xml:space="preserve">1. </w:t>
            </w:r>
          </w:p>
        </w:tc>
        <w:tc>
          <w:tcPr>
            <w:tcW w:w="479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Муниципальная программа Тужинского района «Развитие транспортной системы» на 2014 – 2018 годы</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p>
        </w:tc>
        <w:tc>
          <w:tcPr>
            <w:tcW w:w="983"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lang w:val="ru-RU"/>
              </w:rPr>
            </w:pPr>
          </w:p>
        </w:tc>
        <w:tc>
          <w:tcPr>
            <w:tcW w:w="1307"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lang w:val="ru-RU"/>
              </w:rPr>
            </w:pPr>
          </w:p>
        </w:tc>
      </w:tr>
      <w:tr w:rsidR="00E60B4E" w:rsidRPr="00E60B4E" w:rsidTr="00E60B4E">
        <w:trPr>
          <w:tblCellSpacing w:w="5" w:type="nil"/>
          <w:jc w:val="center"/>
        </w:trPr>
        <w:tc>
          <w:tcPr>
            <w:tcW w:w="88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1.1</w:t>
            </w:r>
          </w:p>
        </w:tc>
        <w:tc>
          <w:tcPr>
            <w:tcW w:w="479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both"/>
              <w:rPr>
                <w:rFonts w:ascii="Times New Roman" w:hAnsi="Times New Roman"/>
                <w:sz w:val="20"/>
                <w:szCs w:val="20"/>
                <w:lang w:val="ru-RU"/>
              </w:rPr>
            </w:pPr>
            <w:r w:rsidRPr="00E60B4E">
              <w:rPr>
                <w:rFonts w:ascii="Times New Roman" w:hAnsi="Times New Roman"/>
                <w:sz w:val="20"/>
                <w:szCs w:val="20"/>
                <w:lang w:val="ru-RU"/>
              </w:rPr>
              <w:t>протяженность отремонтированных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км.</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0,5365</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1,056</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1,111</w:t>
            </w:r>
          </w:p>
        </w:tc>
        <w:tc>
          <w:tcPr>
            <w:tcW w:w="983"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2,0</w:t>
            </w:r>
          </w:p>
        </w:tc>
        <w:tc>
          <w:tcPr>
            <w:tcW w:w="1307"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2,0</w:t>
            </w:r>
          </w:p>
          <w:p w:rsidR="00E60B4E" w:rsidRPr="00E60B4E" w:rsidRDefault="00E60B4E" w:rsidP="00E60B4E">
            <w:pPr>
              <w:spacing w:after="0"/>
              <w:rPr>
                <w:rFonts w:ascii="Times New Roman" w:hAnsi="Times New Roman"/>
                <w:sz w:val="20"/>
                <w:szCs w:val="20"/>
              </w:rPr>
            </w:pPr>
          </w:p>
        </w:tc>
      </w:tr>
      <w:tr w:rsidR="00E60B4E" w:rsidRPr="00E60B4E" w:rsidTr="00E60B4E">
        <w:trPr>
          <w:tblCellSpacing w:w="5" w:type="nil"/>
          <w:jc w:val="center"/>
        </w:trPr>
        <w:tc>
          <w:tcPr>
            <w:tcW w:w="88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1.2</w:t>
            </w:r>
          </w:p>
        </w:tc>
        <w:tc>
          <w:tcPr>
            <w:tcW w:w="479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70</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69,4</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69,3</w:t>
            </w:r>
          </w:p>
        </w:tc>
        <w:tc>
          <w:tcPr>
            <w:tcW w:w="983"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68</w:t>
            </w:r>
          </w:p>
        </w:tc>
        <w:tc>
          <w:tcPr>
            <w:tcW w:w="1307"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67</w:t>
            </w:r>
          </w:p>
        </w:tc>
      </w:tr>
      <w:tr w:rsidR="00E60B4E" w:rsidRPr="00E60B4E" w:rsidTr="00E60B4E">
        <w:trPr>
          <w:tblCellSpacing w:w="5" w:type="nil"/>
          <w:jc w:val="center"/>
        </w:trPr>
        <w:tc>
          <w:tcPr>
            <w:tcW w:w="88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1.3</w:t>
            </w:r>
          </w:p>
        </w:tc>
        <w:tc>
          <w:tcPr>
            <w:tcW w:w="4790"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0,028</w:t>
            </w:r>
          </w:p>
        </w:tc>
        <w:tc>
          <w:tcPr>
            <w:tcW w:w="1134"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0</w:t>
            </w:r>
          </w:p>
        </w:tc>
        <w:tc>
          <w:tcPr>
            <w:tcW w:w="993" w:type="dxa"/>
            <w:tcBorders>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0</w:t>
            </w:r>
          </w:p>
        </w:tc>
        <w:tc>
          <w:tcPr>
            <w:tcW w:w="983"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0</w:t>
            </w:r>
          </w:p>
        </w:tc>
        <w:tc>
          <w:tcPr>
            <w:tcW w:w="1307"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0</w:t>
            </w:r>
          </w:p>
        </w:tc>
      </w:tr>
      <w:tr w:rsidR="00E60B4E" w:rsidRPr="00E60B4E" w:rsidTr="00E60B4E">
        <w:trPr>
          <w:tblCellSpacing w:w="5" w:type="nil"/>
          <w:jc w:val="center"/>
        </w:trPr>
        <w:tc>
          <w:tcPr>
            <w:tcW w:w="880"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1.4</w:t>
            </w:r>
          </w:p>
        </w:tc>
        <w:tc>
          <w:tcPr>
            <w:tcW w:w="4790"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lang w:val="ru-RU"/>
              </w:rPr>
            </w:pPr>
            <w:r w:rsidRPr="00E60B4E">
              <w:rPr>
                <w:rFonts w:ascii="Times New Roman" w:hAnsi="Times New Roman"/>
                <w:sz w:val="20"/>
                <w:szCs w:val="20"/>
                <w:lang w:val="ru-RU"/>
              </w:rPr>
              <w:t>содержание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jc w:val="center"/>
              <w:rPr>
                <w:rFonts w:ascii="Times New Roman" w:hAnsi="Times New Roman"/>
                <w:sz w:val="20"/>
                <w:szCs w:val="20"/>
              </w:rPr>
            </w:pPr>
            <w:r w:rsidRPr="00E60B4E">
              <w:rPr>
                <w:rFonts w:ascii="Times New Roman" w:hAnsi="Times New Roman"/>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182,5</w:t>
            </w:r>
          </w:p>
        </w:tc>
        <w:tc>
          <w:tcPr>
            <w:tcW w:w="1134"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182,5</w:t>
            </w:r>
          </w:p>
        </w:tc>
        <w:tc>
          <w:tcPr>
            <w:tcW w:w="993" w:type="dxa"/>
            <w:tcBorders>
              <w:top w:val="single" w:sz="4" w:space="0" w:color="auto"/>
              <w:left w:val="single" w:sz="4" w:space="0" w:color="auto"/>
              <w:bottom w:val="single" w:sz="4" w:space="0" w:color="auto"/>
              <w:right w:val="single" w:sz="4" w:space="0" w:color="auto"/>
            </w:tcBorders>
          </w:tcPr>
          <w:p w:rsidR="00E60B4E" w:rsidRPr="00E60B4E" w:rsidRDefault="00E60B4E" w:rsidP="00E60B4E">
            <w:pPr>
              <w:autoSpaceDE w:val="0"/>
              <w:autoSpaceDN w:val="0"/>
              <w:adjustRightInd w:val="0"/>
              <w:spacing w:after="0"/>
              <w:rPr>
                <w:rFonts w:ascii="Times New Roman" w:hAnsi="Times New Roman"/>
                <w:sz w:val="20"/>
                <w:szCs w:val="20"/>
              </w:rPr>
            </w:pPr>
            <w:r w:rsidRPr="00E60B4E">
              <w:rPr>
                <w:rFonts w:ascii="Times New Roman" w:hAnsi="Times New Roman"/>
                <w:sz w:val="20"/>
                <w:szCs w:val="20"/>
              </w:rPr>
              <w:t>182,5</w:t>
            </w:r>
          </w:p>
        </w:tc>
        <w:tc>
          <w:tcPr>
            <w:tcW w:w="983"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182,5</w:t>
            </w:r>
          </w:p>
        </w:tc>
        <w:tc>
          <w:tcPr>
            <w:tcW w:w="1307" w:type="dxa"/>
            <w:tcBorders>
              <w:top w:val="single" w:sz="4" w:space="0" w:color="auto"/>
              <w:bottom w:val="single" w:sz="4" w:space="0" w:color="auto"/>
              <w:right w:val="single" w:sz="4" w:space="0" w:color="auto"/>
            </w:tcBorders>
            <w:shd w:val="clear" w:color="auto" w:fill="auto"/>
          </w:tcPr>
          <w:p w:rsidR="00E60B4E" w:rsidRPr="00E60B4E" w:rsidRDefault="00E60B4E" w:rsidP="00E60B4E">
            <w:pPr>
              <w:spacing w:after="0"/>
              <w:rPr>
                <w:rFonts w:ascii="Times New Roman" w:hAnsi="Times New Roman"/>
                <w:sz w:val="20"/>
                <w:szCs w:val="20"/>
              </w:rPr>
            </w:pPr>
            <w:r w:rsidRPr="00E60B4E">
              <w:rPr>
                <w:rFonts w:ascii="Times New Roman" w:hAnsi="Times New Roman"/>
                <w:sz w:val="20"/>
                <w:szCs w:val="20"/>
              </w:rPr>
              <w:t>182,5</w:t>
            </w:r>
          </w:p>
        </w:tc>
      </w:tr>
    </w:tbl>
    <w:p w:rsidR="00E60B4E" w:rsidRPr="00E60B4E" w:rsidRDefault="00E60B4E" w:rsidP="00E60B4E">
      <w:pPr>
        <w:spacing w:after="0"/>
        <w:rPr>
          <w:rFonts w:ascii="Times New Roman" w:hAnsi="Times New Roman"/>
          <w:sz w:val="20"/>
          <w:szCs w:val="20"/>
          <w:lang w:val="ru-RU"/>
        </w:rPr>
        <w:sectPr w:rsidR="00E60B4E" w:rsidRPr="00E60B4E" w:rsidSect="00E60B4E">
          <w:pgSz w:w="15840" w:h="12240" w:orient="landscape"/>
          <w:pgMar w:top="796" w:right="1134" w:bottom="709" w:left="1559" w:header="720" w:footer="720" w:gutter="0"/>
          <w:cols w:space="720"/>
          <w:docGrid w:linePitch="272"/>
        </w:sectPr>
      </w:pPr>
    </w:p>
    <w:p w:rsidR="00F05C9B" w:rsidRPr="00F05C9B" w:rsidRDefault="00F05C9B" w:rsidP="00F05C9B">
      <w:pPr>
        <w:autoSpaceDE w:val="0"/>
        <w:autoSpaceDN w:val="0"/>
        <w:adjustRightInd w:val="0"/>
        <w:spacing w:after="0" w:line="240" w:lineRule="auto"/>
        <w:ind w:right="-82"/>
        <w:jc w:val="center"/>
        <w:rPr>
          <w:rFonts w:ascii="Times New Roman" w:hAnsi="Times New Roman"/>
          <w:b/>
          <w:sz w:val="20"/>
          <w:szCs w:val="20"/>
          <w:lang w:val="ru-RU"/>
        </w:rPr>
      </w:pPr>
      <w:r w:rsidRPr="00F05C9B">
        <w:rPr>
          <w:rFonts w:ascii="Times New Roman" w:hAnsi="Times New Roman"/>
          <w:b/>
          <w:sz w:val="20"/>
          <w:szCs w:val="20"/>
          <w:lang w:val="ru-RU"/>
        </w:rPr>
        <w:t>АДМИНИСТРАЦИЯ ТУЖИНСКОГО МУНИЦИПАЛЬНОГО РАЙОНА</w:t>
      </w:r>
    </w:p>
    <w:p w:rsidR="00F05C9B" w:rsidRDefault="00F05C9B" w:rsidP="00F05C9B">
      <w:pPr>
        <w:autoSpaceDE w:val="0"/>
        <w:autoSpaceDN w:val="0"/>
        <w:adjustRightInd w:val="0"/>
        <w:spacing w:after="0" w:line="240" w:lineRule="auto"/>
        <w:jc w:val="center"/>
        <w:rPr>
          <w:rFonts w:ascii="Times New Roman" w:hAnsi="Times New Roman"/>
          <w:b/>
          <w:sz w:val="20"/>
          <w:szCs w:val="20"/>
          <w:lang w:val="ru-RU"/>
        </w:rPr>
      </w:pPr>
      <w:r w:rsidRPr="00F05C9B">
        <w:rPr>
          <w:rFonts w:ascii="Times New Roman" w:hAnsi="Times New Roman"/>
          <w:b/>
          <w:sz w:val="20"/>
          <w:szCs w:val="20"/>
          <w:lang w:val="ru-RU"/>
        </w:rPr>
        <w:t>КИРОВСКОЙ ОБЛАСТИ</w:t>
      </w:r>
    </w:p>
    <w:p w:rsidR="00F42CCB" w:rsidRPr="00F05C9B" w:rsidRDefault="00F42CCB" w:rsidP="00F05C9B">
      <w:pPr>
        <w:autoSpaceDE w:val="0"/>
        <w:autoSpaceDN w:val="0"/>
        <w:adjustRightInd w:val="0"/>
        <w:spacing w:after="0" w:line="240" w:lineRule="auto"/>
        <w:jc w:val="center"/>
        <w:rPr>
          <w:rFonts w:ascii="Times New Roman" w:hAnsi="Times New Roman"/>
          <w:b/>
          <w:sz w:val="20"/>
          <w:szCs w:val="20"/>
          <w:lang w:val="ru-RU"/>
        </w:rPr>
      </w:pPr>
    </w:p>
    <w:p w:rsidR="00F05C9B" w:rsidRPr="00F05C9B" w:rsidRDefault="00F05C9B" w:rsidP="00F05C9B">
      <w:pPr>
        <w:pStyle w:val="ConsPlusTitle"/>
        <w:spacing w:after="0" w:line="240" w:lineRule="auto"/>
        <w:jc w:val="center"/>
        <w:rPr>
          <w:rFonts w:ascii="Times New Roman" w:hAnsi="Times New Roman" w:cs="Times New Roman"/>
          <w:sz w:val="20"/>
          <w:szCs w:val="20"/>
        </w:rPr>
      </w:pPr>
      <w:r w:rsidRPr="00F05C9B">
        <w:rPr>
          <w:rFonts w:ascii="Times New Roman" w:hAnsi="Times New Roman" w:cs="Times New Roman"/>
          <w:sz w:val="20"/>
          <w:szCs w:val="20"/>
        </w:rPr>
        <w:t>ПОСТАНОВЛЕНИЕ</w:t>
      </w:r>
    </w:p>
    <w:tbl>
      <w:tblPr>
        <w:tblW w:w="0" w:type="auto"/>
        <w:tblBorders>
          <w:bottom w:val="single" w:sz="4" w:space="0" w:color="auto"/>
        </w:tblBorders>
        <w:tblLook w:val="01E0"/>
      </w:tblPr>
      <w:tblGrid>
        <w:gridCol w:w="1881"/>
        <w:gridCol w:w="2667"/>
        <w:gridCol w:w="3266"/>
        <w:gridCol w:w="1756"/>
      </w:tblGrid>
      <w:tr w:rsidR="00F05C9B" w:rsidRPr="00F05C9B" w:rsidTr="00461384">
        <w:tc>
          <w:tcPr>
            <w:tcW w:w="1908" w:type="dxa"/>
            <w:tcBorders>
              <w:bottom w:val="single" w:sz="4" w:space="0" w:color="auto"/>
            </w:tcBorders>
          </w:tcPr>
          <w:p w:rsidR="00F05C9B" w:rsidRPr="00F05C9B" w:rsidRDefault="00F05C9B" w:rsidP="00F05C9B">
            <w:pPr>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26.04.2016</w:t>
            </w:r>
          </w:p>
        </w:tc>
        <w:tc>
          <w:tcPr>
            <w:tcW w:w="2753" w:type="dxa"/>
            <w:tcBorders>
              <w:bottom w:val="nil"/>
            </w:tcBorders>
          </w:tcPr>
          <w:p w:rsidR="00F05C9B" w:rsidRPr="00F05C9B" w:rsidRDefault="00F05C9B" w:rsidP="00F05C9B">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F05C9B" w:rsidRPr="00F05C9B" w:rsidRDefault="00F05C9B" w:rsidP="00F05C9B">
            <w:pPr>
              <w:autoSpaceDE w:val="0"/>
              <w:autoSpaceDN w:val="0"/>
              <w:adjustRightInd w:val="0"/>
              <w:spacing w:after="0" w:line="240" w:lineRule="auto"/>
              <w:jc w:val="right"/>
              <w:rPr>
                <w:rFonts w:ascii="Times New Roman" w:hAnsi="Times New Roman"/>
                <w:sz w:val="20"/>
                <w:szCs w:val="20"/>
              </w:rPr>
            </w:pPr>
            <w:r w:rsidRPr="00F05C9B">
              <w:rPr>
                <w:rFonts w:ascii="Times New Roman" w:hAnsi="Times New Roman"/>
                <w:sz w:val="20"/>
                <w:szCs w:val="20"/>
              </w:rPr>
              <w:t>№</w:t>
            </w:r>
          </w:p>
        </w:tc>
        <w:tc>
          <w:tcPr>
            <w:tcW w:w="1800" w:type="dxa"/>
            <w:tcBorders>
              <w:bottom w:val="single" w:sz="4" w:space="0" w:color="auto"/>
            </w:tcBorders>
          </w:tcPr>
          <w:p w:rsidR="00F05C9B" w:rsidRPr="00F05C9B" w:rsidRDefault="00F05C9B" w:rsidP="00F05C9B">
            <w:pPr>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118</w:t>
            </w:r>
          </w:p>
        </w:tc>
      </w:tr>
      <w:tr w:rsidR="00F05C9B" w:rsidRPr="00F05C9B" w:rsidTr="00461384">
        <w:tc>
          <w:tcPr>
            <w:tcW w:w="9828" w:type="dxa"/>
            <w:gridSpan w:val="4"/>
            <w:tcBorders>
              <w:bottom w:val="nil"/>
            </w:tcBorders>
          </w:tcPr>
          <w:p w:rsidR="00F05C9B" w:rsidRPr="00F05C9B" w:rsidRDefault="00F05C9B" w:rsidP="00F05C9B">
            <w:pPr>
              <w:autoSpaceDE w:val="0"/>
              <w:autoSpaceDN w:val="0"/>
              <w:adjustRightInd w:val="0"/>
              <w:spacing w:after="0" w:line="240" w:lineRule="auto"/>
              <w:jc w:val="center"/>
              <w:rPr>
                <w:rFonts w:ascii="Times New Roman" w:hAnsi="Times New Roman"/>
                <w:sz w:val="20"/>
                <w:szCs w:val="20"/>
              </w:rPr>
            </w:pPr>
            <w:r w:rsidRPr="00F05C9B">
              <w:rPr>
                <w:rStyle w:val="consplusnormal"/>
                <w:rFonts w:ascii="Times New Roman" w:hAnsi="Times New Roman"/>
                <w:color w:val="000000"/>
                <w:sz w:val="20"/>
                <w:szCs w:val="20"/>
              </w:rPr>
              <w:t>пгт Тужа</w:t>
            </w:r>
          </w:p>
        </w:tc>
      </w:tr>
    </w:tbl>
    <w:p w:rsidR="00F05C9B" w:rsidRPr="00F05C9B" w:rsidRDefault="00F05C9B" w:rsidP="00F05C9B">
      <w:pPr>
        <w:spacing w:after="0" w:line="240" w:lineRule="auto"/>
        <w:jc w:val="center"/>
        <w:rPr>
          <w:rFonts w:ascii="Times New Roman" w:hAnsi="Times New Roman"/>
          <w:b/>
          <w:color w:val="000000"/>
          <w:sz w:val="20"/>
          <w:szCs w:val="20"/>
          <w:lang w:val="ru-RU"/>
        </w:rPr>
      </w:pPr>
      <w:r w:rsidRPr="00F05C9B">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p w:rsidR="00F05C9B" w:rsidRPr="00F05C9B" w:rsidRDefault="00F05C9B" w:rsidP="00F05C9B">
      <w:pPr>
        <w:autoSpaceDE w:val="0"/>
        <w:autoSpaceDN w:val="0"/>
        <w:adjustRightInd w:val="0"/>
        <w:spacing w:after="0" w:line="240" w:lineRule="auto"/>
        <w:ind w:firstLine="708"/>
        <w:jc w:val="both"/>
        <w:rPr>
          <w:rFonts w:ascii="Times New Roman" w:hAnsi="Times New Roman"/>
          <w:sz w:val="20"/>
          <w:szCs w:val="20"/>
          <w:lang w:val="ru-RU"/>
        </w:rPr>
      </w:pPr>
      <w:r w:rsidRPr="00F05C9B">
        <w:rPr>
          <w:rFonts w:ascii="Times New Roman" w:hAnsi="Times New Roman"/>
          <w:sz w:val="20"/>
          <w:szCs w:val="20"/>
          <w:lang w:val="ru-RU"/>
        </w:rPr>
        <w:t>В соответствии    с  решением Тужинской районной Думы от 22.04.2016                № 72/450 «О внесении изменений в решение Тужинской районной Думы от 14.12.2015 № 67/408» и постановлением   администрации       Тужинского     муниципального района от  19.02.2015 № 89  «</w:t>
      </w:r>
      <w:r w:rsidRPr="00F05C9B">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r w:rsidRPr="00F05C9B">
        <w:rPr>
          <w:rFonts w:ascii="Times New Roman" w:hAnsi="Times New Roman"/>
          <w:sz w:val="20"/>
          <w:szCs w:val="20"/>
          <w:lang w:val="ru-RU"/>
        </w:rPr>
        <w:t xml:space="preserve">»,  администрация Тужинского муниципального района  ПОСТАНОВЛЯЕТ:  </w:t>
      </w:r>
    </w:p>
    <w:p w:rsidR="00F05C9B" w:rsidRPr="00F05C9B" w:rsidRDefault="00F05C9B" w:rsidP="00F05C9B">
      <w:pPr>
        <w:autoSpaceDE w:val="0"/>
        <w:autoSpaceDN w:val="0"/>
        <w:adjustRightInd w:val="0"/>
        <w:spacing w:after="0" w:line="240" w:lineRule="auto"/>
        <w:ind w:firstLine="708"/>
        <w:jc w:val="both"/>
        <w:rPr>
          <w:rFonts w:ascii="Times New Roman" w:hAnsi="Times New Roman"/>
          <w:sz w:val="20"/>
          <w:szCs w:val="20"/>
          <w:lang w:val="ru-RU"/>
        </w:rPr>
      </w:pPr>
      <w:r w:rsidRPr="00F05C9B">
        <w:rPr>
          <w:rFonts w:ascii="Times New Roman" w:hAnsi="Times New Roman"/>
          <w:sz w:val="20"/>
          <w:szCs w:val="20"/>
          <w:lang w:val="ru-RU"/>
        </w:rPr>
        <w:t xml:space="preserve">1. Внести изменения в постановление </w:t>
      </w:r>
      <w:r w:rsidRPr="00F05C9B">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F05C9B">
        <w:rPr>
          <w:rStyle w:val="FontStyle13"/>
          <w:sz w:val="20"/>
          <w:szCs w:val="20"/>
          <w:lang w:val="ru-RU"/>
        </w:rPr>
        <w:t>(с изменениями, внесенными постановлением администрации Тужинского муниципального района от 09.10.2014 № 445, 02.12.2014 от 522, 12.01.2015 № 12, 16.02.2015 № 73, 14.05.2015 № 202, 04.06.2015 № 223, 24.07.2015 № 278, 11.09.2015 № 317, 19.10.2015 № 377, 03.12.2015 № 425, 14.12.2015 № 67/409, 25.12.2015 № 68/418, 29.03.2016 № 71/441  утвердив изменения в  муниципальной программе</w:t>
      </w:r>
      <w:r w:rsidRPr="00F05C9B">
        <w:rPr>
          <w:rFonts w:ascii="Times New Roman" w:eastAsia="Lucida Sans Unicode" w:hAnsi="Times New Roman"/>
          <w:kern w:val="1"/>
          <w:sz w:val="20"/>
          <w:szCs w:val="20"/>
          <w:lang w:val="ru-RU"/>
        </w:rPr>
        <w:t xml:space="preserve"> «Развитие образования» на 2014 – 2018 годы (далее – Программа)</w:t>
      </w:r>
      <w:r w:rsidRPr="00F05C9B">
        <w:rPr>
          <w:rFonts w:ascii="Times New Roman" w:hAnsi="Times New Roman"/>
          <w:sz w:val="20"/>
          <w:szCs w:val="20"/>
          <w:lang w:val="ru-RU"/>
        </w:rPr>
        <w:t xml:space="preserve"> согласно приложению. </w:t>
      </w:r>
    </w:p>
    <w:p w:rsidR="00F05C9B" w:rsidRPr="00F05C9B" w:rsidRDefault="00F05C9B" w:rsidP="00F05C9B">
      <w:pPr>
        <w:tabs>
          <w:tab w:val="num" w:pos="2160"/>
        </w:tabs>
        <w:suppressAutoHyphens/>
        <w:autoSpaceDE w:val="0"/>
        <w:snapToGrid w:val="0"/>
        <w:spacing w:after="0" w:line="240" w:lineRule="auto"/>
        <w:jc w:val="both"/>
        <w:rPr>
          <w:rFonts w:ascii="Times New Roman" w:hAnsi="Times New Roman"/>
          <w:sz w:val="20"/>
          <w:szCs w:val="20"/>
          <w:lang w:val="ru-RU"/>
        </w:rPr>
      </w:pPr>
      <w:r w:rsidRPr="00F05C9B">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F05C9B" w:rsidRPr="00F05C9B" w:rsidRDefault="00F05C9B" w:rsidP="00F05C9B">
      <w:pPr>
        <w:pStyle w:val="heading"/>
        <w:shd w:val="clear" w:color="auto" w:fill="auto"/>
        <w:spacing w:before="0" w:beforeAutospacing="0" w:after="0" w:afterAutospacing="0" w:line="240" w:lineRule="auto"/>
        <w:ind w:firstLine="720"/>
        <w:jc w:val="both"/>
        <w:rPr>
          <w:rFonts w:ascii="Times New Roman" w:hAnsi="Times New Roman"/>
          <w:sz w:val="20"/>
          <w:szCs w:val="20"/>
          <w:lang w:val="ru-RU"/>
        </w:rPr>
      </w:pP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Глава администрации</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Тужинского муниципального района                                              Е.В.Видякина.</w:t>
      </w:r>
    </w:p>
    <w:p w:rsidR="00F05C9B" w:rsidRPr="00F05C9B" w:rsidRDefault="00F05C9B" w:rsidP="00F05C9B">
      <w:pPr>
        <w:pStyle w:val="a3"/>
        <w:jc w:val="center"/>
        <w:rPr>
          <w:rFonts w:ascii="Times New Roman" w:hAnsi="Times New Roman"/>
          <w:sz w:val="20"/>
          <w:szCs w:val="20"/>
          <w:lang w:val="ru-RU"/>
        </w:rPr>
      </w:pPr>
    </w:p>
    <w:p w:rsidR="00F05C9B" w:rsidRPr="00F05C9B" w:rsidRDefault="00F05C9B" w:rsidP="00F05C9B">
      <w:pPr>
        <w:pStyle w:val="a3"/>
        <w:rPr>
          <w:color w:val="000000"/>
          <w:sz w:val="28"/>
          <w:szCs w:val="28"/>
          <w:lang w:val="ru-RU"/>
        </w:rPr>
      </w:pPr>
    </w:p>
    <w:p w:rsidR="00F05C9B" w:rsidRPr="00F05C9B" w:rsidRDefault="00F05C9B" w:rsidP="00F05C9B">
      <w:pPr>
        <w:tabs>
          <w:tab w:val="left" w:pos="5280"/>
        </w:tabs>
        <w:spacing w:after="0" w:line="240" w:lineRule="auto"/>
        <w:jc w:val="both"/>
        <w:rPr>
          <w:rFonts w:ascii="Times New Roman" w:hAnsi="Times New Roman"/>
          <w:color w:val="000000"/>
          <w:sz w:val="20"/>
          <w:szCs w:val="20"/>
        </w:rPr>
      </w:pPr>
      <w:r>
        <w:rPr>
          <w:color w:val="000000"/>
          <w:sz w:val="28"/>
          <w:szCs w:val="28"/>
        </w:rPr>
        <w:t xml:space="preserve">                                                                     </w:t>
      </w:r>
      <w:r>
        <w:rPr>
          <w:color w:val="000000"/>
          <w:sz w:val="28"/>
          <w:szCs w:val="28"/>
          <w:lang w:val="ru-RU"/>
        </w:rPr>
        <w:t xml:space="preserve">             </w:t>
      </w:r>
      <w:r w:rsidRPr="00F05C9B">
        <w:rPr>
          <w:rFonts w:ascii="Times New Roman" w:hAnsi="Times New Roman"/>
          <w:color w:val="000000"/>
          <w:sz w:val="20"/>
          <w:szCs w:val="20"/>
        </w:rPr>
        <w:t>Приложение</w:t>
      </w:r>
    </w:p>
    <w:p w:rsidR="00F05C9B" w:rsidRPr="00F05C9B" w:rsidRDefault="00F05C9B" w:rsidP="00F05C9B">
      <w:pPr>
        <w:pStyle w:val="a3"/>
        <w:jc w:val="center"/>
        <w:rPr>
          <w:rFonts w:ascii="Times New Roman" w:hAnsi="Times New Roman"/>
          <w:sz w:val="20"/>
          <w:szCs w:val="20"/>
        </w:rPr>
      </w:pPr>
      <w:r w:rsidRPr="00F05C9B">
        <w:rPr>
          <w:rFonts w:ascii="Times New Roman" w:hAnsi="Times New Roman"/>
          <w:sz w:val="20"/>
          <w:szCs w:val="20"/>
        </w:rPr>
        <w:t xml:space="preserve">                                   </w:t>
      </w:r>
      <w:r>
        <w:rPr>
          <w:rFonts w:ascii="Times New Roman" w:hAnsi="Times New Roman"/>
          <w:sz w:val="20"/>
          <w:szCs w:val="20"/>
          <w:lang w:val="ru-RU"/>
        </w:rPr>
        <w:t xml:space="preserve">      </w:t>
      </w:r>
      <w:r w:rsidRPr="00F05C9B">
        <w:rPr>
          <w:rFonts w:ascii="Times New Roman" w:hAnsi="Times New Roman"/>
          <w:sz w:val="20"/>
          <w:szCs w:val="20"/>
        </w:rPr>
        <w:t xml:space="preserve"> УТВЕРЖДЕНЫ                       </w:t>
      </w:r>
    </w:p>
    <w:tbl>
      <w:tblPr>
        <w:tblW w:w="9675" w:type="dxa"/>
        <w:tblLook w:val="04A0"/>
      </w:tblPr>
      <w:tblGrid>
        <w:gridCol w:w="5090"/>
        <w:gridCol w:w="4585"/>
      </w:tblGrid>
      <w:tr w:rsidR="00F05C9B" w:rsidRPr="00F05C9B" w:rsidTr="00F05C9B">
        <w:trPr>
          <w:trHeight w:val="1477"/>
        </w:trPr>
        <w:tc>
          <w:tcPr>
            <w:tcW w:w="5090" w:type="dxa"/>
          </w:tcPr>
          <w:p w:rsidR="00F05C9B" w:rsidRPr="00F05C9B" w:rsidRDefault="00F05C9B" w:rsidP="00F05C9B">
            <w:pPr>
              <w:spacing w:after="0" w:line="240" w:lineRule="auto"/>
              <w:jc w:val="both"/>
              <w:rPr>
                <w:rFonts w:ascii="Times New Roman" w:hAnsi="Times New Roman"/>
                <w:color w:val="000000"/>
                <w:sz w:val="20"/>
                <w:szCs w:val="20"/>
              </w:rPr>
            </w:pPr>
          </w:p>
        </w:tc>
        <w:tc>
          <w:tcPr>
            <w:tcW w:w="4585" w:type="dxa"/>
          </w:tcPr>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 xml:space="preserve">                                                                                                  постановлением                                                                                                   администрации Тужинского                                                                                                               муниципального района</w:t>
            </w:r>
          </w:p>
          <w:p w:rsidR="00F05C9B" w:rsidRPr="00F05C9B" w:rsidRDefault="00F05C9B" w:rsidP="00F05C9B">
            <w:pPr>
              <w:pStyle w:val="a3"/>
              <w:rPr>
                <w:rFonts w:ascii="Times New Roman" w:hAnsi="Times New Roman"/>
                <w:color w:val="000000"/>
                <w:sz w:val="20"/>
                <w:szCs w:val="20"/>
                <w:lang w:val="ru-RU"/>
              </w:rPr>
            </w:pPr>
            <w:r w:rsidRPr="00F05C9B">
              <w:rPr>
                <w:rFonts w:ascii="Times New Roman" w:hAnsi="Times New Roman"/>
                <w:sz w:val="20"/>
                <w:szCs w:val="20"/>
                <w:lang w:val="ru-RU"/>
              </w:rPr>
              <w:t xml:space="preserve">                                                                                                               от </w:t>
            </w:r>
            <w:r w:rsidRPr="00F05C9B">
              <w:rPr>
                <w:rFonts w:ascii="Times New Roman" w:hAnsi="Times New Roman"/>
                <w:sz w:val="20"/>
                <w:szCs w:val="20"/>
                <w:u w:val="single"/>
                <w:lang w:val="ru-RU"/>
              </w:rPr>
              <w:t>26.04.2016</w:t>
            </w:r>
            <w:r w:rsidRPr="00F05C9B">
              <w:rPr>
                <w:rFonts w:ascii="Times New Roman" w:hAnsi="Times New Roman"/>
                <w:sz w:val="20"/>
                <w:szCs w:val="20"/>
                <w:lang w:val="ru-RU"/>
              </w:rPr>
              <w:t xml:space="preserve"> № </w:t>
            </w:r>
            <w:r w:rsidRPr="00F05C9B">
              <w:rPr>
                <w:rFonts w:ascii="Times New Roman" w:hAnsi="Times New Roman"/>
                <w:sz w:val="20"/>
                <w:szCs w:val="20"/>
                <w:u w:val="single"/>
                <w:lang w:val="ru-RU"/>
              </w:rPr>
              <w:t>118</w:t>
            </w:r>
          </w:p>
        </w:tc>
      </w:tr>
    </w:tbl>
    <w:p w:rsidR="00F05C9B" w:rsidRPr="00F05C9B" w:rsidRDefault="00F05C9B" w:rsidP="00F05C9B">
      <w:pPr>
        <w:spacing w:after="0" w:line="240" w:lineRule="auto"/>
        <w:jc w:val="both"/>
        <w:rPr>
          <w:rFonts w:ascii="Times New Roman" w:hAnsi="Times New Roman"/>
          <w:color w:val="000000"/>
          <w:sz w:val="20"/>
          <w:szCs w:val="20"/>
          <w:lang w:val="ru-RU"/>
        </w:rPr>
      </w:pPr>
      <w:r w:rsidRPr="00F05C9B">
        <w:rPr>
          <w:rFonts w:ascii="Times New Roman" w:hAnsi="Times New Roman"/>
          <w:color w:val="000000"/>
          <w:sz w:val="20"/>
          <w:szCs w:val="20"/>
          <w:lang w:val="ru-RU"/>
        </w:rPr>
        <w:t xml:space="preserve">      </w:t>
      </w:r>
    </w:p>
    <w:p w:rsidR="00F05C9B" w:rsidRPr="00F05C9B" w:rsidRDefault="00F05C9B" w:rsidP="00F05C9B">
      <w:pPr>
        <w:spacing w:after="0" w:line="240" w:lineRule="auto"/>
        <w:jc w:val="center"/>
        <w:rPr>
          <w:rFonts w:ascii="Times New Roman" w:hAnsi="Times New Roman"/>
          <w:b/>
          <w:color w:val="000000"/>
          <w:sz w:val="20"/>
          <w:szCs w:val="20"/>
          <w:lang w:val="ru-RU"/>
        </w:rPr>
      </w:pPr>
      <w:r w:rsidRPr="00F05C9B">
        <w:rPr>
          <w:rFonts w:ascii="Times New Roman" w:hAnsi="Times New Roman"/>
          <w:b/>
          <w:color w:val="000000"/>
          <w:sz w:val="20"/>
          <w:szCs w:val="20"/>
          <w:lang w:val="ru-RU"/>
        </w:rPr>
        <w:t>ИЗМЕНЕНИЯ</w:t>
      </w:r>
    </w:p>
    <w:p w:rsidR="00F05C9B" w:rsidRPr="00F05C9B" w:rsidRDefault="00F05C9B" w:rsidP="00F05C9B">
      <w:pPr>
        <w:spacing w:after="0" w:line="240" w:lineRule="auto"/>
        <w:jc w:val="center"/>
        <w:rPr>
          <w:rFonts w:ascii="Times New Roman" w:hAnsi="Times New Roman"/>
          <w:b/>
          <w:color w:val="000000"/>
          <w:sz w:val="20"/>
          <w:szCs w:val="20"/>
          <w:lang w:val="ru-RU"/>
        </w:rPr>
      </w:pPr>
      <w:r w:rsidRPr="00F05C9B">
        <w:rPr>
          <w:rFonts w:ascii="Times New Roman" w:hAnsi="Times New Roman"/>
          <w:b/>
          <w:color w:val="000000"/>
          <w:sz w:val="20"/>
          <w:szCs w:val="20"/>
          <w:lang w:val="ru-RU"/>
        </w:rPr>
        <w:t>в муниципальную  программу Тужинского муниципального района «Развитие образования» на 2014-2018 годы.</w:t>
      </w:r>
    </w:p>
    <w:p w:rsidR="00F05C9B" w:rsidRPr="00F05C9B" w:rsidRDefault="00F05C9B" w:rsidP="00F05C9B">
      <w:pPr>
        <w:spacing w:after="0" w:line="240" w:lineRule="auto"/>
        <w:ind w:firstLine="360"/>
        <w:jc w:val="both"/>
        <w:rPr>
          <w:rFonts w:ascii="Times New Roman" w:hAnsi="Times New Roman"/>
          <w:color w:val="000000"/>
          <w:sz w:val="20"/>
          <w:szCs w:val="20"/>
          <w:lang w:val="ru-RU"/>
        </w:rPr>
      </w:pPr>
      <w:r w:rsidRPr="00F05C9B">
        <w:rPr>
          <w:rFonts w:ascii="Times New Roman" w:hAnsi="Times New Roman"/>
          <w:color w:val="000000"/>
          <w:sz w:val="20"/>
          <w:szCs w:val="20"/>
          <w:lang w:val="ru-RU"/>
        </w:rPr>
        <w:t>1. Строку «Объёмы ассигнований муниципальной программы» Паспорта изложить в новой редакции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2"/>
        <w:gridCol w:w="6298"/>
      </w:tblGrid>
      <w:tr w:rsidR="00F05C9B" w:rsidRPr="00F05C9B" w:rsidTr="00F05C9B">
        <w:tc>
          <w:tcPr>
            <w:tcW w:w="3272"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snapToGrid w:val="0"/>
              <w:spacing w:after="0" w:line="240" w:lineRule="auto"/>
              <w:rPr>
                <w:rFonts w:ascii="Times New Roman" w:hAnsi="Times New Roman"/>
                <w:sz w:val="20"/>
                <w:szCs w:val="20"/>
              </w:rPr>
            </w:pPr>
            <w:r w:rsidRPr="00F05C9B">
              <w:rPr>
                <w:rFonts w:ascii="Times New Roman" w:hAnsi="Times New Roman"/>
                <w:sz w:val="20"/>
                <w:szCs w:val="20"/>
              </w:rPr>
              <w:t xml:space="preserve">Объемы  ассигнований </w:t>
            </w:r>
          </w:p>
          <w:p w:rsidR="00F05C9B" w:rsidRPr="00F05C9B" w:rsidRDefault="00F05C9B" w:rsidP="00F05C9B">
            <w:pPr>
              <w:spacing w:after="0" w:line="240" w:lineRule="auto"/>
              <w:rPr>
                <w:rFonts w:ascii="Times New Roman" w:hAnsi="Times New Roman"/>
                <w:color w:val="000000"/>
                <w:sz w:val="20"/>
                <w:szCs w:val="20"/>
              </w:rPr>
            </w:pPr>
            <w:r w:rsidRPr="00F05C9B">
              <w:rPr>
                <w:rFonts w:ascii="Times New Roman" w:hAnsi="Times New Roman"/>
                <w:sz w:val="20"/>
                <w:szCs w:val="20"/>
              </w:rPr>
              <w:t>муниципальной</w:t>
            </w:r>
            <w:r w:rsidRPr="00F05C9B">
              <w:rPr>
                <w:rFonts w:ascii="Times New Roman" w:hAnsi="Times New Roman"/>
                <w:sz w:val="20"/>
                <w:szCs w:val="20"/>
              </w:rPr>
              <w:br/>
              <w:t xml:space="preserve">программы                                </w:t>
            </w:r>
          </w:p>
        </w:tc>
        <w:tc>
          <w:tcPr>
            <w:tcW w:w="6298"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spacing w:after="0" w:line="240" w:lineRule="auto"/>
              <w:jc w:val="both"/>
              <w:rPr>
                <w:rFonts w:ascii="Times New Roman" w:hAnsi="Times New Roman"/>
                <w:sz w:val="20"/>
                <w:szCs w:val="20"/>
                <w:lang w:val="ru-RU"/>
              </w:rPr>
            </w:pPr>
            <w:r w:rsidRPr="00F05C9B">
              <w:rPr>
                <w:rFonts w:ascii="Times New Roman" w:hAnsi="Times New Roman"/>
                <w:sz w:val="20"/>
                <w:szCs w:val="20"/>
                <w:lang w:val="ru-RU"/>
              </w:rPr>
              <w:t>Источники финансирования</w:t>
            </w:r>
          </w:p>
          <w:p w:rsidR="00F05C9B" w:rsidRPr="00F05C9B" w:rsidRDefault="00F05C9B" w:rsidP="00F05C9B">
            <w:pPr>
              <w:spacing w:after="0" w:line="240" w:lineRule="auto"/>
              <w:jc w:val="both"/>
              <w:rPr>
                <w:rFonts w:ascii="Times New Roman" w:hAnsi="Times New Roman"/>
                <w:sz w:val="20"/>
                <w:szCs w:val="20"/>
                <w:lang w:val="ru-RU"/>
              </w:rPr>
            </w:pPr>
          </w:p>
          <w:p w:rsidR="00F05C9B" w:rsidRPr="00F05C9B" w:rsidRDefault="00F05C9B" w:rsidP="00F05C9B">
            <w:pPr>
              <w:spacing w:after="0" w:line="240" w:lineRule="auto"/>
              <w:jc w:val="both"/>
              <w:rPr>
                <w:rFonts w:ascii="Times New Roman" w:hAnsi="Times New Roman"/>
                <w:sz w:val="20"/>
                <w:szCs w:val="20"/>
                <w:lang w:val="ru-RU"/>
              </w:rPr>
            </w:pPr>
            <w:r w:rsidRPr="00F05C9B">
              <w:rPr>
                <w:rFonts w:ascii="Times New Roman" w:hAnsi="Times New Roman"/>
                <w:sz w:val="20"/>
                <w:szCs w:val="20"/>
                <w:lang w:val="ru-RU"/>
              </w:rPr>
              <w:t>Бюджет муниципального района: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4 г"/>
              </w:smartTagPr>
              <w:r w:rsidRPr="00F05C9B">
                <w:rPr>
                  <w:rFonts w:ascii="Times New Roman" w:hAnsi="Times New Roman"/>
                  <w:sz w:val="20"/>
                  <w:szCs w:val="20"/>
                  <w:lang w:val="ru-RU"/>
                </w:rPr>
                <w:t>2014 г</w:t>
              </w:r>
            </w:smartTag>
            <w:r w:rsidRPr="00F05C9B">
              <w:rPr>
                <w:rFonts w:ascii="Times New Roman" w:hAnsi="Times New Roman"/>
                <w:sz w:val="20"/>
                <w:szCs w:val="20"/>
                <w:lang w:val="ru-RU"/>
              </w:rPr>
              <w:t>. -   25</w:t>
            </w:r>
            <w:r w:rsidRPr="00F05C9B">
              <w:rPr>
                <w:rFonts w:ascii="Times New Roman" w:hAnsi="Times New Roman"/>
                <w:sz w:val="20"/>
                <w:szCs w:val="20"/>
              </w:rPr>
              <w:t> </w:t>
            </w:r>
            <w:r w:rsidRPr="00F05C9B">
              <w:rPr>
                <w:rFonts w:ascii="Times New Roman" w:hAnsi="Times New Roman"/>
                <w:sz w:val="20"/>
                <w:szCs w:val="20"/>
                <w:lang w:val="ru-RU"/>
              </w:rPr>
              <w:t xml:space="preserve">288,5 тыс.руб.                              </w:t>
            </w:r>
            <w:r w:rsidRPr="00F05C9B">
              <w:rPr>
                <w:rFonts w:ascii="Times New Roman" w:hAnsi="Times New Roman"/>
                <w:sz w:val="20"/>
                <w:szCs w:val="20"/>
                <w:lang w:val="ru-RU"/>
              </w:rPr>
              <w:br/>
              <w:t>2015 г. -   22</w:t>
            </w:r>
            <w:r w:rsidRPr="00F05C9B">
              <w:rPr>
                <w:rFonts w:ascii="Times New Roman" w:hAnsi="Times New Roman"/>
                <w:sz w:val="20"/>
                <w:szCs w:val="20"/>
              </w:rPr>
              <w:t> </w:t>
            </w:r>
            <w:r w:rsidRPr="00F05C9B">
              <w:rPr>
                <w:rFonts w:ascii="Times New Roman" w:hAnsi="Times New Roman"/>
                <w:sz w:val="20"/>
                <w:szCs w:val="20"/>
                <w:lang w:val="ru-RU"/>
              </w:rPr>
              <w:t xml:space="preserve">333,8 тыс.руб.                              </w:t>
            </w:r>
            <w:r w:rsidRPr="00F05C9B">
              <w:rPr>
                <w:rFonts w:ascii="Times New Roman" w:hAnsi="Times New Roman"/>
                <w:sz w:val="20"/>
                <w:szCs w:val="20"/>
                <w:lang w:val="ru-RU"/>
              </w:rPr>
              <w:br/>
              <w:t>2016 г. -   23</w:t>
            </w:r>
            <w:r w:rsidRPr="00F05C9B">
              <w:rPr>
                <w:rFonts w:ascii="Times New Roman" w:hAnsi="Times New Roman"/>
                <w:sz w:val="20"/>
                <w:szCs w:val="20"/>
              </w:rPr>
              <w:t> </w:t>
            </w:r>
            <w:r w:rsidRPr="00F05C9B">
              <w:rPr>
                <w:rFonts w:ascii="Times New Roman" w:hAnsi="Times New Roman"/>
                <w:sz w:val="20"/>
                <w:szCs w:val="20"/>
                <w:lang w:val="ru-RU"/>
              </w:rPr>
              <w:t xml:space="preserve">765,2 тыс.руб.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7 г"/>
              </w:smartTagPr>
              <w:r w:rsidRPr="00F05C9B">
                <w:rPr>
                  <w:rFonts w:ascii="Times New Roman" w:hAnsi="Times New Roman"/>
                  <w:sz w:val="20"/>
                  <w:szCs w:val="20"/>
                  <w:lang w:val="ru-RU"/>
                </w:rPr>
                <w:t>2017 г</w:t>
              </w:r>
            </w:smartTag>
            <w:r w:rsidRPr="00F05C9B">
              <w:rPr>
                <w:rFonts w:ascii="Times New Roman" w:hAnsi="Times New Roman"/>
                <w:sz w:val="20"/>
                <w:szCs w:val="20"/>
                <w:lang w:val="ru-RU"/>
              </w:rPr>
              <w:t>. -   18</w:t>
            </w:r>
            <w:r w:rsidRPr="00F05C9B">
              <w:rPr>
                <w:rFonts w:ascii="Times New Roman" w:hAnsi="Times New Roman"/>
                <w:sz w:val="20"/>
                <w:szCs w:val="20"/>
              </w:rPr>
              <w:t> </w:t>
            </w:r>
            <w:r w:rsidRPr="00F05C9B">
              <w:rPr>
                <w:rFonts w:ascii="Times New Roman" w:hAnsi="Times New Roman"/>
                <w:sz w:val="20"/>
                <w:szCs w:val="20"/>
                <w:lang w:val="ru-RU"/>
              </w:rPr>
              <w:t xml:space="preserve">295,9 тыс.руб.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8 г"/>
              </w:smartTagPr>
              <w:r w:rsidRPr="00F05C9B">
                <w:rPr>
                  <w:rFonts w:ascii="Times New Roman" w:hAnsi="Times New Roman"/>
                  <w:sz w:val="20"/>
                  <w:szCs w:val="20"/>
                  <w:lang w:val="ru-RU"/>
                </w:rPr>
                <w:t>2018 г</w:t>
              </w:r>
            </w:smartTag>
            <w:r w:rsidRPr="00F05C9B">
              <w:rPr>
                <w:rFonts w:ascii="Times New Roman" w:hAnsi="Times New Roman"/>
                <w:sz w:val="20"/>
                <w:szCs w:val="20"/>
                <w:lang w:val="ru-RU"/>
              </w:rPr>
              <w:t>. -   18</w:t>
            </w:r>
            <w:r w:rsidRPr="00F05C9B">
              <w:rPr>
                <w:rFonts w:ascii="Times New Roman" w:hAnsi="Times New Roman"/>
                <w:sz w:val="20"/>
                <w:szCs w:val="20"/>
              </w:rPr>
              <w:t> </w:t>
            </w:r>
            <w:r w:rsidRPr="00F05C9B">
              <w:rPr>
                <w:rFonts w:ascii="Times New Roman" w:hAnsi="Times New Roman"/>
                <w:sz w:val="20"/>
                <w:szCs w:val="20"/>
                <w:lang w:val="ru-RU"/>
              </w:rPr>
              <w:t xml:space="preserve">295,9 тыс.руб.                               </w:t>
            </w:r>
            <w:r w:rsidRPr="00F05C9B">
              <w:rPr>
                <w:rFonts w:ascii="Times New Roman" w:hAnsi="Times New Roman"/>
                <w:sz w:val="20"/>
                <w:szCs w:val="20"/>
                <w:lang w:val="ru-RU"/>
              </w:rPr>
              <w:br/>
              <w:t>Итого:     107</w:t>
            </w:r>
            <w:r w:rsidRPr="00F05C9B">
              <w:rPr>
                <w:rFonts w:ascii="Times New Roman" w:hAnsi="Times New Roman"/>
                <w:sz w:val="20"/>
                <w:szCs w:val="20"/>
              </w:rPr>
              <w:t> </w:t>
            </w:r>
            <w:r w:rsidRPr="00F05C9B">
              <w:rPr>
                <w:rFonts w:ascii="Times New Roman" w:hAnsi="Times New Roman"/>
                <w:sz w:val="20"/>
                <w:szCs w:val="20"/>
                <w:lang w:val="ru-RU"/>
              </w:rPr>
              <w:t xml:space="preserve">979,3 тыс.руб.                            </w:t>
            </w:r>
            <w:r w:rsidRPr="00F05C9B">
              <w:rPr>
                <w:rFonts w:ascii="Times New Roman" w:hAnsi="Times New Roman"/>
                <w:sz w:val="20"/>
                <w:szCs w:val="20"/>
                <w:highlight w:val="yellow"/>
                <w:lang w:val="ru-RU"/>
              </w:rPr>
              <w:br/>
            </w:r>
            <w:r w:rsidRPr="00F05C9B">
              <w:rPr>
                <w:rFonts w:ascii="Times New Roman" w:hAnsi="Times New Roman"/>
                <w:sz w:val="20"/>
                <w:szCs w:val="20"/>
                <w:highlight w:val="yellow"/>
                <w:lang w:val="ru-RU"/>
              </w:rPr>
              <w:br/>
            </w:r>
            <w:r w:rsidRPr="00F05C9B">
              <w:rPr>
                <w:rFonts w:ascii="Times New Roman" w:hAnsi="Times New Roman"/>
                <w:sz w:val="20"/>
                <w:szCs w:val="20"/>
                <w:lang w:val="ru-RU"/>
              </w:rPr>
              <w:t xml:space="preserve">Областной бюджет:                                   </w:t>
            </w:r>
            <w:r w:rsidRPr="00F05C9B">
              <w:rPr>
                <w:rFonts w:ascii="Times New Roman" w:hAnsi="Times New Roman"/>
                <w:sz w:val="20"/>
                <w:szCs w:val="20"/>
                <w:lang w:val="ru-RU"/>
              </w:rPr>
              <w:br/>
              <w:t>2014 г. -    46</w:t>
            </w:r>
            <w:r w:rsidRPr="00F05C9B">
              <w:rPr>
                <w:rFonts w:ascii="Times New Roman" w:hAnsi="Times New Roman"/>
                <w:sz w:val="20"/>
                <w:szCs w:val="20"/>
              </w:rPr>
              <w:t> </w:t>
            </w:r>
            <w:r w:rsidRPr="00F05C9B">
              <w:rPr>
                <w:rFonts w:ascii="Times New Roman" w:hAnsi="Times New Roman"/>
                <w:sz w:val="20"/>
                <w:szCs w:val="20"/>
                <w:lang w:val="ru-RU"/>
              </w:rPr>
              <w:t xml:space="preserve">403,2 тыс.руб.                     </w:t>
            </w:r>
            <w:r w:rsidRPr="00F05C9B">
              <w:rPr>
                <w:rFonts w:ascii="Times New Roman" w:hAnsi="Times New Roman"/>
                <w:sz w:val="20"/>
                <w:szCs w:val="20"/>
                <w:lang w:val="ru-RU"/>
              </w:rPr>
              <w:br/>
              <w:t>2015 г. -    48</w:t>
            </w:r>
            <w:r w:rsidRPr="00F05C9B">
              <w:rPr>
                <w:rFonts w:ascii="Times New Roman" w:hAnsi="Times New Roman"/>
                <w:sz w:val="20"/>
                <w:szCs w:val="20"/>
              </w:rPr>
              <w:t> </w:t>
            </w:r>
            <w:r w:rsidRPr="00F05C9B">
              <w:rPr>
                <w:rFonts w:ascii="Times New Roman" w:hAnsi="Times New Roman"/>
                <w:sz w:val="20"/>
                <w:szCs w:val="20"/>
                <w:lang w:val="ru-RU"/>
              </w:rPr>
              <w:t xml:space="preserve">028,9  тыс.руб.                            </w:t>
            </w:r>
            <w:r w:rsidRPr="00F05C9B">
              <w:rPr>
                <w:rFonts w:ascii="Times New Roman" w:hAnsi="Times New Roman"/>
                <w:sz w:val="20"/>
                <w:szCs w:val="20"/>
                <w:lang w:val="ru-RU"/>
              </w:rPr>
              <w:br/>
              <w:t>2016 г. -    41</w:t>
            </w:r>
            <w:r w:rsidRPr="00F05C9B">
              <w:rPr>
                <w:rFonts w:ascii="Times New Roman" w:hAnsi="Times New Roman"/>
                <w:sz w:val="20"/>
                <w:szCs w:val="20"/>
              </w:rPr>
              <w:t> </w:t>
            </w:r>
            <w:r w:rsidRPr="00F05C9B">
              <w:rPr>
                <w:rFonts w:ascii="Times New Roman" w:hAnsi="Times New Roman"/>
                <w:sz w:val="20"/>
                <w:szCs w:val="20"/>
                <w:lang w:val="ru-RU"/>
              </w:rPr>
              <w:t xml:space="preserve">047,5 тыс.руб.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7 г"/>
              </w:smartTagPr>
              <w:r w:rsidRPr="00F05C9B">
                <w:rPr>
                  <w:rFonts w:ascii="Times New Roman" w:hAnsi="Times New Roman"/>
                  <w:sz w:val="20"/>
                  <w:szCs w:val="20"/>
                  <w:lang w:val="ru-RU"/>
                </w:rPr>
                <w:t>2017 г</w:t>
              </w:r>
            </w:smartTag>
            <w:r w:rsidRPr="00F05C9B">
              <w:rPr>
                <w:rFonts w:ascii="Times New Roman" w:hAnsi="Times New Roman"/>
                <w:sz w:val="20"/>
                <w:szCs w:val="20"/>
                <w:lang w:val="ru-RU"/>
              </w:rPr>
              <w:t>. -    40</w:t>
            </w:r>
            <w:r w:rsidRPr="00F05C9B">
              <w:rPr>
                <w:rFonts w:ascii="Times New Roman" w:hAnsi="Times New Roman"/>
                <w:sz w:val="20"/>
                <w:szCs w:val="20"/>
              </w:rPr>
              <w:t> </w:t>
            </w:r>
            <w:r w:rsidRPr="00F05C9B">
              <w:rPr>
                <w:rFonts w:ascii="Times New Roman" w:hAnsi="Times New Roman"/>
                <w:sz w:val="20"/>
                <w:szCs w:val="20"/>
                <w:lang w:val="ru-RU"/>
              </w:rPr>
              <w:t xml:space="preserve">208,6 тыс.руб.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8 г"/>
              </w:smartTagPr>
              <w:r w:rsidRPr="00F05C9B">
                <w:rPr>
                  <w:rFonts w:ascii="Times New Roman" w:hAnsi="Times New Roman"/>
                  <w:sz w:val="20"/>
                  <w:szCs w:val="20"/>
                  <w:lang w:val="ru-RU"/>
                </w:rPr>
                <w:t>2018 г</w:t>
              </w:r>
            </w:smartTag>
            <w:r w:rsidRPr="00F05C9B">
              <w:rPr>
                <w:rFonts w:ascii="Times New Roman" w:hAnsi="Times New Roman"/>
                <w:sz w:val="20"/>
                <w:szCs w:val="20"/>
                <w:lang w:val="ru-RU"/>
              </w:rPr>
              <w:t>. -    40</w:t>
            </w:r>
            <w:r w:rsidRPr="00F05C9B">
              <w:rPr>
                <w:rFonts w:ascii="Times New Roman" w:hAnsi="Times New Roman"/>
                <w:sz w:val="20"/>
                <w:szCs w:val="20"/>
              </w:rPr>
              <w:t> </w:t>
            </w:r>
            <w:r w:rsidRPr="00F05C9B">
              <w:rPr>
                <w:rFonts w:ascii="Times New Roman" w:hAnsi="Times New Roman"/>
                <w:sz w:val="20"/>
                <w:szCs w:val="20"/>
                <w:lang w:val="ru-RU"/>
              </w:rPr>
              <w:t xml:space="preserve">208,6 тыс.руб.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Итого:      215</w:t>
            </w:r>
            <w:r w:rsidRPr="00F05C9B">
              <w:rPr>
                <w:rFonts w:ascii="Times New Roman" w:hAnsi="Times New Roman"/>
                <w:sz w:val="20"/>
                <w:szCs w:val="20"/>
              </w:rPr>
              <w:t> </w:t>
            </w:r>
            <w:r w:rsidRPr="00F05C9B">
              <w:rPr>
                <w:rFonts w:ascii="Times New Roman" w:hAnsi="Times New Roman"/>
                <w:sz w:val="20"/>
                <w:szCs w:val="20"/>
                <w:lang w:val="ru-RU"/>
              </w:rPr>
              <w:t xml:space="preserve">896,8 тыс.руб.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Федеральный бюджет: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2014г. -     4</w:t>
            </w:r>
            <w:r w:rsidRPr="00F05C9B">
              <w:rPr>
                <w:rFonts w:ascii="Times New Roman" w:hAnsi="Times New Roman"/>
                <w:sz w:val="20"/>
                <w:szCs w:val="20"/>
              </w:rPr>
              <w:t> </w:t>
            </w:r>
            <w:r w:rsidRPr="00F05C9B">
              <w:rPr>
                <w:rFonts w:ascii="Times New Roman" w:hAnsi="Times New Roman"/>
                <w:sz w:val="20"/>
                <w:szCs w:val="20"/>
                <w:lang w:val="ru-RU"/>
              </w:rPr>
              <w:t>808,9 тыс.руб.</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2015г. -     505,8 тыс.руб.</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2016г. -     0,00руб.</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7 г"/>
              </w:smartTagPr>
              <w:r w:rsidRPr="00F05C9B">
                <w:rPr>
                  <w:rFonts w:ascii="Times New Roman" w:hAnsi="Times New Roman"/>
                  <w:sz w:val="20"/>
                  <w:szCs w:val="20"/>
                  <w:lang w:val="ru-RU"/>
                </w:rPr>
                <w:t>2017 г</w:t>
              </w:r>
            </w:smartTag>
            <w:r w:rsidRPr="00F05C9B">
              <w:rPr>
                <w:rFonts w:ascii="Times New Roman" w:hAnsi="Times New Roman"/>
                <w:sz w:val="20"/>
                <w:szCs w:val="20"/>
                <w:lang w:val="ru-RU"/>
              </w:rPr>
              <w:t>. -    0,00руб.</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smartTag w:uri="urn:schemas-microsoft-com:office:smarttags" w:element="metricconverter">
              <w:smartTagPr>
                <w:attr w:name="ProductID" w:val="2018 г"/>
              </w:smartTagPr>
              <w:r w:rsidRPr="00F05C9B">
                <w:rPr>
                  <w:rFonts w:ascii="Times New Roman" w:hAnsi="Times New Roman"/>
                  <w:sz w:val="20"/>
                  <w:szCs w:val="20"/>
                  <w:lang w:val="ru-RU"/>
                </w:rPr>
                <w:t>2018 г</w:t>
              </w:r>
            </w:smartTag>
            <w:r w:rsidRPr="00F05C9B">
              <w:rPr>
                <w:rFonts w:ascii="Times New Roman" w:hAnsi="Times New Roman"/>
                <w:sz w:val="20"/>
                <w:szCs w:val="20"/>
                <w:lang w:val="ru-RU"/>
              </w:rPr>
              <w:t>. -    0,00руб.</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Итого:      5</w:t>
            </w:r>
            <w:r w:rsidRPr="00F05C9B">
              <w:rPr>
                <w:rFonts w:ascii="Times New Roman" w:hAnsi="Times New Roman"/>
                <w:sz w:val="20"/>
                <w:szCs w:val="20"/>
              </w:rPr>
              <w:t> </w:t>
            </w:r>
            <w:r w:rsidRPr="00F05C9B">
              <w:rPr>
                <w:rFonts w:ascii="Times New Roman" w:hAnsi="Times New Roman"/>
                <w:sz w:val="20"/>
                <w:szCs w:val="20"/>
                <w:lang w:val="ru-RU"/>
              </w:rPr>
              <w:t>314,7 тыс.руб.</w:t>
            </w:r>
          </w:p>
          <w:p w:rsidR="00F05C9B" w:rsidRPr="00F05C9B" w:rsidRDefault="00F05C9B" w:rsidP="00F05C9B">
            <w:pPr>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                                                               </w:t>
            </w:r>
            <w:r w:rsidRPr="00F05C9B">
              <w:rPr>
                <w:rFonts w:ascii="Times New Roman" w:hAnsi="Times New Roman"/>
                <w:sz w:val="20"/>
                <w:szCs w:val="20"/>
                <w:highlight w:val="yellow"/>
                <w:lang w:val="ru-RU"/>
              </w:rPr>
              <w:br/>
            </w:r>
          </w:p>
          <w:p w:rsidR="00F05C9B" w:rsidRPr="00F05C9B" w:rsidRDefault="00F05C9B" w:rsidP="00F05C9B">
            <w:pPr>
              <w:spacing w:after="0" w:line="240" w:lineRule="auto"/>
              <w:rPr>
                <w:rFonts w:ascii="Times New Roman" w:hAnsi="Times New Roman"/>
                <w:sz w:val="20"/>
                <w:szCs w:val="20"/>
                <w:lang w:val="ru-RU"/>
              </w:rPr>
            </w:pPr>
            <w:smartTag w:uri="urn:schemas-microsoft-com:office:smarttags" w:element="metricconverter">
              <w:smartTagPr>
                <w:attr w:name="ProductID" w:val="2014 г"/>
              </w:smartTagPr>
              <w:r w:rsidRPr="00F05C9B">
                <w:rPr>
                  <w:rFonts w:ascii="Times New Roman" w:hAnsi="Times New Roman"/>
                  <w:sz w:val="20"/>
                  <w:szCs w:val="20"/>
                  <w:lang w:val="ru-RU"/>
                </w:rPr>
                <w:t>2014 г</w:t>
              </w:r>
            </w:smartTag>
            <w:r w:rsidRPr="00F05C9B">
              <w:rPr>
                <w:rFonts w:ascii="Times New Roman" w:hAnsi="Times New Roman"/>
                <w:sz w:val="20"/>
                <w:szCs w:val="20"/>
                <w:lang w:val="ru-RU"/>
              </w:rPr>
              <w:t>. -     76</w:t>
            </w:r>
            <w:r w:rsidRPr="00F05C9B">
              <w:rPr>
                <w:rFonts w:ascii="Times New Roman" w:hAnsi="Times New Roman"/>
                <w:sz w:val="20"/>
                <w:szCs w:val="20"/>
              </w:rPr>
              <w:t> </w:t>
            </w:r>
            <w:r w:rsidRPr="00F05C9B">
              <w:rPr>
                <w:rFonts w:ascii="Times New Roman" w:hAnsi="Times New Roman"/>
                <w:sz w:val="20"/>
                <w:szCs w:val="20"/>
                <w:lang w:val="ru-RU"/>
              </w:rPr>
              <w:t xml:space="preserve">500,6 тыс.руб.                             </w:t>
            </w:r>
            <w:r w:rsidRPr="00F05C9B">
              <w:rPr>
                <w:rFonts w:ascii="Times New Roman" w:hAnsi="Times New Roman"/>
                <w:sz w:val="20"/>
                <w:szCs w:val="20"/>
                <w:lang w:val="ru-RU"/>
              </w:rPr>
              <w:br/>
              <w:t>2015 г. -     70</w:t>
            </w:r>
            <w:r w:rsidRPr="00F05C9B">
              <w:rPr>
                <w:rFonts w:ascii="Times New Roman" w:hAnsi="Times New Roman"/>
                <w:sz w:val="20"/>
                <w:szCs w:val="20"/>
              </w:rPr>
              <w:t> </w:t>
            </w:r>
            <w:r w:rsidRPr="00F05C9B">
              <w:rPr>
                <w:rFonts w:ascii="Times New Roman" w:hAnsi="Times New Roman"/>
                <w:sz w:val="20"/>
                <w:szCs w:val="20"/>
                <w:lang w:val="ru-RU"/>
              </w:rPr>
              <w:t xml:space="preserve">868,5 тыс.руб.                           </w:t>
            </w:r>
            <w:r w:rsidRPr="00F05C9B">
              <w:rPr>
                <w:rFonts w:ascii="Times New Roman" w:hAnsi="Times New Roman"/>
                <w:sz w:val="20"/>
                <w:szCs w:val="20"/>
                <w:lang w:val="ru-RU"/>
              </w:rPr>
              <w:br/>
              <w:t>2016 г. -     64</w:t>
            </w:r>
            <w:r w:rsidRPr="00F05C9B">
              <w:rPr>
                <w:rFonts w:ascii="Times New Roman" w:hAnsi="Times New Roman"/>
                <w:sz w:val="20"/>
                <w:szCs w:val="20"/>
              </w:rPr>
              <w:t> </w:t>
            </w:r>
            <w:r w:rsidRPr="00F05C9B">
              <w:rPr>
                <w:rFonts w:ascii="Times New Roman" w:hAnsi="Times New Roman"/>
                <w:sz w:val="20"/>
                <w:szCs w:val="20"/>
                <w:lang w:val="ru-RU"/>
              </w:rPr>
              <w:t xml:space="preserve">812,7 тыс.руб. </w:t>
            </w:r>
          </w:p>
          <w:p w:rsidR="00F05C9B" w:rsidRPr="00F05C9B" w:rsidRDefault="00F05C9B" w:rsidP="00F05C9B">
            <w:pPr>
              <w:spacing w:after="0" w:line="240" w:lineRule="auto"/>
              <w:rPr>
                <w:rFonts w:ascii="Times New Roman" w:hAnsi="Times New Roman"/>
                <w:sz w:val="20"/>
                <w:szCs w:val="20"/>
                <w:lang w:val="ru-RU"/>
              </w:rPr>
            </w:pPr>
            <w:smartTag w:uri="urn:schemas-microsoft-com:office:smarttags" w:element="metricconverter">
              <w:smartTagPr>
                <w:attr w:name="ProductID" w:val="2017 г"/>
              </w:smartTagPr>
              <w:r w:rsidRPr="00F05C9B">
                <w:rPr>
                  <w:rFonts w:ascii="Times New Roman" w:hAnsi="Times New Roman"/>
                  <w:sz w:val="20"/>
                  <w:szCs w:val="20"/>
                  <w:lang w:val="ru-RU"/>
                </w:rPr>
                <w:t>2017 г</w:t>
              </w:r>
            </w:smartTag>
            <w:r w:rsidRPr="00F05C9B">
              <w:rPr>
                <w:rFonts w:ascii="Times New Roman" w:hAnsi="Times New Roman"/>
                <w:sz w:val="20"/>
                <w:szCs w:val="20"/>
                <w:lang w:val="ru-RU"/>
              </w:rPr>
              <w:t>. -     58</w:t>
            </w:r>
            <w:r w:rsidRPr="00F05C9B">
              <w:rPr>
                <w:rFonts w:ascii="Times New Roman" w:hAnsi="Times New Roman"/>
                <w:sz w:val="20"/>
                <w:szCs w:val="20"/>
              </w:rPr>
              <w:t> </w:t>
            </w:r>
            <w:r w:rsidRPr="00F05C9B">
              <w:rPr>
                <w:rFonts w:ascii="Times New Roman" w:hAnsi="Times New Roman"/>
                <w:sz w:val="20"/>
                <w:szCs w:val="20"/>
                <w:lang w:val="ru-RU"/>
              </w:rPr>
              <w:t xml:space="preserve">504,5 тыс.руб. </w:t>
            </w:r>
          </w:p>
          <w:p w:rsidR="00F05C9B" w:rsidRPr="00F05C9B" w:rsidRDefault="00F05C9B" w:rsidP="00F05C9B">
            <w:pPr>
              <w:spacing w:after="0" w:line="240" w:lineRule="auto"/>
              <w:rPr>
                <w:rFonts w:ascii="Times New Roman" w:hAnsi="Times New Roman"/>
                <w:sz w:val="20"/>
                <w:szCs w:val="20"/>
              </w:rPr>
            </w:pPr>
            <w:smartTag w:uri="urn:schemas-microsoft-com:office:smarttags" w:element="metricconverter">
              <w:smartTagPr>
                <w:attr w:name="ProductID" w:val="2018 г"/>
              </w:smartTagPr>
              <w:r w:rsidRPr="00F05C9B">
                <w:rPr>
                  <w:rFonts w:ascii="Times New Roman" w:hAnsi="Times New Roman"/>
                  <w:sz w:val="20"/>
                  <w:szCs w:val="20"/>
                  <w:lang w:val="ru-RU"/>
                </w:rPr>
                <w:t>2018 г</w:t>
              </w:r>
            </w:smartTag>
            <w:r w:rsidRPr="00F05C9B">
              <w:rPr>
                <w:rFonts w:ascii="Times New Roman" w:hAnsi="Times New Roman"/>
                <w:sz w:val="20"/>
                <w:szCs w:val="20"/>
                <w:lang w:val="ru-RU"/>
              </w:rPr>
              <w:t>. -     58</w:t>
            </w:r>
            <w:r w:rsidRPr="00F05C9B">
              <w:rPr>
                <w:rFonts w:ascii="Times New Roman" w:hAnsi="Times New Roman"/>
                <w:sz w:val="20"/>
                <w:szCs w:val="20"/>
              </w:rPr>
              <w:t> </w:t>
            </w:r>
            <w:r w:rsidRPr="00F05C9B">
              <w:rPr>
                <w:rFonts w:ascii="Times New Roman" w:hAnsi="Times New Roman"/>
                <w:sz w:val="20"/>
                <w:szCs w:val="20"/>
                <w:lang w:val="ru-RU"/>
              </w:rPr>
              <w:t xml:space="preserve">504,5 тыс.руб.                </w:t>
            </w:r>
            <w:r w:rsidRPr="00F05C9B">
              <w:rPr>
                <w:rFonts w:ascii="Times New Roman" w:hAnsi="Times New Roman"/>
                <w:sz w:val="20"/>
                <w:szCs w:val="20"/>
                <w:lang w:val="ru-RU"/>
              </w:rPr>
              <w:br/>
            </w:r>
            <w:r w:rsidRPr="00F05C9B">
              <w:rPr>
                <w:rFonts w:ascii="Times New Roman" w:hAnsi="Times New Roman"/>
                <w:sz w:val="20"/>
                <w:szCs w:val="20"/>
              </w:rPr>
              <w:t>Всего:        329 190,8 тыс.руб.</w:t>
            </w:r>
          </w:p>
        </w:tc>
      </w:tr>
    </w:tbl>
    <w:p w:rsidR="00F05C9B" w:rsidRPr="00F05C9B" w:rsidRDefault="00F05C9B" w:rsidP="00F05C9B">
      <w:pPr>
        <w:spacing w:after="0" w:line="240" w:lineRule="auto"/>
        <w:ind w:firstLine="540"/>
        <w:jc w:val="both"/>
        <w:rPr>
          <w:rFonts w:ascii="Times New Roman" w:hAnsi="Times New Roman"/>
          <w:color w:val="000000"/>
          <w:sz w:val="20"/>
          <w:szCs w:val="20"/>
          <w:lang w:val="ru-RU"/>
        </w:rPr>
      </w:pPr>
      <w:r w:rsidRPr="00F05C9B">
        <w:rPr>
          <w:rFonts w:ascii="Times New Roman" w:hAnsi="Times New Roman"/>
          <w:color w:val="000000"/>
          <w:sz w:val="20"/>
          <w:szCs w:val="20"/>
          <w:lang w:val="ru-RU"/>
        </w:rPr>
        <w:t>2. Раздел 5  «Ресурсное обеспечение муниципальной программы» Паспорта изложить в новой редакции следующего содержания:</w:t>
      </w:r>
    </w:p>
    <w:p w:rsidR="00F05C9B" w:rsidRPr="00F05C9B" w:rsidRDefault="00F05C9B" w:rsidP="00F05C9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F05C9B">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F05C9B" w:rsidRPr="00F05C9B" w:rsidRDefault="00F05C9B" w:rsidP="00F05C9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F05C9B">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F05C9B" w:rsidRPr="00F05C9B" w:rsidRDefault="00F05C9B" w:rsidP="00F05C9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F05C9B">
        <w:rPr>
          <w:rFonts w:ascii="Times New Roman" w:hAnsi="Times New Roman"/>
          <w:sz w:val="20"/>
          <w:szCs w:val="20"/>
          <w:lang w:val="ru-RU"/>
        </w:rPr>
        <w:t>Общий объем финансирования Муниципальной программы составляет   329</w:t>
      </w:r>
      <w:r w:rsidRPr="00F05C9B">
        <w:rPr>
          <w:rFonts w:ascii="Times New Roman" w:hAnsi="Times New Roman"/>
          <w:sz w:val="20"/>
          <w:szCs w:val="20"/>
        </w:rPr>
        <w:t> </w:t>
      </w:r>
      <w:r w:rsidRPr="00F05C9B">
        <w:rPr>
          <w:rFonts w:ascii="Times New Roman" w:hAnsi="Times New Roman"/>
          <w:sz w:val="20"/>
          <w:szCs w:val="20"/>
          <w:lang w:val="ru-RU"/>
        </w:rPr>
        <w:t>190,8 тыс. рублей, в том числе за счет средств федерального бюджета –       5 314,7 тыс. рублей, областного бюджета – 215</w:t>
      </w:r>
      <w:r w:rsidRPr="00F05C9B">
        <w:rPr>
          <w:rFonts w:ascii="Times New Roman" w:hAnsi="Times New Roman"/>
          <w:sz w:val="20"/>
          <w:szCs w:val="20"/>
        </w:rPr>
        <w:t> </w:t>
      </w:r>
      <w:r w:rsidRPr="00F05C9B">
        <w:rPr>
          <w:rFonts w:ascii="Times New Roman" w:hAnsi="Times New Roman"/>
          <w:sz w:val="20"/>
          <w:szCs w:val="20"/>
          <w:lang w:val="ru-RU"/>
        </w:rPr>
        <w:t>896,8 тыс. рублей, бюджета муниципального района – 107</w:t>
      </w:r>
      <w:r w:rsidRPr="00F05C9B">
        <w:rPr>
          <w:rFonts w:ascii="Times New Roman" w:hAnsi="Times New Roman"/>
          <w:sz w:val="20"/>
          <w:szCs w:val="20"/>
        </w:rPr>
        <w:t> </w:t>
      </w:r>
      <w:r w:rsidRPr="00F05C9B">
        <w:rPr>
          <w:rFonts w:ascii="Times New Roman" w:hAnsi="Times New Roman"/>
          <w:sz w:val="20"/>
          <w:szCs w:val="20"/>
          <w:lang w:val="ru-RU"/>
        </w:rPr>
        <w:t>979,3  тыс. рублей.</w:t>
      </w:r>
    </w:p>
    <w:p w:rsidR="00F05C9B" w:rsidRPr="00F05C9B" w:rsidRDefault="00F05C9B" w:rsidP="00F05C9B">
      <w:pPr>
        <w:widowControl w:val="0"/>
        <w:suppressAutoHyphens/>
        <w:autoSpaceDE w:val="0"/>
        <w:autoSpaceDN w:val="0"/>
        <w:adjustRightInd w:val="0"/>
        <w:spacing w:after="0" w:line="240" w:lineRule="auto"/>
        <w:jc w:val="both"/>
        <w:rPr>
          <w:rFonts w:ascii="Times New Roman" w:hAnsi="Times New Roman"/>
          <w:sz w:val="20"/>
          <w:szCs w:val="20"/>
          <w:lang w:val="ru-RU"/>
        </w:rPr>
      </w:pPr>
      <w:r w:rsidRPr="00F05C9B">
        <w:rPr>
          <w:rFonts w:ascii="Times New Roman" w:hAnsi="Times New Roman"/>
          <w:sz w:val="20"/>
          <w:szCs w:val="20"/>
          <w:lang w:val="ru-RU"/>
        </w:rPr>
        <w:t>Объем финансирования Муниципальной программы по годам представлен в таблице 1.</w:t>
      </w:r>
    </w:p>
    <w:p w:rsidR="00F05C9B" w:rsidRPr="00F05C9B" w:rsidRDefault="00F05C9B" w:rsidP="00F05C9B">
      <w:pPr>
        <w:widowControl w:val="0"/>
        <w:suppressAutoHyphens/>
        <w:autoSpaceDE w:val="0"/>
        <w:autoSpaceDN w:val="0"/>
        <w:adjustRightInd w:val="0"/>
        <w:spacing w:after="0" w:line="240" w:lineRule="auto"/>
        <w:ind w:firstLine="720"/>
        <w:jc w:val="right"/>
        <w:rPr>
          <w:rFonts w:ascii="Times New Roman" w:hAnsi="Times New Roman"/>
          <w:sz w:val="20"/>
          <w:szCs w:val="20"/>
        </w:rPr>
      </w:pPr>
      <w:r w:rsidRPr="00F05C9B">
        <w:rPr>
          <w:rFonts w:ascii="Times New Roman" w:hAnsi="Times New Roman"/>
          <w:sz w:val="20"/>
          <w:szCs w:val="20"/>
          <w:lang w:val="ru-RU"/>
        </w:rPr>
        <w:t xml:space="preserve">                                                                                                             </w:t>
      </w:r>
      <w:r w:rsidRPr="00F05C9B">
        <w:rPr>
          <w:rFonts w:ascii="Times New Roman" w:hAnsi="Times New Roman"/>
          <w:sz w:val="20"/>
          <w:szCs w:val="20"/>
        </w:rPr>
        <w:t>Таблица 1</w:t>
      </w:r>
    </w:p>
    <w:tbl>
      <w:tblPr>
        <w:tblW w:w="10350" w:type="dxa"/>
        <w:tblInd w:w="-699" w:type="dxa"/>
        <w:tblLayout w:type="fixed"/>
        <w:tblCellMar>
          <w:left w:w="10" w:type="dxa"/>
          <w:right w:w="10" w:type="dxa"/>
        </w:tblCellMar>
        <w:tblLook w:val="04A0"/>
      </w:tblPr>
      <w:tblGrid>
        <w:gridCol w:w="2979"/>
        <w:gridCol w:w="1418"/>
        <w:gridCol w:w="1276"/>
        <w:gridCol w:w="1134"/>
        <w:gridCol w:w="1275"/>
        <w:gridCol w:w="1134"/>
        <w:gridCol w:w="1134"/>
      </w:tblGrid>
      <w:tr w:rsidR="00F05C9B" w:rsidRPr="00F05C9B" w:rsidTr="00461384">
        <w:trPr>
          <w:trHeight w:val="800"/>
        </w:trPr>
        <w:tc>
          <w:tcPr>
            <w:tcW w:w="2977" w:type="dxa"/>
            <w:tcBorders>
              <w:top w:val="single" w:sz="6" w:space="0" w:color="000000"/>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 xml:space="preserve">Источники финансирования    </w:t>
            </w:r>
            <w:r w:rsidRPr="00F05C9B">
              <w:rPr>
                <w:rFonts w:ascii="Times New Roman" w:hAnsi="Times New Roman"/>
                <w:sz w:val="20"/>
                <w:szCs w:val="20"/>
              </w:rPr>
              <w:br/>
              <w:t xml:space="preserve">   Муниципальной программы</w:t>
            </w:r>
          </w:p>
        </w:tc>
        <w:tc>
          <w:tcPr>
            <w:tcW w:w="7371" w:type="dxa"/>
            <w:gridSpan w:val="6"/>
            <w:tcBorders>
              <w:top w:val="single" w:sz="6" w:space="0" w:color="000000"/>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F05C9B">
              <w:rPr>
                <w:rFonts w:ascii="Times New Roman" w:hAnsi="Times New Roman"/>
                <w:sz w:val="20"/>
                <w:szCs w:val="20"/>
                <w:lang w:val="ru-RU"/>
              </w:rPr>
              <w:t xml:space="preserve">Объем финансирования Муниципальной   </w:t>
            </w:r>
            <w:r w:rsidRPr="00F05C9B">
              <w:rPr>
                <w:rFonts w:ascii="Times New Roman" w:hAnsi="Times New Roman"/>
                <w:sz w:val="20"/>
                <w:szCs w:val="20"/>
                <w:lang w:val="ru-RU"/>
              </w:rPr>
              <w:br/>
              <w:t xml:space="preserve">      программы в 2014 - 2018 годах      </w:t>
            </w:r>
            <w:r w:rsidRPr="00F05C9B">
              <w:rPr>
                <w:rFonts w:ascii="Times New Roman" w:hAnsi="Times New Roman"/>
                <w:sz w:val="20"/>
                <w:szCs w:val="20"/>
                <w:lang w:val="ru-RU"/>
              </w:rPr>
              <w:br/>
              <w:t xml:space="preserve">              (тыс. рублей)</w:t>
            </w:r>
          </w:p>
        </w:tc>
      </w:tr>
      <w:tr w:rsidR="00F05C9B" w:rsidRPr="00F05C9B" w:rsidTr="00461384">
        <w:trPr>
          <w:trHeight w:val="400"/>
        </w:trPr>
        <w:tc>
          <w:tcPr>
            <w:tcW w:w="297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p>
        </w:tc>
        <w:tc>
          <w:tcPr>
            <w:tcW w:w="141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lang w:val="ru-RU"/>
              </w:rPr>
              <w:t xml:space="preserve">  </w:t>
            </w:r>
            <w:r w:rsidRPr="00F05C9B">
              <w:rPr>
                <w:rFonts w:ascii="Times New Roman" w:hAnsi="Times New Roman"/>
                <w:sz w:val="20"/>
                <w:szCs w:val="20"/>
              </w:rPr>
              <w:t xml:space="preserve">всего   </w:t>
            </w:r>
          </w:p>
        </w:tc>
        <w:tc>
          <w:tcPr>
            <w:tcW w:w="5953" w:type="dxa"/>
            <w:gridSpan w:val="5"/>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         в том числе          </w:t>
            </w:r>
          </w:p>
        </w:tc>
      </w:tr>
      <w:tr w:rsidR="00F05C9B" w:rsidRPr="00F05C9B" w:rsidTr="00461384">
        <w:tc>
          <w:tcPr>
            <w:tcW w:w="297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41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276"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2014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факт</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2015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факт</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2016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2017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2018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r>
      <w:tr w:rsidR="00F05C9B" w:rsidRPr="00F05C9B" w:rsidTr="00461384">
        <w:tc>
          <w:tcPr>
            <w:tcW w:w="297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Федеральный бюджет             </w:t>
            </w:r>
          </w:p>
        </w:tc>
        <w:tc>
          <w:tcPr>
            <w:tcW w:w="141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5 314,7</w:t>
            </w:r>
          </w:p>
        </w:tc>
        <w:tc>
          <w:tcPr>
            <w:tcW w:w="1276"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4 808,9</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505,8</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461384">
        <w:tc>
          <w:tcPr>
            <w:tcW w:w="297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бюджет               </w:t>
            </w:r>
          </w:p>
        </w:tc>
        <w:tc>
          <w:tcPr>
            <w:tcW w:w="141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215 896,8</w:t>
            </w:r>
          </w:p>
        </w:tc>
        <w:tc>
          <w:tcPr>
            <w:tcW w:w="1276"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46 403,2</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48 028,9</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41 047,5</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40 208,6</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40 208,6</w:t>
            </w:r>
          </w:p>
        </w:tc>
      </w:tr>
      <w:tr w:rsidR="00F05C9B" w:rsidRPr="00F05C9B" w:rsidTr="00461384">
        <w:tc>
          <w:tcPr>
            <w:tcW w:w="297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41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107 979,3</w:t>
            </w:r>
          </w:p>
        </w:tc>
        <w:tc>
          <w:tcPr>
            <w:tcW w:w="1276"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25 288,5</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22 333,8</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23 765,2</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18 295,9</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18 295,9</w:t>
            </w:r>
          </w:p>
        </w:tc>
      </w:tr>
      <w:tr w:rsidR="00F05C9B" w:rsidRPr="00F05C9B" w:rsidTr="00461384">
        <w:tc>
          <w:tcPr>
            <w:tcW w:w="297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Итого                          </w:t>
            </w:r>
          </w:p>
        </w:tc>
        <w:tc>
          <w:tcPr>
            <w:tcW w:w="141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329 190,8</w:t>
            </w:r>
          </w:p>
        </w:tc>
        <w:tc>
          <w:tcPr>
            <w:tcW w:w="1276"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76 500,6</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70 868,5</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64 812,7</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58 504,5</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58 504,5</w:t>
            </w:r>
          </w:p>
        </w:tc>
      </w:tr>
    </w:tbl>
    <w:p w:rsidR="00F05C9B" w:rsidRPr="00F05C9B" w:rsidRDefault="00F05C9B" w:rsidP="00F05C9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F05C9B">
        <w:rPr>
          <w:rFonts w:ascii="Times New Roman" w:hAnsi="Times New Roman"/>
          <w:sz w:val="20"/>
          <w:szCs w:val="20"/>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F05C9B">
        <w:rPr>
          <w:rFonts w:ascii="Times New Roman" w:hAnsi="Times New Roman"/>
          <w:color w:val="000000"/>
          <w:sz w:val="20"/>
          <w:szCs w:val="20"/>
          <w:lang w:val="ru-RU"/>
        </w:rPr>
        <w:t>3</w:t>
      </w:r>
      <w:r w:rsidRPr="00F05C9B">
        <w:rPr>
          <w:rFonts w:ascii="Times New Roman" w:hAnsi="Times New Roman"/>
          <w:sz w:val="20"/>
          <w:szCs w:val="20"/>
          <w:lang w:val="ru-RU"/>
        </w:rPr>
        <w:t>.</w:t>
      </w:r>
    </w:p>
    <w:p w:rsidR="00F05C9B" w:rsidRPr="00F05C9B" w:rsidRDefault="00F05C9B" w:rsidP="00F05C9B">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F05C9B">
        <w:rPr>
          <w:rFonts w:ascii="Times New Roman" w:hAnsi="Times New Roman"/>
          <w:sz w:val="20"/>
          <w:szCs w:val="20"/>
          <w:lang w:val="ru-RU"/>
        </w:rPr>
        <w:t xml:space="preserve">Прогнозная </w:t>
      </w:r>
      <w:r w:rsidRPr="00F05C9B">
        <w:rPr>
          <w:rFonts w:ascii="Times New Roman" w:hAnsi="Times New Roman"/>
          <w:color w:val="000000"/>
          <w:sz w:val="20"/>
          <w:szCs w:val="20"/>
          <w:lang w:val="ru-RU"/>
        </w:rPr>
        <w:t>оценка</w:t>
      </w:r>
      <w:r w:rsidRPr="00F05C9B">
        <w:rPr>
          <w:rFonts w:ascii="Times New Roman" w:hAnsi="Times New Roman"/>
          <w:sz w:val="20"/>
          <w:szCs w:val="20"/>
          <w:lang w:val="ru-RU"/>
        </w:rPr>
        <w:t xml:space="preserve"> ресурсного обеспечения реализации Муниципальной программы за счёт всех </w:t>
      </w:r>
      <w:r w:rsidRPr="00F05C9B">
        <w:rPr>
          <w:rFonts w:ascii="Times New Roman" w:hAnsi="Times New Roman"/>
          <w:color w:val="000000"/>
          <w:sz w:val="20"/>
          <w:szCs w:val="20"/>
          <w:lang w:val="ru-RU"/>
        </w:rPr>
        <w:t>источников</w:t>
      </w:r>
      <w:r w:rsidRPr="00F05C9B">
        <w:rPr>
          <w:rFonts w:ascii="Times New Roman" w:hAnsi="Times New Roman"/>
          <w:sz w:val="20"/>
          <w:szCs w:val="20"/>
          <w:lang w:val="ru-RU"/>
        </w:rPr>
        <w:t xml:space="preserve"> финансирования приведена в приложении </w:t>
      </w:r>
      <w:r w:rsidRPr="00F05C9B">
        <w:rPr>
          <w:rFonts w:ascii="Times New Roman" w:hAnsi="Times New Roman"/>
          <w:sz w:val="20"/>
          <w:szCs w:val="20"/>
        </w:rPr>
        <w:t>N</w:t>
      </w:r>
      <w:r w:rsidRPr="00F05C9B">
        <w:rPr>
          <w:rFonts w:ascii="Times New Roman" w:hAnsi="Times New Roman"/>
          <w:sz w:val="20"/>
          <w:szCs w:val="20"/>
          <w:lang w:val="ru-RU"/>
        </w:rPr>
        <w:t xml:space="preserve"> 4.».</w:t>
      </w:r>
    </w:p>
    <w:p w:rsidR="00F05C9B" w:rsidRPr="00F05C9B" w:rsidRDefault="00F05C9B" w:rsidP="00F05C9B">
      <w:pPr>
        <w:spacing w:after="0" w:line="240" w:lineRule="auto"/>
        <w:ind w:firstLine="540"/>
        <w:jc w:val="both"/>
        <w:rPr>
          <w:rFonts w:ascii="Times New Roman" w:hAnsi="Times New Roman"/>
          <w:sz w:val="20"/>
          <w:szCs w:val="20"/>
          <w:lang w:val="ru-RU"/>
        </w:rPr>
      </w:pPr>
      <w:r w:rsidRPr="00F05C9B">
        <w:rPr>
          <w:rFonts w:ascii="Times New Roman" w:hAnsi="Times New Roman"/>
          <w:sz w:val="20"/>
          <w:szCs w:val="20"/>
          <w:lang w:val="ru-RU"/>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tbl>
      <w:tblPr>
        <w:tblW w:w="10920" w:type="dxa"/>
        <w:tblInd w:w="-983" w:type="dxa"/>
        <w:tblLayout w:type="fixed"/>
        <w:tblCellMar>
          <w:left w:w="10" w:type="dxa"/>
          <w:right w:w="10" w:type="dxa"/>
        </w:tblCellMar>
        <w:tblLook w:val="04A0"/>
      </w:tblPr>
      <w:tblGrid>
        <w:gridCol w:w="1422"/>
        <w:gridCol w:w="1699"/>
        <w:gridCol w:w="1841"/>
        <w:gridCol w:w="18"/>
        <w:gridCol w:w="1245"/>
        <w:gridCol w:w="12"/>
        <w:gridCol w:w="1278"/>
        <w:gridCol w:w="1125"/>
        <w:gridCol w:w="8"/>
        <w:gridCol w:w="1133"/>
        <w:gridCol w:w="1139"/>
      </w:tblGrid>
      <w:tr w:rsidR="00F05C9B" w:rsidRPr="00F05C9B" w:rsidTr="00F05C9B">
        <w:trPr>
          <w:trHeight w:val="400"/>
        </w:trPr>
        <w:tc>
          <w:tcPr>
            <w:tcW w:w="1422" w:type="dxa"/>
            <w:tcBorders>
              <w:top w:val="single" w:sz="6" w:space="0" w:color="000000"/>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ru-RU"/>
              </w:rPr>
              <w:t>С</w:t>
            </w:r>
            <w:r w:rsidRPr="00F05C9B">
              <w:rPr>
                <w:rFonts w:ascii="Times New Roman" w:hAnsi="Times New Roman"/>
                <w:sz w:val="20"/>
                <w:szCs w:val="20"/>
              </w:rPr>
              <w:t>татус</w:t>
            </w:r>
          </w:p>
        </w:tc>
        <w:tc>
          <w:tcPr>
            <w:tcW w:w="1699" w:type="dxa"/>
            <w:tcBorders>
              <w:top w:val="single" w:sz="6" w:space="0" w:color="000000"/>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F05C9B">
              <w:rPr>
                <w:rFonts w:ascii="Times New Roman" w:hAnsi="Times New Roman"/>
                <w:sz w:val="20"/>
                <w:szCs w:val="20"/>
                <w:lang w:val="ru-RU"/>
              </w:rPr>
              <w:t xml:space="preserve">Наименование    </w:t>
            </w:r>
            <w:r w:rsidRPr="00F05C9B">
              <w:rPr>
                <w:rFonts w:ascii="Times New Roman" w:hAnsi="Times New Roman"/>
                <w:sz w:val="20"/>
                <w:szCs w:val="20"/>
                <w:lang w:val="ru-RU"/>
              </w:rPr>
              <w:br/>
              <w:t xml:space="preserve">  Муниципальной  </w:t>
            </w:r>
            <w:r w:rsidRPr="00F05C9B">
              <w:rPr>
                <w:rFonts w:ascii="Times New Roman" w:hAnsi="Times New Roman"/>
                <w:sz w:val="20"/>
                <w:szCs w:val="20"/>
                <w:lang w:val="ru-RU"/>
              </w:rPr>
              <w:br/>
              <w:t xml:space="preserve">    программы,     </w:t>
            </w:r>
            <w:r w:rsidRPr="00F05C9B">
              <w:rPr>
                <w:rFonts w:ascii="Times New Roman" w:hAnsi="Times New Roman"/>
                <w:sz w:val="20"/>
                <w:szCs w:val="20"/>
                <w:lang w:val="ru-RU"/>
              </w:rPr>
              <w:br/>
              <w:t xml:space="preserve"> областной целевой </w:t>
            </w:r>
            <w:r w:rsidRPr="00F05C9B">
              <w:rPr>
                <w:rFonts w:ascii="Times New Roman" w:hAnsi="Times New Roman"/>
                <w:sz w:val="20"/>
                <w:szCs w:val="20"/>
                <w:lang w:val="ru-RU"/>
              </w:rPr>
              <w:br/>
              <w:t xml:space="preserve">    программы,     </w:t>
            </w:r>
            <w:r w:rsidRPr="00F05C9B">
              <w:rPr>
                <w:rFonts w:ascii="Times New Roman" w:hAnsi="Times New Roman"/>
                <w:sz w:val="20"/>
                <w:szCs w:val="20"/>
                <w:lang w:val="ru-RU"/>
              </w:rPr>
              <w:br/>
              <w:t xml:space="preserve">    отдельного     </w:t>
            </w:r>
            <w:r w:rsidRPr="00F05C9B">
              <w:rPr>
                <w:rFonts w:ascii="Times New Roman" w:hAnsi="Times New Roman"/>
                <w:sz w:val="20"/>
                <w:szCs w:val="20"/>
                <w:lang w:val="ru-RU"/>
              </w:rPr>
              <w:br/>
              <w:t xml:space="preserve">    мероприятия</w:t>
            </w:r>
          </w:p>
        </w:tc>
        <w:tc>
          <w:tcPr>
            <w:tcW w:w="1841" w:type="dxa"/>
            <w:tcBorders>
              <w:top w:val="single" w:sz="6" w:space="0" w:color="000000"/>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Ответственный соисполнитель</w:t>
            </w:r>
          </w:p>
        </w:tc>
        <w:tc>
          <w:tcPr>
            <w:tcW w:w="5958" w:type="dxa"/>
            <w:gridSpan w:val="8"/>
            <w:tcBorders>
              <w:top w:val="single" w:sz="6" w:space="0" w:color="000000"/>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Оценка расходов (тыс. рублей)</w:t>
            </w:r>
          </w:p>
        </w:tc>
      </w:tr>
      <w:tr w:rsidR="00F05C9B" w:rsidRPr="00F05C9B" w:rsidTr="00F05C9B">
        <w:trPr>
          <w:trHeight w:val="1000"/>
        </w:trPr>
        <w:tc>
          <w:tcPr>
            <w:tcW w:w="1422"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2014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факт</w:t>
            </w:r>
          </w:p>
        </w:tc>
        <w:tc>
          <w:tcPr>
            <w:tcW w:w="1278"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2015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факт</w:t>
            </w:r>
          </w:p>
        </w:tc>
        <w:tc>
          <w:tcPr>
            <w:tcW w:w="1133" w:type="dxa"/>
            <w:gridSpan w:val="2"/>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2016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c>
          <w:tcPr>
            <w:tcW w:w="1133"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2017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c>
          <w:tcPr>
            <w:tcW w:w="1139"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2018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r>
      <w:tr w:rsidR="00F05C9B" w:rsidRPr="00F05C9B" w:rsidTr="00F05C9B">
        <w:trPr>
          <w:trHeight w:val="1615"/>
        </w:trPr>
        <w:tc>
          <w:tcPr>
            <w:tcW w:w="1422"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r w:rsidRPr="00F05C9B">
              <w:rPr>
                <w:rFonts w:ascii="Times New Roman" w:hAnsi="Times New Roman"/>
                <w:sz w:val="20"/>
                <w:szCs w:val="20"/>
              </w:rPr>
              <w:t xml:space="preserve">Муниципальная     </w:t>
            </w:r>
            <w:r w:rsidRPr="00F05C9B">
              <w:rPr>
                <w:rFonts w:ascii="Times New Roman" w:hAnsi="Times New Roman"/>
                <w:sz w:val="20"/>
                <w:szCs w:val="20"/>
              </w:rPr>
              <w:br/>
              <w:t xml:space="preserve">программа  </w:t>
            </w:r>
          </w:p>
        </w:tc>
        <w:tc>
          <w:tcPr>
            <w:tcW w:w="1699"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"Развитие          </w:t>
            </w:r>
            <w:r w:rsidRPr="00F05C9B">
              <w:rPr>
                <w:rFonts w:ascii="Times New Roman" w:hAnsi="Times New Roman"/>
                <w:sz w:val="20"/>
                <w:szCs w:val="20"/>
              </w:rPr>
              <w:br/>
              <w:t>образования"     на</w:t>
            </w:r>
            <w:r w:rsidRPr="00F05C9B">
              <w:rPr>
                <w:rFonts w:ascii="Times New Roman" w:hAnsi="Times New Roman"/>
                <w:sz w:val="20"/>
                <w:szCs w:val="20"/>
              </w:rPr>
              <w:br/>
              <w:t xml:space="preserve">2014 - 2018 годы   </w:t>
            </w:r>
          </w:p>
        </w:tc>
        <w:tc>
          <w:tcPr>
            <w:tcW w:w="1841"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МКУ «Управление образования администрации Тужинского муниципального  района»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СОШ с. Ныр;</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ООШ с. Пачи;</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НОШ д.Греково;</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ООШ д.Пиштенур;</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МКОУ СОШ с углублённым изучением отдельных предметов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МКУ ДО ДЮСШ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МКУ ДО ДДТ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МКДОУ детский сад «Сказка»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МКДОУ детский сад «Родничок»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МБУДО Тужинская районная ДМШ пгт Тужа).</w:t>
            </w:r>
          </w:p>
        </w:tc>
        <w:tc>
          <w:tcPr>
            <w:tcW w:w="1275" w:type="dxa"/>
            <w:gridSpan w:val="3"/>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25 288,5</w:t>
            </w:r>
          </w:p>
        </w:tc>
        <w:tc>
          <w:tcPr>
            <w:tcW w:w="1278"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22 333,8</w:t>
            </w:r>
          </w:p>
        </w:tc>
        <w:tc>
          <w:tcPr>
            <w:tcW w:w="1133" w:type="dxa"/>
            <w:gridSpan w:val="2"/>
            <w:tcBorders>
              <w:top w:val="nil"/>
              <w:left w:val="single" w:sz="6" w:space="0" w:color="000000"/>
              <w:bottom w:val="nil"/>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23 765,2</w:t>
            </w:r>
          </w:p>
        </w:tc>
        <w:tc>
          <w:tcPr>
            <w:tcW w:w="1133" w:type="dxa"/>
            <w:tcBorders>
              <w:top w:val="nil"/>
              <w:left w:val="single" w:sz="6" w:space="0" w:color="000000"/>
              <w:bottom w:val="nil"/>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18 295,9</w:t>
            </w:r>
          </w:p>
        </w:tc>
        <w:tc>
          <w:tcPr>
            <w:tcW w:w="1139" w:type="dxa"/>
            <w:tcBorders>
              <w:top w:val="nil"/>
              <w:left w:val="single" w:sz="6" w:space="0" w:color="000000"/>
              <w:bottom w:val="nil"/>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18 295,9</w:t>
            </w:r>
          </w:p>
        </w:tc>
      </w:tr>
      <w:tr w:rsidR="00F05C9B" w:rsidRPr="00F05C9B" w:rsidTr="00F05C9B">
        <w:trPr>
          <w:trHeight w:val="400"/>
        </w:trPr>
        <w:tc>
          <w:tcPr>
            <w:tcW w:w="1422"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highlight w:val="yellow"/>
              </w:rPr>
            </w:pPr>
          </w:p>
        </w:tc>
        <w:tc>
          <w:tcPr>
            <w:tcW w:w="1699"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1133"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1139"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«Предоставление детям дошкольного возраста равных возможностей для получение качественного дошкольного образования»</w:t>
            </w:r>
          </w:p>
        </w:tc>
        <w:tc>
          <w:tcPr>
            <w:tcW w:w="1841"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МКУ «Управление образования администрации Тужинского муниципального  района»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(МКДОУ детский сад «Сказка»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МКДОУ детский сад «Родничок» пгт Тужа).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          </w:t>
            </w:r>
          </w:p>
        </w:tc>
        <w:tc>
          <w:tcPr>
            <w:tcW w:w="1275" w:type="dxa"/>
            <w:gridSpan w:val="3"/>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6690,0</w:t>
            </w:r>
          </w:p>
        </w:tc>
        <w:tc>
          <w:tcPr>
            <w:tcW w:w="1278"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6 346,6</w:t>
            </w:r>
          </w:p>
        </w:tc>
        <w:tc>
          <w:tcPr>
            <w:tcW w:w="1133" w:type="dxa"/>
            <w:gridSpan w:val="2"/>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7 300,1</w:t>
            </w:r>
          </w:p>
        </w:tc>
        <w:tc>
          <w:tcPr>
            <w:tcW w:w="1133"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5400,8</w:t>
            </w:r>
          </w:p>
        </w:tc>
        <w:tc>
          <w:tcPr>
            <w:tcW w:w="1139"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5400,8</w:t>
            </w: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«Обеспечение учащихся школ качественным и доступным общим образованием»</w:t>
            </w:r>
          </w:p>
        </w:tc>
        <w:tc>
          <w:tcPr>
            <w:tcW w:w="1841"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МКУ «Управление образования администрации Тужинского муниципального  района»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СОШ с. Ныр;</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ООШ с. Пачи;</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НОШ д.Греково;</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ООШ д.Пиштенур;</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МКОУ СОШ с углублённым изучением отдельных предметов пгт Тужа).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5" w:type="dxa"/>
            <w:gridSpan w:val="3"/>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13876,0</w:t>
            </w:r>
          </w:p>
        </w:tc>
        <w:tc>
          <w:tcPr>
            <w:tcW w:w="1278"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11 298,6</w:t>
            </w:r>
          </w:p>
        </w:tc>
        <w:tc>
          <w:tcPr>
            <w:tcW w:w="1133" w:type="dxa"/>
            <w:gridSpan w:val="2"/>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11 454,4</w:t>
            </w:r>
          </w:p>
        </w:tc>
        <w:tc>
          <w:tcPr>
            <w:tcW w:w="1133"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9710,7</w:t>
            </w:r>
          </w:p>
        </w:tc>
        <w:tc>
          <w:tcPr>
            <w:tcW w:w="1139"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9710,7</w:t>
            </w: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841"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МКУ «Управление образования администрации Тужинского муниципального  района»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(МКУ ДО ДЮСШ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МКУ ДО ДДТ пгт Тужа).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5" w:type="dxa"/>
            <w:gridSpan w:val="3"/>
            <w:vMerge w:val="restart"/>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3 437,9</w:t>
            </w:r>
          </w:p>
        </w:tc>
        <w:tc>
          <w:tcPr>
            <w:tcW w:w="1278" w:type="dxa"/>
            <w:vMerge w:val="restart"/>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3 237,4</w:t>
            </w:r>
          </w:p>
        </w:tc>
        <w:tc>
          <w:tcPr>
            <w:tcW w:w="1133" w:type="dxa"/>
            <w:gridSpan w:val="2"/>
            <w:vMerge w:val="restart"/>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3 430,0</w:t>
            </w:r>
          </w:p>
        </w:tc>
        <w:tc>
          <w:tcPr>
            <w:tcW w:w="1133"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2 179,8</w:t>
            </w:r>
          </w:p>
        </w:tc>
        <w:tc>
          <w:tcPr>
            <w:tcW w:w="1139"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2 179,8</w:t>
            </w:r>
          </w:p>
        </w:tc>
      </w:tr>
      <w:tr w:rsidR="00F05C9B" w:rsidRPr="00F05C9B" w:rsidTr="00F05C9B">
        <w:trPr>
          <w:trHeight w:val="400"/>
        </w:trPr>
        <w:tc>
          <w:tcPr>
            <w:tcW w:w="1422"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699"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«Обеспечение детей различными формами отдыха в каникулярное время»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p>
        </w:tc>
        <w:tc>
          <w:tcPr>
            <w:tcW w:w="1841"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МКУ «Управление образования администрации Тужинского муниципального  района»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СОШ с. Ныр;</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МКОУ ООШ д.Пиштенур;</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МКОУ СОШ с углублённым изучением отдельных предметов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МКУ ДО ДЮСШ пгт Тужа;</w:t>
            </w:r>
          </w:p>
          <w:p w:rsidR="00F05C9B" w:rsidRPr="00F05C9B" w:rsidRDefault="00F05C9B" w:rsidP="00F05C9B">
            <w:pPr>
              <w:pStyle w:val="a3"/>
              <w:rPr>
                <w:rFonts w:ascii="Times New Roman" w:hAnsi="Times New Roman"/>
                <w:sz w:val="20"/>
                <w:szCs w:val="20"/>
                <w:lang w:val="ru-RU"/>
              </w:rPr>
            </w:pPr>
            <w:r w:rsidRPr="00F05C9B">
              <w:rPr>
                <w:rFonts w:ascii="Times New Roman" w:hAnsi="Times New Roman"/>
                <w:sz w:val="20"/>
                <w:szCs w:val="20"/>
                <w:lang w:val="ru-RU"/>
              </w:rPr>
              <w:t>МКУ ДО ДДТ пгт Тужа).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5" w:type="dxa"/>
            <w:gridSpan w:val="3"/>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25,0</w:t>
            </w:r>
          </w:p>
        </w:tc>
        <w:tc>
          <w:tcPr>
            <w:tcW w:w="1278" w:type="dxa"/>
            <w:vMerge w:val="restart"/>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66,5</w:t>
            </w:r>
          </w:p>
        </w:tc>
        <w:tc>
          <w:tcPr>
            <w:tcW w:w="1133" w:type="dxa"/>
            <w:gridSpan w:val="2"/>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66,1</w:t>
            </w:r>
          </w:p>
        </w:tc>
        <w:tc>
          <w:tcPr>
            <w:tcW w:w="1133"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9"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32"/>
        </w:trPr>
        <w:tc>
          <w:tcPr>
            <w:tcW w:w="1422"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r w:rsidRPr="00F05C9B">
              <w:rPr>
                <w:rFonts w:ascii="Times New Roman" w:hAnsi="Times New Roman"/>
                <w:sz w:val="20"/>
                <w:szCs w:val="20"/>
              </w:rPr>
              <w:t>Мероприятие</w:t>
            </w:r>
          </w:p>
        </w:tc>
        <w:tc>
          <w:tcPr>
            <w:tcW w:w="1699"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841"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1275" w:type="dxa"/>
            <w:gridSpan w:val="3"/>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1 259,6</w:t>
            </w:r>
          </w:p>
        </w:tc>
        <w:tc>
          <w:tcPr>
            <w:tcW w:w="1278"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1 358,1</w:t>
            </w:r>
          </w:p>
        </w:tc>
        <w:tc>
          <w:tcPr>
            <w:tcW w:w="1133" w:type="dxa"/>
            <w:gridSpan w:val="2"/>
            <w:vMerge w:val="restart"/>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1 489,6</w:t>
            </w:r>
          </w:p>
        </w:tc>
        <w:tc>
          <w:tcPr>
            <w:tcW w:w="1133"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1 004,6</w:t>
            </w:r>
          </w:p>
        </w:tc>
        <w:tc>
          <w:tcPr>
            <w:tcW w:w="1139" w:type="dxa"/>
            <w:vMerge w:val="restart"/>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1 004,6</w:t>
            </w: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278"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278"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p>
        </w:tc>
      </w:tr>
      <w:tr w:rsidR="00F05C9B" w:rsidRPr="00F05C9B" w:rsidTr="00F05C9B">
        <w:trPr>
          <w:trHeight w:val="400"/>
        </w:trPr>
        <w:tc>
          <w:tcPr>
            <w:tcW w:w="1422"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699"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278" w:type="dxa"/>
            <w:vMerge/>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p>
        </w:tc>
      </w:tr>
      <w:tr w:rsidR="00F05C9B" w:rsidRPr="00F05C9B" w:rsidTr="00F05C9B">
        <w:trPr>
          <w:trHeight w:val="800"/>
        </w:trPr>
        <w:tc>
          <w:tcPr>
            <w:tcW w:w="1422"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699"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c>
          <w:tcPr>
            <w:tcW w:w="1139" w:type="dxa"/>
            <w:vMerge/>
            <w:tcBorders>
              <w:top w:val="nil"/>
              <w:left w:val="single" w:sz="6" w:space="0" w:color="000000"/>
              <w:bottom w:val="single" w:sz="6" w:space="0" w:color="000000"/>
              <w:right w:val="single" w:sz="6" w:space="0" w:color="000000"/>
            </w:tcBorders>
            <w:vAlign w:val="center"/>
          </w:tcPr>
          <w:p w:rsidR="00F05C9B" w:rsidRPr="00F05C9B" w:rsidRDefault="00F05C9B" w:rsidP="00F05C9B">
            <w:pPr>
              <w:spacing w:after="0" w:line="240" w:lineRule="auto"/>
              <w:rPr>
                <w:rFonts w:ascii="Times New Roman" w:hAnsi="Times New Roman"/>
                <w:sz w:val="20"/>
                <w:szCs w:val="20"/>
              </w:rPr>
            </w:pPr>
          </w:p>
        </w:tc>
      </w:tr>
      <w:tr w:rsidR="00F05C9B" w:rsidRPr="00F05C9B" w:rsidTr="00F0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422" w:type="dxa"/>
          </w:tcPr>
          <w:p w:rsidR="00F05C9B" w:rsidRPr="00F05C9B" w:rsidRDefault="00F05C9B" w:rsidP="00F05C9B">
            <w:pPr>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699" w:type="dxa"/>
          </w:tcPr>
          <w:p w:rsidR="00F05C9B" w:rsidRPr="00F05C9B" w:rsidRDefault="00F05C9B" w:rsidP="00F05C9B">
            <w:pPr>
              <w:spacing w:after="0" w:line="240" w:lineRule="auto"/>
              <w:rPr>
                <w:rFonts w:ascii="Times New Roman" w:hAnsi="Times New Roman"/>
                <w:sz w:val="20"/>
                <w:szCs w:val="20"/>
                <w:lang w:val="ru-RU"/>
              </w:rPr>
            </w:pPr>
            <w:r w:rsidRPr="00F05C9B">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59" w:type="dxa"/>
            <w:gridSpan w:val="2"/>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МКУ «Управление образования администрации Тужинского муниципального  района»</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(МКОУ СОШ с. Ныр).</w:t>
            </w:r>
          </w:p>
          <w:p w:rsidR="00F05C9B" w:rsidRPr="00F05C9B" w:rsidRDefault="00F05C9B" w:rsidP="00F05C9B">
            <w:pPr>
              <w:spacing w:after="0" w:line="240" w:lineRule="auto"/>
              <w:ind w:left="32"/>
              <w:rPr>
                <w:rFonts w:ascii="Times New Roman" w:hAnsi="Times New Roman"/>
                <w:sz w:val="20"/>
                <w:szCs w:val="20"/>
              </w:rPr>
            </w:pPr>
          </w:p>
        </w:tc>
        <w:tc>
          <w:tcPr>
            <w:tcW w:w="1245" w:type="dxa"/>
          </w:tcPr>
          <w:p w:rsidR="00F05C9B" w:rsidRPr="00F05C9B" w:rsidRDefault="00F05C9B" w:rsidP="00F05C9B">
            <w:pPr>
              <w:spacing w:after="0" w:line="240" w:lineRule="auto"/>
              <w:ind w:left="16"/>
              <w:jc w:val="center"/>
              <w:rPr>
                <w:rFonts w:ascii="Times New Roman" w:hAnsi="Times New Roman"/>
                <w:sz w:val="20"/>
                <w:szCs w:val="20"/>
              </w:rPr>
            </w:pPr>
            <w:r w:rsidRPr="00F05C9B">
              <w:rPr>
                <w:rFonts w:ascii="Times New Roman" w:hAnsi="Times New Roman"/>
                <w:sz w:val="20"/>
                <w:szCs w:val="20"/>
              </w:rPr>
              <w:t>0</w:t>
            </w:r>
          </w:p>
        </w:tc>
        <w:tc>
          <w:tcPr>
            <w:tcW w:w="1290" w:type="dxa"/>
            <w:gridSpan w:val="2"/>
          </w:tcPr>
          <w:p w:rsidR="00F05C9B" w:rsidRPr="00F05C9B" w:rsidRDefault="00F05C9B" w:rsidP="00F05C9B">
            <w:pPr>
              <w:spacing w:after="0" w:line="240" w:lineRule="auto"/>
              <w:ind w:left="47"/>
              <w:jc w:val="center"/>
              <w:rPr>
                <w:rFonts w:ascii="Times New Roman" w:hAnsi="Times New Roman"/>
                <w:sz w:val="20"/>
                <w:szCs w:val="20"/>
              </w:rPr>
            </w:pPr>
            <w:r w:rsidRPr="00F05C9B">
              <w:rPr>
                <w:rFonts w:ascii="Times New Roman" w:hAnsi="Times New Roman"/>
                <w:sz w:val="20"/>
                <w:szCs w:val="20"/>
              </w:rPr>
              <w:t>26,6</w:t>
            </w:r>
          </w:p>
        </w:tc>
        <w:tc>
          <w:tcPr>
            <w:tcW w:w="1125" w:type="dxa"/>
          </w:tcPr>
          <w:p w:rsidR="00F05C9B" w:rsidRPr="00F05C9B" w:rsidRDefault="00F05C9B" w:rsidP="00F05C9B">
            <w:pPr>
              <w:spacing w:after="0" w:line="240" w:lineRule="auto"/>
              <w:ind w:left="16"/>
              <w:jc w:val="center"/>
              <w:rPr>
                <w:rFonts w:ascii="Times New Roman" w:hAnsi="Times New Roman"/>
                <w:sz w:val="20"/>
                <w:szCs w:val="20"/>
              </w:rPr>
            </w:pPr>
            <w:r w:rsidRPr="00F05C9B">
              <w:rPr>
                <w:rFonts w:ascii="Times New Roman" w:hAnsi="Times New Roman"/>
                <w:sz w:val="20"/>
                <w:szCs w:val="20"/>
              </w:rPr>
              <w:t>25,0</w:t>
            </w:r>
          </w:p>
        </w:tc>
        <w:tc>
          <w:tcPr>
            <w:tcW w:w="1141" w:type="dxa"/>
            <w:gridSpan w:val="2"/>
          </w:tcPr>
          <w:p w:rsidR="00F05C9B" w:rsidRPr="00F05C9B" w:rsidRDefault="00F05C9B" w:rsidP="00F05C9B">
            <w:pPr>
              <w:spacing w:after="0" w:line="240" w:lineRule="auto"/>
              <w:ind w:left="16"/>
              <w:jc w:val="center"/>
              <w:rPr>
                <w:rFonts w:ascii="Times New Roman" w:hAnsi="Times New Roman"/>
                <w:sz w:val="20"/>
                <w:szCs w:val="20"/>
              </w:rPr>
            </w:pPr>
            <w:r w:rsidRPr="00F05C9B">
              <w:rPr>
                <w:rFonts w:ascii="Times New Roman" w:hAnsi="Times New Roman"/>
                <w:sz w:val="20"/>
                <w:szCs w:val="20"/>
              </w:rPr>
              <w:t>0</w:t>
            </w:r>
          </w:p>
        </w:tc>
        <w:tc>
          <w:tcPr>
            <w:tcW w:w="1139" w:type="dxa"/>
          </w:tcPr>
          <w:p w:rsidR="00F05C9B" w:rsidRPr="00F05C9B" w:rsidRDefault="00F05C9B" w:rsidP="00F05C9B">
            <w:pPr>
              <w:spacing w:after="0" w:line="240" w:lineRule="auto"/>
              <w:ind w:left="16"/>
              <w:jc w:val="center"/>
              <w:rPr>
                <w:rFonts w:ascii="Times New Roman" w:hAnsi="Times New Roman"/>
                <w:sz w:val="20"/>
                <w:szCs w:val="20"/>
              </w:rPr>
            </w:pPr>
            <w:r w:rsidRPr="00F05C9B">
              <w:rPr>
                <w:rFonts w:ascii="Times New Roman" w:hAnsi="Times New Roman"/>
                <w:sz w:val="20"/>
                <w:szCs w:val="20"/>
              </w:rPr>
              <w:t>0</w:t>
            </w:r>
          </w:p>
        </w:tc>
      </w:tr>
    </w:tbl>
    <w:p w:rsidR="00F05C9B" w:rsidRPr="00F05C9B" w:rsidRDefault="00F05C9B" w:rsidP="00F05C9B">
      <w:pPr>
        <w:spacing w:after="0" w:line="240" w:lineRule="auto"/>
        <w:ind w:firstLine="708"/>
        <w:jc w:val="both"/>
        <w:rPr>
          <w:rFonts w:ascii="Times New Roman" w:hAnsi="Times New Roman"/>
          <w:sz w:val="20"/>
          <w:szCs w:val="20"/>
        </w:rPr>
      </w:pPr>
    </w:p>
    <w:p w:rsidR="00F05C9B" w:rsidRPr="00F05C9B" w:rsidRDefault="00F05C9B" w:rsidP="00F05C9B">
      <w:pPr>
        <w:spacing w:after="0" w:line="240" w:lineRule="auto"/>
        <w:ind w:firstLine="708"/>
        <w:jc w:val="both"/>
        <w:rPr>
          <w:rFonts w:ascii="Times New Roman" w:hAnsi="Times New Roman"/>
          <w:b/>
          <w:sz w:val="20"/>
          <w:szCs w:val="20"/>
          <w:lang w:val="ru-RU"/>
        </w:rPr>
      </w:pPr>
      <w:r w:rsidRPr="00F05C9B">
        <w:rPr>
          <w:rFonts w:ascii="Times New Roman" w:hAnsi="Times New Roman"/>
          <w:sz w:val="20"/>
          <w:szCs w:val="20"/>
          <w:lang w:val="ru-RU"/>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11055" w:type="dxa"/>
        <w:tblInd w:w="-1124" w:type="dxa"/>
        <w:tblLayout w:type="fixed"/>
        <w:tblCellMar>
          <w:left w:w="10" w:type="dxa"/>
          <w:right w:w="10" w:type="dxa"/>
        </w:tblCellMar>
        <w:tblLook w:val="04A0"/>
      </w:tblPr>
      <w:tblGrid>
        <w:gridCol w:w="1417"/>
        <w:gridCol w:w="1983"/>
        <w:gridCol w:w="1560"/>
        <w:gridCol w:w="1134"/>
        <w:gridCol w:w="1134"/>
        <w:gridCol w:w="1134"/>
        <w:gridCol w:w="1275"/>
        <w:gridCol w:w="1418"/>
      </w:tblGrid>
      <w:tr w:rsidR="00F05C9B" w:rsidRPr="00F05C9B" w:rsidTr="00461384">
        <w:trPr>
          <w:trHeight w:val="400"/>
        </w:trPr>
        <w:tc>
          <w:tcPr>
            <w:tcW w:w="1417" w:type="dxa"/>
            <w:tcBorders>
              <w:top w:val="single" w:sz="6" w:space="0" w:color="000000"/>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lang w:val="ru-RU"/>
              </w:rPr>
              <w:t xml:space="preserve">  </w:t>
            </w:r>
            <w:r w:rsidRPr="00F05C9B">
              <w:rPr>
                <w:rFonts w:ascii="Times New Roman" w:hAnsi="Times New Roman"/>
                <w:sz w:val="20"/>
                <w:szCs w:val="20"/>
              </w:rPr>
              <w:t xml:space="preserve">Статус   </w:t>
            </w:r>
          </w:p>
        </w:tc>
        <w:tc>
          <w:tcPr>
            <w:tcW w:w="1983" w:type="dxa"/>
            <w:vMerge w:val="restart"/>
            <w:tcBorders>
              <w:top w:val="single" w:sz="6" w:space="0" w:color="000000"/>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   Наименование    </w:t>
            </w:r>
            <w:r w:rsidRPr="00F05C9B">
              <w:rPr>
                <w:rFonts w:ascii="Times New Roman" w:hAnsi="Times New Roman"/>
                <w:sz w:val="20"/>
                <w:szCs w:val="20"/>
                <w:lang w:val="ru-RU"/>
              </w:rPr>
              <w:br/>
              <w:t xml:space="preserve">  Муниципальной  </w:t>
            </w:r>
            <w:r w:rsidRPr="00F05C9B">
              <w:rPr>
                <w:rFonts w:ascii="Times New Roman" w:hAnsi="Times New Roman"/>
                <w:sz w:val="20"/>
                <w:szCs w:val="20"/>
                <w:lang w:val="ru-RU"/>
              </w:rPr>
              <w:br/>
              <w:t xml:space="preserve">    программы,     </w:t>
            </w:r>
            <w:r w:rsidRPr="00F05C9B">
              <w:rPr>
                <w:rFonts w:ascii="Times New Roman" w:hAnsi="Times New Roman"/>
                <w:sz w:val="20"/>
                <w:szCs w:val="20"/>
                <w:lang w:val="ru-RU"/>
              </w:rPr>
              <w:br/>
              <w:t xml:space="preserve"> областной целевой </w:t>
            </w:r>
            <w:r w:rsidRPr="00F05C9B">
              <w:rPr>
                <w:rFonts w:ascii="Times New Roman" w:hAnsi="Times New Roman"/>
                <w:sz w:val="20"/>
                <w:szCs w:val="20"/>
                <w:lang w:val="ru-RU"/>
              </w:rPr>
              <w:br/>
              <w:t xml:space="preserve">    программы,     </w:t>
            </w:r>
            <w:r w:rsidRPr="00F05C9B">
              <w:rPr>
                <w:rFonts w:ascii="Times New Roman" w:hAnsi="Times New Roman"/>
                <w:sz w:val="20"/>
                <w:szCs w:val="20"/>
                <w:lang w:val="ru-RU"/>
              </w:rPr>
              <w:br/>
              <w:t xml:space="preserve">    отдельного     </w:t>
            </w:r>
            <w:r w:rsidRPr="00F05C9B">
              <w:rPr>
                <w:rFonts w:ascii="Times New Roman" w:hAnsi="Times New Roman"/>
                <w:sz w:val="20"/>
                <w:szCs w:val="20"/>
                <w:lang w:val="ru-RU"/>
              </w:rPr>
              <w:br/>
              <w:t xml:space="preserve">    мероприятия    </w:t>
            </w:r>
          </w:p>
        </w:tc>
        <w:tc>
          <w:tcPr>
            <w:tcW w:w="1560" w:type="dxa"/>
            <w:tcBorders>
              <w:top w:val="single" w:sz="6" w:space="0" w:color="000000"/>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lang w:val="ru-RU"/>
              </w:rPr>
              <w:t xml:space="preserve">   </w:t>
            </w:r>
            <w:r w:rsidRPr="00F05C9B">
              <w:rPr>
                <w:rFonts w:ascii="Times New Roman" w:hAnsi="Times New Roman"/>
                <w:sz w:val="20"/>
                <w:szCs w:val="20"/>
              </w:rPr>
              <w:t xml:space="preserve">Источники   </w:t>
            </w:r>
            <w:r w:rsidRPr="00F05C9B">
              <w:rPr>
                <w:rFonts w:ascii="Times New Roman" w:hAnsi="Times New Roman"/>
                <w:sz w:val="20"/>
                <w:szCs w:val="20"/>
              </w:rPr>
              <w:br/>
              <w:t xml:space="preserve">финансирования </w:t>
            </w:r>
          </w:p>
        </w:tc>
        <w:tc>
          <w:tcPr>
            <w:tcW w:w="6095" w:type="dxa"/>
            <w:gridSpan w:val="5"/>
            <w:tcBorders>
              <w:top w:val="single" w:sz="6" w:space="0" w:color="000000"/>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Оценка расходов (тыс. рублей)</w:t>
            </w:r>
          </w:p>
        </w:tc>
      </w:tr>
      <w:tr w:rsidR="00F05C9B" w:rsidRPr="00F05C9B" w:rsidTr="00461384">
        <w:trPr>
          <w:trHeight w:val="1000"/>
        </w:trPr>
        <w:tc>
          <w:tcPr>
            <w:tcW w:w="141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2014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факт</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2015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факт</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2016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2017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2018 год</w:t>
            </w:r>
          </w:p>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план</w:t>
            </w:r>
          </w:p>
        </w:tc>
      </w:tr>
      <w:tr w:rsidR="00F05C9B" w:rsidRPr="00F05C9B" w:rsidTr="00461384">
        <w:trPr>
          <w:trHeight w:val="400"/>
        </w:trPr>
        <w:tc>
          <w:tcPr>
            <w:tcW w:w="1417"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Муниципальная     </w:t>
            </w:r>
            <w:r w:rsidRPr="00F05C9B">
              <w:rPr>
                <w:rFonts w:ascii="Times New Roman" w:hAnsi="Times New Roman"/>
                <w:sz w:val="20"/>
                <w:szCs w:val="20"/>
              </w:rPr>
              <w:br/>
              <w:t xml:space="preserve">программа  </w:t>
            </w:r>
          </w:p>
        </w:tc>
        <w:tc>
          <w:tcPr>
            <w:tcW w:w="1983"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"Развитие          </w:t>
            </w:r>
            <w:r w:rsidRPr="00F05C9B">
              <w:rPr>
                <w:rFonts w:ascii="Times New Roman" w:hAnsi="Times New Roman"/>
                <w:sz w:val="20"/>
                <w:szCs w:val="20"/>
              </w:rPr>
              <w:br/>
              <w:t>образования"     на</w:t>
            </w:r>
            <w:r w:rsidRPr="00F05C9B">
              <w:rPr>
                <w:rFonts w:ascii="Times New Roman" w:hAnsi="Times New Roman"/>
                <w:sz w:val="20"/>
                <w:szCs w:val="20"/>
              </w:rPr>
              <w:br/>
              <w:t xml:space="preserve">2014 - 2018 годы   </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76 500,6</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70 868,5</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64 812,7</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58 504,5</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58 504,5</w:t>
            </w:r>
          </w:p>
        </w:tc>
      </w:tr>
      <w:tr w:rsidR="00F05C9B" w:rsidRPr="00F05C9B" w:rsidTr="00461384">
        <w:trPr>
          <w:trHeight w:val="600"/>
        </w:trPr>
        <w:tc>
          <w:tcPr>
            <w:tcW w:w="1417" w:type="dxa"/>
            <w:vMerge/>
            <w:tcBorders>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федеральный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4 808,9</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505,8</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461384">
        <w:trPr>
          <w:trHeight w:val="600"/>
        </w:trPr>
        <w:tc>
          <w:tcPr>
            <w:tcW w:w="1417" w:type="dxa"/>
            <w:vMerge/>
            <w:tcBorders>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46 403,2</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48 028,9</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41 047,5</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40 208,6</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40 208,6</w:t>
            </w:r>
          </w:p>
        </w:tc>
      </w:tr>
      <w:tr w:rsidR="00F05C9B" w:rsidRPr="00F05C9B" w:rsidTr="00461384">
        <w:trPr>
          <w:trHeight w:val="400"/>
        </w:trPr>
        <w:tc>
          <w:tcPr>
            <w:tcW w:w="1417"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25 288,5</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22 333,8</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23 765,2</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18 295,9</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18 295,9</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19468,0</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12 224,0</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13 032,6</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10644,7</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10644,7</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Федеральный бюджет</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4 808,9</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7 969,1</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5 877,4</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5 732,5</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5 243,9</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5 243,9</w:t>
            </w:r>
          </w:p>
        </w:tc>
      </w:tr>
      <w:tr w:rsidR="00F05C9B" w:rsidRPr="00F05C9B" w:rsidTr="00461384">
        <w:trPr>
          <w:trHeight w:val="400"/>
        </w:trPr>
        <w:tc>
          <w:tcPr>
            <w:tcW w:w="141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6690,0</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6 346,6</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7 300,1</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5400,8</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5400,8</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«Обеспечение учащихся школ качественным и доступным общим образованием»</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43257,9</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39 919,4</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39 226,7</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35407,7</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35407,7</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29 381,9</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28 620,8</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27 772,3</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25 697,0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25 697,0</w:t>
            </w:r>
          </w:p>
        </w:tc>
      </w:tr>
      <w:tr w:rsidR="00F05C9B" w:rsidRPr="00F05C9B" w:rsidTr="00461384">
        <w:trPr>
          <w:trHeight w:val="400"/>
        </w:trPr>
        <w:tc>
          <w:tcPr>
            <w:tcW w:w="141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13876, 0</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11 298,6</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11 454,4</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9710,7</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9710,7</w:t>
            </w:r>
          </w:p>
        </w:tc>
      </w:tr>
      <w:tr w:rsidR="00F05C9B" w:rsidRPr="00F05C9B" w:rsidTr="00461384">
        <w:trPr>
          <w:trHeight w:val="2254"/>
        </w:trPr>
        <w:tc>
          <w:tcPr>
            <w:tcW w:w="1417"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5 070,7</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4 419,1</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4 535,0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3 378,5</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3 378,5</w:t>
            </w:r>
          </w:p>
        </w:tc>
      </w:tr>
      <w:tr w:rsidR="00F05C9B" w:rsidRPr="00F05C9B" w:rsidTr="00461384">
        <w:trPr>
          <w:trHeight w:val="400"/>
        </w:trPr>
        <w:tc>
          <w:tcPr>
            <w:tcW w:w="1417" w:type="dxa"/>
            <w:vMerge/>
            <w:tcBorders>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областной</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1 632,8</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1 181,7</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1 105,0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1 198,7</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1 198,7</w:t>
            </w:r>
          </w:p>
        </w:tc>
      </w:tr>
      <w:tr w:rsidR="00F05C9B" w:rsidRPr="00F05C9B" w:rsidTr="00461384">
        <w:trPr>
          <w:trHeight w:val="400"/>
        </w:trPr>
        <w:tc>
          <w:tcPr>
            <w:tcW w:w="1417"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3 437,9</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3 237,4</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3 430,0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2 179,8</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2 179,8</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«Обеспечение детей различными формами отдыха в каникулярное время»</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489,4</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555,7</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433,0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w:t>
            </w:r>
          </w:p>
        </w:tc>
      </w:tr>
      <w:tr w:rsidR="00F05C9B" w:rsidRPr="00F05C9B" w:rsidTr="00461384">
        <w:trPr>
          <w:trHeight w:val="400"/>
        </w:trPr>
        <w:tc>
          <w:tcPr>
            <w:tcW w:w="1417"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464,4</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489,2</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366,9</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w:t>
            </w:r>
          </w:p>
        </w:tc>
      </w:tr>
      <w:tr w:rsidR="00F05C9B" w:rsidRPr="00F05C9B" w:rsidTr="00461384">
        <w:trPr>
          <w:trHeight w:val="921"/>
        </w:trPr>
        <w:tc>
          <w:tcPr>
            <w:tcW w:w="1417"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бюджет муниципального района </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25,0</w:t>
            </w:r>
          </w:p>
        </w:tc>
        <w:tc>
          <w:tcPr>
            <w:tcW w:w="1134" w:type="dxa"/>
            <w:tcBorders>
              <w:top w:val="nil"/>
              <w:left w:val="single" w:sz="6" w:space="0" w:color="000000"/>
              <w:bottom w:val="single" w:sz="6" w:space="0" w:color="000000"/>
              <w:right w:val="nil"/>
            </w:tcBorders>
          </w:tcPr>
          <w:p w:rsidR="00F05C9B" w:rsidRPr="00F05C9B" w:rsidRDefault="00F05C9B" w:rsidP="00F05C9B">
            <w:pPr>
              <w:spacing w:after="0" w:line="240" w:lineRule="auto"/>
              <w:jc w:val="center"/>
              <w:rPr>
                <w:rFonts w:ascii="Times New Roman" w:hAnsi="Times New Roman"/>
                <w:sz w:val="20"/>
                <w:szCs w:val="20"/>
              </w:rPr>
            </w:pPr>
            <w:r w:rsidRPr="00F05C9B">
              <w:rPr>
                <w:rFonts w:ascii="Times New Roman" w:hAnsi="Times New Roman"/>
                <w:sz w:val="20"/>
                <w:szCs w:val="20"/>
              </w:rPr>
              <w:t>66,5</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66,1</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w:t>
            </w:r>
          </w:p>
        </w:tc>
      </w:tr>
      <w:tr w:rsidR="00F05C9B" w:rsidRPr="00F05C9B" w:rsidTr="00461384">
        <w:trPr>
          <w:trHeight w:val="400"/>
        </w:trPr>
        <w:tc>
          <w:tcPr>
            <w:tcW w:w="1417"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983" w:type="dxa"/>
            <w:vMerge w:val="restart"/>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2 334,0</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2 216,9</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2 283,6</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1 859,6</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1 859,6</w:t>
            </w:r>
          </w:p>
        </w:tc>
      </w:tr>
      <w:tr w:rsidR="00F05C9B" w:rsidRPr="00F05C9B" w:rsidTr="00461384">
        <w:trPr>
          <w:trHeight w:val="400"/>
        </w:trPr>
        <w:tc>
          <w:tcPr>
            <w:tcW w:w="1417"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983"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1 074,4</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858,8</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794,0</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855,0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855,0</w:t>
            </w:r>
          </w:p>
        </w:tc>
      </w:tr>
      <w:tr w:rsidR="00F05C9B" w:rsidRPr="00F05C9B" w:rsidTr="00461384">
        <w:trPr>
          <w:trHeight w:val="400"/>
        </w:trPr>
        <w:tc>
          <w:tcPr>
            <w:tcW w:w="1417"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983" w:type="dxa"/>
            <w:vMerge/>
            <w:tcBorders>
              <w:top w:val="nil"/>
              <w:left w:val="single" w:sz="6" w:space="0" w:color="000000"/>
              <w:bottom w:val="single" w:sz="6" w:space="0" w:color="000000"/>
              <w:right w:val="nil"/>
            </w:tcBorders>
            <w:vAlign w:val="center"/>
          </w:tcPr>
          <w:p w:rsidR="00F05C9B" w:rsidRPr="00F05C9B" w:rsidRDefault="00F05C9B" w:rsidP="00F05C9B">
            <w:pPr>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1 259,6</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1 358,1</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1 489,6</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1 004,6</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1 004,6</w:t>
            </w:r>
          </w:p>
        </w:tc>
      </w:tr>
      <w:tr w:rsidR="00F05C9B" w:rsidRPr="00F05C9B" w:rsidTr="00461384">
        <w:trPr>
          <w:trHeight w:val="400"/>
        </w:trPr>
        <w:tc>
          <w:tcPr>
            <w:tcW w:w="1417"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tc>
        <w:tc>
          <w:tcPr>
            <w:tcW w:w="1983"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«Социальная поддержка граждан»</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2 485,0</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2 817,9</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3 302,2</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2 286,0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2 286,0</w:t>
            </w:r>
          </w:p>
        </w:tc>
      </w:tr>
      <w:tr w:rsidR="00F05C9B" w:rsidRPr="00F05C9B" w:rsidTr="00461384">
        <w:trPr>
          <w:trHeight w:val="600"/>
        </w:trPr>
        <w:tc>
          <w:tcPr>
            <w:tcW w:w="1417"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2 485,0</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2 817,9</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3 302,2</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2 286,0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2 286,0</w:t>
            </w:r>
          </w:p>
        </w:tc>
      </w:tr>
      <w:tr w:rsidR="00F05C9B" w:rsidRPr="00F05C9B" w:rsidTr="00461384">
        <w:trPr>
          <w:trHeight w:val="400"/>
        </w:trPr>
        <w:tc>
          <w:tcPr>
            <w:tcW w:w="1417"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p w:rsidR="00F05C9B" w:rsidRPr="00F05C9B" w:rsidRDefault="00F05C9B" w:rsidP="00F05C9B">
            <w:pPr>
              <w:spacing w:after="0" w:line="240" w:lineRule="auto"/>
              <w:rPr>
                <w:rFonts w:ascii="Times New Roman" w:hAnsi="Times New Roman"/>
                <w:sz w:val="20"/>
                <w:szCs w:val="20"/>
              </w:rPr>
            </w:pPr>
          </w:p>
          <w:p w:rsidR="00F05C9B" w:rsidRPr="00F05C9B" w:rsidRDefault="00F05C9B" w:rsidP="00F05C9B">
            <w:pPr>
              <w:spacing w:after="0" w:line="240" w:lineRule="auto"/>
              <w:rPr>
                <w:rFonts w:ascii="Times New Roman" w:hAnsi="Times New Roman"/>
                <w:sz w:val="20"/>
                <w:szCs w:val="20"/>
              </w:rPr>
            </w:pPr>
          </w:p>
          <w:p w:rsidR="00F05C9B" w:rsidRPr="00F05C9B" w:rsidRDefault="00F05C9B" w:rsidP="00F05C9B">
            <w:pPr>
              <w:spacing w:after="0" w:line="240" w:lineRule="auto"/>
              <w:rPr>
                <w:rFonts w:ascii="Times New Roman" w:hAnsi="Times New Roman"/>
                <w:sz w:val="20"/>
                <w:szCs w:val="20"/>
              </w:rPr>
            </w:pPr>
          </w:p>
          <w:p w:rsidR="00F05C9B" w:rsidRPr="00F05C9B" w:rsidRDefault="00F05C9B" w:rsidP="00F05C9B">
            <w:pPr>
              <w:spacing w:after="0" w:line="240" w:lineRule="auto"/>
              <w:jc w:val="center"/>
              <w:rPr>
                <w:rFonts w:ascii="Times New Roman" w:hAnsi="Times New Roman"/>
                <w:sz w:val="20"/>
                <w:szCs w:val="20"/>
              </w:rPr>
            </w:pPr>
          </w:p>
        </w:tc>
        <w:tc>
          <w:tcPr>
            <w:tcW w:w="1983" w:type="dxa"/>
            <w:vMerge w:val="restart"/>
            <w:tcBorders>
              <w:top w:val="nil"/>
              <w:left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 xml:space="preserve">Обеспечение        </w:t>
            </w:r>
            <w:r w:rsidRPr="00F05C9B">
              <w:rPr>
                <w:rFonts w:ascii="Times New Roman" w:hAnsi="Times New Roman"/>
                <w:sz w:val="20"/>
                <w:szCs w:val="20"/>
                <w:lang w:val="ru-RU"/>
              </w:rPr>
              <w:br/>
              <w:t xml:space="preserve">государственных    </w:t>
            </w:r>
            <w:r w:rsidRPr="00F05C9B">
              <w:rPr>
                <w:rFonts w:ascii="Times New Roman" w:hAnsi="Times New Roman"/>
                <w:sz w:val="20"/>
                <w:szCs w:val="20"/>
                <w:lang w:val="ru-RU"/>
              </w:rPr>
              <w:br/>
              <w:t>гарантий содержания</w:t>
            </w:r>
            <w:r w:rsidRPr="00F05C9B">
              <w:rPr>
                <w:rFonts w:ascii="Times New Roman" w:hAnsi="Times New Roman"/>
                <w:sz w:val="20"/>
                <w:szCs w:val="20"/>
                <w:lang w:val="ru-RU"/>
              </w:rPr>
              <w:br/>
              <w:t>и  социальных  прав</w:t>
            </w:r>
            <w:r w:rsidRPr="00F05C9B">
              <w:rPr>
                <w:rFonts w:ascii="Times New Roman" w:hAnsi="Times New Roman"/>
                <w:sz w:val="20"/>
                <w:szCs w:val="20"/>
                <w:lang w:val="ru-RU"/>
              </w:rPr>
              <w:br/>
              <w:t>детей-сирот, лиц из</w:t>
            </w:r>
            <w:r w:rsidRPr="00F05C9B">
              <w:rPr>
                <w:rFonts w:ascii="Times New Roman" w:hAnsi="Times New Roman"/>
                <w:sz w:val="20"/>
                <w:szCs w:val="20"/>
                <w:lang w:val="ru-RU"/>
              </w:rPr>
              <w:br/>
              <w:t>числа детей-сирот и</w:t>
            </w:r>
            <w:r w:rsidRPr="00F05C9B">
              <w:rPr>
                <w:rFonts w:ascii="Times New Roman" w:hAnsi="Times New Roman"/>
                <w:sz w:val="20"/>
                <w:szCs w:val="20"/>
                <w:lang w:val="ru-RU"/>
              </w:rPr>
              <w:br/>
              <w:t>детей,   оставшихся</w:t>
            </w:r>
            <w:r w:rsidRPr="00F05C9B">
              <w:rPr>
                <w:rFonts w:ascii="Times New Roman" w:hAnsi="Times New Roman"/>
                <w:sz w:val="20"/>
                <w:szCs w:val="20"/>
                <w:lang w:val="ru-RU"/>
              </w:rPr>
              <w:br/>
              <w:t>без       попечения</w:t>
            </w:r>
            <w:r w:rsidRPr="00F05C9B">
              <w:rPr>
                <w:rFonts w:ascii="Times New Roman" w:hAnsi="Times New Roman"/>
                <w:sz w:val="20"/>
                <w:szCs w:val="20"/>
                <w:lang w:val="ru-RU"/>
              </w:rPr>
              <w:br/>
              <w:t xml:space="preserve">родителей         </w:t>
            </w:r>
          </w:p>
        </w:tc>
        <w:tc>
          <w:tcPr>
            <w:tcW w:w="1560"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3 395,6</w:t>
            </w:r>
          </w:p>
        </w:tc>
        <w:tc>
          <w:tcPr>
            <w:tcW w:w="1134" w:type="dxa"/>
            <w:tcBorders>
              <w:top w:val="nil"/>
              <w:left w:val="single" w:sz="6" w:space="0" w:color="000000"/>
              <w:bottom w:val="single" w:sz="6" w:space="0" w:color="000000"/>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8 183,1</w:t>
            </w:r>
          </w:p>
        </w:tc>
        <w:tc>
          <w:tcPr>
            <w:tcW w:w="1134"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1 974,6</w:t>
            </w:r>
          </w:p>
        </w:tc>
        <w:tc>
          <w:tcPr>
            <w:tcW w:w="1275"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4 928,0</w:t>
            </w:r>
          </w:p>
        </w:tc>
        <w:tc>
          <w:tcPr>
            <w:tcW w:w="1418" w:type="dxa"/>
            <w:tcBorders>
              <w:top w:val="nil"/>
              <w:left w:val="single" w:sz="6" w:space="0" w:color="000000"/>
              <w:bottom w:val="single" w:sz="6" w:space="0" w:color="000000"/>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4 928,0</w:t>
            </w:r>
          </w:p>
        </w:tc>
      </w:tr>
      <w:tr w:rsidR="00F05C9B" w:rsidRPr="00F05C9B" w:rsidTr="00461384">
        <w:trPr>
          <w:trHeight w:val="400"/>
        </w:trPr>
        <w:tc>
          <w:tcPr>
            <w:tcW w:w="1417" w:type="dxa"/>
            <w:vMerge/>
            <w:tcBorders>
              <w:left w:val="single" w:sz="6" w:space="0" w:color="000000"/>
              <w:bottom w:val="single" w:sz="4" w:space="0" w:color="auto"/>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4" w:space="0" w:color="auto"/>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4" w:space="0" w:color="auto"/>
              <w:right w:val="nil"/>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nil"/>
              <w:left w:val="single" w:sz="6" w:space="0" w:color="000000"/>
              <w:bottom w:val="single" w:sz="4" w:space="0" w:color="auto"/>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3 395,6</w:t>
            </w:r>
          </w:p>
        </w:tc>
        <w:tc>
          <w:tcPr>
            <w:tcW w:w="1134" w:type="dxa"/>
            <w:tcBorders>
              <w:top w:val="nil"/>
              <w:left w:val="single" w:sz="6" w:space="0" w:color="000000"/>
              <w:bottom w:val="single" w:sz="4" w:space="0" w:color="auto"/>
              <w:right w:val="nil"/>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8 183,1</w:t>
            </w:r>
          </w:p>
        </w:tc>
        <w:tc>
          <w:tcPr>
            <w:tcW w:w="1134" w:type="dxa"/>
            <w:tcBorders>
              <w:top w:val="nil"/>
              <w:left w:val="single" w:sz="6" w:space="0" w:color="000000"/>
              <w:bottom w:val="single" w:sz="4" w:space="0" w:color="auto"/>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1 974,6</w:t>
            </w:r>
          </w:p>
        </w:tc>
        <w:tc>
          <w:tcPr>
            <w:tcW w:w="1275" w:type="dxa"/>
            <w:tcBorders>
              <w:top w:val="nil"/>
              <w:left w:val="single" w:sz="6" w:space="0" w:color="000000"/>
              <w:bottom w:val="single" w:sz="4" w:space="0" w:color="auto"/>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4 928,0</w:t>
            </w:r>
          </w:p>
        </w:tc>
        <w:tc>
          <w:tcPr>
            <w:tcW w:w="1418" w:type="dxa"/>
            <w:tcBorders>
              <w:top w:val="nil"/>
              <w:left w:val="single" w:sz="6" w:space="0" w:color="000000"/>
              <w:bottom w:val="single" w:sz="4" w:space="0" w:color="auto"/>
              <w:right w:val="single" w:sz="6" w:space="0" w:color="000000"/>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4 928,0</w:t>
            </w:r>
          </w:p>
        </w:tc>
      </w:tr>
      <w:tr w:rsidR="00F05C9B" w:rsidRPr="00F05C9B" w:rsidTr="00461384">
        <w:trPr>
          <w:trHeight w:val="400"/>
        </w:trPr>
        <w:tc>
          <w:tcPr>
            <w:tcW w:w="1417" w:type="dxa"/>
            <w:vMerge w:val="restart"/>
            <w:tcBorders>
              <w:top w:val="single" w:sz="4" w:space="0" w:color="auto"/>
              <w:left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Мероприятие</w:t>
            </w:r>
          </w:p>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val="restart"/>
            <w:tcBorders>
              <w:top w:val="single" w:sz="4" w:space="0" w:color="auto"/>
              <w:left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lang w:val="ru-RU"/>
              </w:rPr>
            </w:pPr>
            <w:r w:rsidRPr="00F05C9B">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532,4</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25,0</w:t>
            </w:r>
          </w:p>
        </w:tc>
        <w:tc>
          <w:tcPr>
            <w:tcW w:w="1275"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461384">
        <w:trPr>
          <w:trHeight w:val="400"/>
        </w:trPr>
        <w:tc>
          <w:tcPr>
            <w:tcW w:w="1417" w:type="dxa"/>
            <w:vMerge/>
            <w:tcBorders>
              <w:left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505,8</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461384">
        <w:trPr>
          <w:trHeight w:val="400"/>
        </w:trPr>
        <w:tc>
          <w:tcPr>
            <w:tcW w:w="1417" w:type="dxa"/>
            <w:vMerge/>
            <w:tcBorders>
              <w:left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 xml:space="preserve">областной      </w:t>
            </w:r>
            <w:r w:rsidRPr="00F05C9B">
              <w:rPr>
                <w:rFonts w:ascii="Times New Roman" w:hAnsi="Times New Roman"/>
                <w:sz w:val="20"/>
                <w:szCs w:val="20"/>
              </w:rPr>
              <w:br/>
              <w:t xml:space="preserve">бюджет         </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r>
      <w:tr w:rsidR="00F05C9B" w:rsidRPr="00F05C9B" w:rsidTr="00461384">
        <w:trPr>
          <w:trHeight w:val="400"/>
        </w:trPr>
        <w:tc>
          <w:tcPr>
            <w:tcW w:w="1417" w:type="dxa"/>
            <w:vMerge/>
            <w:tcBorders>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rPr>
                <w:rFonts w:ascii="Times New Roman" w:hAnsi="Times New Roman"/>
                <w:sz w:val="20"/>
                <w:szCs w:val="20"/>
              </w:rPr>
            </w:pPr>
            <w:r w:rsidRPr="00F05C9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26,6</w:t>
            </w:r>
          </w:p>
        </w:tc>
        <w:tc>
          <w:tcPr>
            <w:tcW w:w="1134"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r w:rsidRPr="00F05C9B">
              <w:rPr>
                <w:rFonts w:ascii="Times New Roman" w:hAnsi="Times New Roman"/>
                <w:sz w:val="20"/>
                <w:szCs w:val="20"/>
              </w:rPr>
              <w:t>25,0</w:t>
            </w:r>
          </w:p>
        </w:tc>
        <w:tc>
          <w:tcPr>
            <w:tcW w:w="1275"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5C9B" w:rsidRPr="00F05C9B" w:rsidRDefault="00F05C9B" w:rsidP="00F05C9B">
            <w:pPr>
              <w:widowControl w:val="0"/>
              <w:suppressAutoHyphens/>
              <w:autoSpaceDE w:val="0"/>
              <w:autoSpaceDN w:val="0"/>
              <w:adjustRightInd w:val="0"/>
              <w:spacing w:after="0" w:line="240" w:lineRule="auto"/>
              <w:jc w:val="center"/>
              <w:rPr>
                <w:rFonts w:ascii="Times New Roman" w:hAnsi="Times New Roman"/>
                <w:sz w:val="20"/>
                <w:szCs w:val="20"/>
              </w:rPr>
            </w:pPr>
          </w:p>
        </w:tc>
      </w:tr>
    </w:tbl>
    <w:p w:rsidR="00F05C9B" w:rsidRPr="00F05C9B" w:rsidRDefault="00F05C9B" w:rsidP="00F05C9B">
      <w:pPr>
        <w:spacing w:after="0" w:line="240" w:lineRule="auto"/>
        <w:jc w:val="both"/>
        <w:rPr>
          <w:rFonts w:ascii="Times New Roman" w:hAnsi="Times New Roman"/>
          <w:sz w:val="20"/>
          <w:szCs w:val="20"/>
        </w:rPr>
      </w:pPr>
    </w:p>
    <w:p w:rsidR="00F05C9B" w:rsidRPr="00F05C9B" w:rsidRDefault="00F05C9B" w:rsidP="00F05C9B">
      <w:pPr>
        <w:spacing w:after="0" w:line="240" w:lineRule="auto"/>
        <w:jc w:val="both"/>
        <w:rPr>
          <w:rFonts w:ascii="Times New Roman" w:hAnsi="Times New Roman"/>
          <w:sz w:val="20"/>
          <w:szCs w:val="20"/>
        </w:rPr>
      </w:pPr>
    </w:p>
    <w:p w:rsidR="00ED5D8A" w:rsidRPr="00ED5D8A" w:rsidRDefault="00F05C9B" w:rsidP="00ED5D8A">
      <w:pPr>
        <w:pStyle w:val="ConsPlusTitle"/>
        <w:spacing w:after="0"/>
        <w:jc w:val="center"/>
        <w:rPr>
          <w:rFonts w:ascii="Times New Roman" w:hAnsi="Times New Roman" w:cs="Times New Roman"/>
          <w:sz w:val="20"/>
          <w:szCs w:val="20"/>
        </w:rPr>
      </w:pPr>
      <w:r>
        <w:rPr>
          <w:rFonts w:ascii="Times New Roman" w:hAnsi="Times New Roman" w:cs="Times New Roman"/>
          <w:sz w:val="20"/>
          <w:szCs w:val="20"/>
        </w:rPr>
        <w:t>А</w:t>
      </w:r>
      <w:r w:rsidR="00ED5D8A" w:rsidRPr="00ED5D8A">
        <w:rPr>
          <w:rFonts w:ascii="Times New Roman" w:hAnsi="Times New Roman" w:cs="Times New Roman"/>
          <w:sz w:val="20"/>
          <w:szCs w:val="20"/>
        </w:rPr>
        <w:t>ДМИНИСТРАЦИЯ ТУЖИНСКОГО МУНИЦИПАЛЬНОГО РАЙОНА</w:t>
      </w:r>
    </w:p>
    <w:p w:rsidR="00ED5D8A" w:rsidRPr="00ED5D8A" w:rsidRDefault="00ED5D8A" w:rsidP="00ED5D8A">
      <w:pPr>
        <w:pStyle w:val="ConsPlusTitle"/>
        <w:spacing w:after="0"/>
        <w:jc w:val="center"/>
        <w:rPr>
          <w:rFonts w:ascii="Times New Roman" w:hAnsi="Times New Roman" w:cs="Times New Roman"/>
          <w:sz w:val="20"/>
          <w:szCs w:val="20"/>
        </w:rPr>
      </w:pPr>
      <w:r w:rsidRPr="00ED5D8A">
        <w:rPr>
          <w:rFonts w:ascii="Times New Roman" w:hAnsi="Times New Roman" w:cs="Times New Roman"/>
          <w:sz w:val="20"/>
          <w:szCs w:val="20"/>
        </w:rPr>
        <w:t>КИРОВСКОЙ ОБЛАСТИ</w:t>
      </w:r>
    </w:p>
    <w:p w:rsidR="00ED5D8A" w:rsidRPr="00ED5D8A" w:rsidRDefault="00ED5D8A" w:rsidP="00ED5D8A">
      <w:pPr>
        <w:pStyle w:val="ConsPlusTitle"/>
        <w:spacing w:after="0"/>
        <w:jc w:val="center"/>
        <w:rPr>
          <w:rFonts w:ascii="Times New Roman" w:hAnsi="Times New Roman" w:cs="Times New Roman"/>
          <w:b w:val="0"/>
          <w:sz w:val="20"/>
          <w:szCs w:val="20"/>
        </w:rPr>
      </w:pPr>
    </w:p>
    <w:p w:rsidR="00ED5D8A" w:rsidRPr="00ED5D8A" w:rsidRDefault="00ED5D8A" w:rsidP="00ED5D8A">
      <w:pPr>
        <w:pStyle w:val="ConsPlusTitle"/>
        <w:spacing w:after="0"/>
        <w:jc w:val="center"/>
        <w:rPr>
          <w:rFonts w:ascii="Times New Roman" w:hAnsi="Times New Roman" w:cs="Times New Roman"/>
          <w:sz w:val="20"/>
          <w:szCs w:val="20"/>
        </w:rPr>
      </w:pPr>
      <w:r w:rsidRPr="00ED5D8A">
        <w:rPr>
          <w:rFonts w:ascii="Times New Roman" w:hAnsi="Times New Roman" w:cs="Times New Roman"/>
          <w:sz w:val="20"/>
          <w:szCs w:val="20"/>
        </w:rPr>
        <w:t>ПОСТАНОВЛЕНИЕ</w:t>
      </w:r>
    </w:p>
    <w:p w:rsidR="00ED5D8A" w:rsidRPr="00ED5D8A" w:rsidRDefault="00ED5D8A" w:rsidP="00ED5D8A">
      <w:pPr>
        <w:pStyle w:val="ConsPlusTitle"/>
        <w:spacing w:after="0"/>
        <w:rPr>
          <w:rFonts w:ascii="Times New Roman" w:hAnsi="Times New Roman" w:cs="Times New Roman"/>
          <w:b w:val="0"/>
          <w:sz w:val="20"/>
          <w:szCs w:val="20"/>
          <w:u w:val="single"/>
        </w:rPr>
      </w:pPr>
      <w:r w:rsidRPr="00ED5D8A">
        <w:rPr>
          <w:rFonts w:ascii="Times New Roman" w:hAnsi="Times New Roman" w:cs="Times New Roman"/>
          <w:b w:val="0"/>
          <w:sz w:val="20"/>
          <w:szCs w:val="20"/>
          <w:u w:val="single"/>
        </w:rPr>
        <w:t>22.04.2016г</w:t>
      </w:r>
      <w:r w:rsidRPr="00ED5D8A">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ED5D8A">
        <w:rPr>
          <w:rFonts w:ascii="Times New Roman" w:hAnsi="Times New Roman" w:cs="Times New Roman"/>
          <w:b w:val="0"/>
          <w:sz w:val="20"/>
          <w:szCs w:val="20"/>
        </w:rPr>
        <w:t xml:space="preserve"> </w:t>
      </w:r>
      <w:r w:rsidRPr="00ED5D8A">
        <w:rPr>
          <w:rFonts w:ascii="Times New Roman" w:hAnsi="Times New Roman" w:cs="Times New Roman"/>
          <w:b w:val="0"/>
          <w:sz w:val="20"/>
          <w:szCs w:val="20"/>
          <w:u w:val="single"/>
        </w:rPr>
        <w:t>№ 119</w:t>
      </w:r>
    </w:p>
    <w:p w:rsidR="00ED5D8A" w:rsidRPr="00ED5D8A" w:rsidRDefault="00ED5D8A" w:rsidP="00ED5D8A">
      <w:pPr>
        <w:pStyle w:val="ConsPlusTitle"/>
        <w:spacing w:after="0"/>
        <w:jc w:val="center"/>
        <w:rPr>
          <w:rFonts w:ascii="Times New Roman" w:hAnsi="Times New Roman" w:cs="Times New Roman"/>
          <w:b w:val="0"/>
          <w:sz w:val="20"/>
          <w:szCs w:val="20"/>
        </w:rPr>
      </w:pPr>
      <w:r w:rsidRPr="00ED5D8A">
        <w:rPr>
          <w:rFonts w:ascii="Times New Roman" w:hAnsi="Times New Roman" w:cs="Times New Roman"/>
          <w:b w:val="0"/>
          <w:sz w:val="20"/>
          <w:szCs w:val="20"/>
        </w:rPr>
        <w:t>пгт Тужа</w:t>
      </w:r>
    </w:p>
    <w:p w:rsidR="00ED5D8A" w:rsidRPr="00ED5D8A" w:rsidRDefault="00ED5D8A" w:rsidP="00ED5D8A">
      <w:pPr>
        <w:spacing w:after="0"/>
        <w:jc w:val="center"/>
        <w:rPr>
          <w:rFonts w:ascii="Times New Roman" w:hAnsi="Times New Roman"/>
          <w:sz w:val="20"/>
          <w:szCs w:val="20"/>
          <w:lang w:val="ru-RU"/>
        </w:rPr>
      </w:pPr>
    </w:p>
    <w:p w:rsidR="00ED5D8A" w:rsidRPr="00ED5D8A" w:rsidRDefault="00ED5D8A" w:rsidP="00ED5D8A">
      <w:pPr>
        <w:spacing w:after="0"/>
        <w:jc w:val="center"/>
        <w:rPr>
          <w:rFonts w:ascii="Times New Roman" w:hAnsi="Times New Roman"/>
          <w:b/>
          <w:sz w:val="20"/>
          <w:szCs w:val="20"/>
          <w:lang w:val="ru-RU"/>
        </w:rPr>
      </w:pPr>
      <w:r w:rsidRPr="00ED5D8A">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532 </w:t>
      </w:r>
    </w:p>
    <w:p w:rsidR="00ED5D8A" w:rsidRPr="00ED5D8A" w:rsidRDefault="00ED5D8A" w:rsidP="00ED5D8A">
      <w:pPr>
        <w:spacing w:after="0" w:line="240" w:lineRule="auto"/>
        <w:jc w:val="center"/>
        <w:rPr>
          <w:rFonts w:ascii="Times New Roman" w:hAnsi="Times New Roman"/>
          <w:b/>
          <w:sz w:val="20"/>
          <w:szCs w:val="20"/>
          <w:lang w:val="ru-RU"/>
        </w:rPr>
      </w:pPr>
      <w:r w:rsidRPr="00ED5D8A">
        <w:rPr>
          <w:rFonts w:ascii="Times New Roman" w:hAnsi="Times New Roman"/>
          <w:b/>
          <w:sz w:val="20"/>
          <w:szCs w:val="20"/>
          <w:lang w:val="ru-RU"/>
        </w:rPr>
        <w:t>(в редакции от  04.04.2016 № 87)</w:t>
      </w:r>
    </w:p>
    <w:p w:rsidR="00ED5D8A" w:rsidRPr="00ED5D8A" w:rsidRDefault="00ED5D8A" w:rsidP="00ED5D8A">
      <w:pPr>
        <w:spacing w:after="0" w:line="240" w:lineRule="auto"/>
        <w:ind w:firstLine="709"/>
        <w:jc w:val="both"/>
        <w:rPr>
          <w:rFonts w:ascii="Times New Roman" w:eastAsia="Lucida Sans Unicode" w:hAnsi="Times New Roman"/>
          <w:kern w:val="1"/>
          <w:sz w:val="20"/>
          <w:szCs w:val="20"/>
          <w:lang w:val="ru-RU"/>
        </w:rPr>
      </w:pPr>
      <w:r w:rsidRPr="00ED5D8A">
        <w:rPr>
          <w:rFonts w:ascii="Times New Roman" w:hAnsi="Times New Roman"/>
          <w:sz w:val="20"/>
          <w:szCs w:val="20"/>
          <w:lang w:val="ru-RU"/>
        </w:rPr>
        <w:t>В соответствии с решением Тужинской районной Думы от 14.12.2015 № 67/408 «О бюджете Тужинского муниципального района на 2016 год» (в редакции от 22.04.2016 № 72/450),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D5D8A" w:rsidRPr="00ED5D8A" w:rsidRDefault="00ED5D8A" w:rsidP="00ED5D8A">
      <w:pPr>
        <w:spacing w:after="0" w:line="240" w:lineRule="auto"/>
        <w:jc w:val="both"/>
        <w:rPr>
          <w:rFonts w:ascii="Times New Roman" w:hAnsi="Times New Roman"/>
          <w:sz w:val="20"/>
          <w:szCs w:val="20"/>
          <w:lang w:val="ru-RU"/>
        </w:rPr>
      </w:pPr>
      <w:r w:rsidRPr="00ED5D8A">
        <w:rPr>
          <w:rFonts w:ascii="Times New Roman" w:hAnsi="Times New Roman"/>
          <w:sz w:val="20"/>
          <w:szCs w:val="20"/>
          <w:lang w:val="ru-RU"/>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2018 годы» (в редакции от  04.04.2016 № 87), утвердив изменения в муниципальной</w:t>
      </w:r>
      <w:r w:rsidRPr="00ED5D8A">
        <w:rPr>
          <w:rFonts w:ascii="Times New Roman" w:hAnsi="Times New Roman"/>
          <w:sz w:val="20"/>
          <w:szCs w:val="20"/>
          <w:lang w:val="ru-RU"/>
        </w:rPr>
        <w:tab/>
        <w:t xml:space="preserve"> программе Тужинского муниципального района «Управление муниципальными  финансами и регулирование межбюджетных отношений» на 2014 – 2018 годы (далее – Муниципальная программа) согласно приложению. </w:t>
      </w:r>
    </w:p>
    <w:p w:rsidR="00ED5D8A" w:rsidRPr="00ED5D8A" w:rsidRDefault="00ED5D8A" w:rsidP="00ED5D8A">
      <w:pPr>
        <w:spacing w:after="0" w:line="240" w:lineRule="auto"/>
        <w:jc w:val="both"/>
        <w:rPr>
          <w:rFonts w:ascii="Times New Roman" w:hAnsi="Times New Roman"/>
          <w:sz w:val="20"/>
          <w:szCs w:val="20"/>
          <w:lang w:val="ru-RU"/>
        </w:rPr>
      </w:pPr>
      <w:r w:rsidRPr="00ED5D8A">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01.01.2016.</w:t>
      </w:r>
    </w:p>
    <w:p w:rsidR="00ED5D8A" w:rsidRPr="00ED5D8A" w:rsidRDefault="00ED5D8A" w:rsidP="00ED5D8A">
      <w:pPr>
        <w:spacing w:after="0" w:line="240" w:lineRule="auto"/>
        <w:jc w:val="both"/>
        <w:rPr>
          <w:rFonts w:ascii="Times New Roman" w:hAnsi="Times New Roman"/>
          <w:sz w:val="20"/>
          <w:szCs w:val="20"/>
          <w:lang w:val="ru-RU"/>
        </w:rPr>
      </w:pPr>
      <w:r w:rsidRPr="00ED5D8A">
        <w:rPr>
          <w:rFonts w:ascii="Times New Roman" w:hAnsi="Times New Roman"/>
          <w:sz w:val="20"/>
          <w:szCs w:val="20"/>
          <w:lang w:val="ru-RU"/>
        </w:rPr>
        <w:t xml:space="preserve">           3. Контроль исполнения постановления оставляю за собой. </w:t>
      </w:r>
    </w:p>
    <w:p w:rsidR="00ED5D8A" w:rsidRPr="00ED5D8A" w:rsidRDefault="00ED5D8A" w:rsidP="00ED5D8A">
      <w:pPr>
        <w:spacing w:after="0" w:line="240" w:lineRule="auto"/>
        <w:rPr>
          <w:rFonts w:ascii="Times New Roman" w:hAnsi="Times New Roman"/>
          <w:sz w:val="20"/>
          <w:szCs w:val="20"/>
          <w:lang w:val="ru-RU"/>
        </w:rPr>
      </w:pPr>
    </w:p>
    <w:p w:rsidR="00ED5D8A" w:rsidRPr="00ED5D8A" w:rsidRDefault="00ED5D8A" w:rsidP="00ED5D8A">
      <w:pPr>
        <w:pStyle w:val="ConsPlusNormal0"/>
        <w:widowControl/>
        <w:spacing w:after="0"/>
        <w:jc w:val="both"/>
        <w:rPr>
          <w:rFonts w:ascii="Times New Roman" w:hAnsi="Times New Roman" w:cs="Times New Roman"/>
          <w:sz w:val="20"/>
          <w:szCs w:val="20"/>
        </w:rPr>
      </w:pPr>
      <w:r w:rsidRPr="00ED5D8A">
        <w:rPr>
          <w:rFonts w:ascii="Times New Roman" w:hAnsi="Times New Roman" w:cs="Times New Roman"/>
          <w:sz w:val="20"/>
          <w:szCs w:val="20"/>
        </w:rPr>
        <w:t>Глава администрации</w:t>
      </w:r>
    </w:p>
    <w:p w:rsidR="00ED5D8A" w:rsidRPr="00ED5D8A" w:rsidRDefault="00ED5D8A" w:rsidP="00ED5D8A">
      <w:pPr>
        <w:pStyle w:val="ConsPlusNormal0"/>
        <w:widowControl/>
        <w:spacing w:after="0"/>
        <w:jc w:val="both"/>
        <w:rPr>
          <w:rFonts w:ascii="Times New Roman" w:hAnsi="Times New Roman" w:cs="Times New Roman"/>
          <w:sz w:val="20"/>
          <w:szCs w:val="20"/>
        </w:rPr>
      </w:pPr>
      <w:r w:rsidRPr="00ED5D8A">
        <w:rPr>
          <w:rFonts w:ascii="Times New Roman" w:hAnsi="Times New Roman" w:cs="Times New Roman"/>
          <w:sz w:val="20"/>
          <w:szCs w:val="20"/>
        </w:rPr>
        <w:t>Тужинского муниципального района                                      Е.В. Видякин</w:t>
      </w:r>
      <w:r>
        <w:rPr>
          <w:rFonts w:ascii="Times New Roman" w:hAnsi="Times New Roman" w:cs="Times New Roman"/>
          <w:sz w:val="20"/>
          <w:szCs w:val="20"/>
        </w:rPr>
        <w:t>а</w:t>
      </w:r>
    </w:p>
    <w:p w:rsidR="00ED5D8A" w:rsidRPr="00ED5D8A" w:rsidRDefault="00ED5D8A" w:rsidP="00ED5D8A">
      <w:pPr>
        <w:pStyle w:val="ConsPlusNormal0"/>
        <w:widowControl/>
        <w:spacing w:after="0"/>
        <w:jc w:val="both"/>
        <w:rPr>
          <w:rFonts w:ascii="Times New Roman" w:hAnsi="Times New Roman" w:cs="Times New Roman"/>
          <w:sz w:val="20"/>
          <w:szCs w:val="20"/>
        </w:rPr>
      </w:pPr>
    </w:p>
    <w:p w:rsidR="00ED5D8A" w:rsidRPr="00ED5D8A" w:rsidRDefault="00ED5D8A" w:rsidP="00ED5D8A">
      <w:pPr>
        <w:spacing w:after="0"/>
        <w:ind w:left="4820"/>
        <w:rPr>
          <w:rFonts w:ascii="Times New Roman" w:hAnsi="Times New Roman"/>
          <w:sz w:val="20"/>
          <w:szCs w:val="20"/>
          <w:lang w:val="ru-RU"/>
        </w:rPr>
      </w:pPr>
      <w:r>
        <w:rPr>
          <w:rFonts w:ascii="Times New Roman" w:hAnsi="Times New Roman"/>
          <w:sz w:val="20"/>
          <w:szCs w:val="20"/>
          <w:lang w:val="ru-RU"/>
        </w:rPr>
        <w:t>Пр</w:t>
      </w:r>
      <w:r w:rsidRPr="00ED5D8A">
        <w:rPr>
          <w:rFonts w:ascii="Times New Roman" w:hAnsi="Times New Roman"/>
          <w:sz w:val="20"/>
          <w:szCs w:val="20"/>
          <w:lang w:val="ru-RU"/>
        </w:rPr>
        <w:t>иложение</w:t>
      </w:r>
    </w:p>
    <w:p w:rsidR="00ED5D8A" w:rsidRPr="00ED5D8A" w:rsidRDefault="00ED5D8A" w:rsidP="00ED5D8A">
      <w:pPr>
        <w:spacing w:after="0"/>
        <w:ind w:left="4820"/>
        <w:rPr>
          <w:rFonts w:ascii="Times New Roman" w:hAnsi="Times New Roman"/>
          <w:sz w:val="20"/>
          <w:szCs w:val="20"/>
          <w:lang w:val="ru-RU"/>
        </w:rPr>
      </w:pPr>
      <w:r w:rsidRPr="00ED5D8A">
        <w:rPr>
          <w:rFonts w:ascii="Times New Roman" w:hAnsi="Times New Roman"/>
          <w:sz w:val="20"/>
          <w:szCs w:val="20"/>
          <w:lang w:val="ru-RU"/>
        </w:rPr>
        <w:t xml:space="preserve">  </w:t>
      </w:r>
    </w:p>
    <w:p w:rsidR="00ED5D8A" w:rsidRPr="00ED5D8A" w:rsidRDefault="00ED5D8A" w:rsidP="00ED5D8A">
      <w:pPr>
        <w:spacing w:after="0"/>
        <w:ind w:left="4820"/>
        <w:rPr>
          <w:rFonts w:ascii="Times New Roman" w:hAnsi="Times New Roman"/>
          <w:sz w:val="20"/>
          <w:szCs w:val="20"/>
          <w:lang w:val="ru-RU"/>
        </w:rPr>
      </w:pPr>
      <w:r w:rsidRPr="00ED5D8A">
        <w:rPr>
          <w:rFonts w:ascii="Times New Roman" w:hAnsi="Times New Roman"/>
          <w:sz w:val="20"/>
          <w:szCs w:val="20"/>
          <w:lang w:val="ru-RU"/>
        </w:rPr>
        <w:t>УТВЕРЖДЕНЫ</w:t>
      </w:r>
    </w:p>
    <w:p w:rsidR="00ED5D8A" w:rsidRPr="00ED5D8A" w:rsidRDefault="00ED5D8A" w:rsidP="00ED5D8A">
      <w:pPr>
        <w:spacing w:after="0"/>
        <w:ind w:left="4820"/>
        <w:rPr>
          <w:rFonts w:ascii="Times New Roman" w:hAnsi="Times New Roman"/>
          <w:sz w:val="20"/>
          <w:szCs w:val="20"/>
          <w:lang w:val="ru-RU"/>
        </w:rPr>
      </w:pPr>
      <w:r w:rsidRPr="00ED5D8A">
        <w:rPr>
          <w:rFonts w:ascii="Times New Roman" w:hAnsi="Times New Roman"/>
          <w:sz w:val="20"/>
          <w:szCs w:val="20"/>
          <w:lang w:val="ru-RU"/>
        </w:rPr>
        <w:t xml:space="preserve">                                </w:t>
      </w:r>
    </w:p>
    <w:p w:rsidR="00ED5D8A" w:rsidRPr="00ED5D8A" w:rsidRDefault="00ED5D8A" w:rsidP="00ED5D8A">
      <w:pPr>
        <w:spacing w:after="0"/>
        <w:ind w:left="4820"/>
        <w:rPr>
          <w:rFonts w:ascii="Times New Roman" w:hAnsi="Times New Roman"/>
          <w:sz w:val="20"/>
          <w:szCs w:val="20"/>
          <w:lang w:val="ru-RU"/>
        </w:rPr>
      </w:pPr>
      <w:r w:rsidRPr="00ED5D8A">
        <w:rPr>
          <w:rFonts w:ascii="Times New Roman" w:hAnsi="Times New Roman"/>
          <w:sz w:val="20"/>
          <w:szCs w:val="20"/>
          <w:lang w:val="ru-RU"/>
        </w:rPr>
        <w:t>постановлением администрации Тужинского муниципального района</w:t>
      </w:r>
    </w:p>
    <w:p w:rsidR="00ED5D8A" w:rsidRPr="00ED5D8A" w:rsidRDefault="00ED5D8A" w:rsidP="00ED5D8A">
      <w:pPr>
        <w:spacing w:after="0"/>
        <w:ind w:left="4820"/>
        <w:rPr>
          <w:rFonts w:ascii="Times New Roman" w:hAnsi="Times New Roman"/>
          <w:sz w:val="20"/>
          <w:szCs w:val="20"/>
          <w:lang w:val="ru-RU"/>
        </w:rPr>
      </w:pPr>
      <w:r w:rsidRPr="00ED5D8A">
        <w:rPr>
          <w:rFonts w:ascii="Times New Roman" w:hAnsi="Times New Roman"/>
          <w:sz w:val="20"/>
          <w:szCs w:val="20"/>
          <w:lang w:val="ru-RU"/>
        </w:rPr>
        <w:t xml:space="preserve"> от                      №   </w:t>
      </w:r>
    </w:p>
    <w:p w:rsidR="00ED5D8A" w:rsidRPr="00ED5D8A" w:rsidRDefault="00ED5D8A" w:rsidP="00ED5D8A">
      <w:pPr>
        <w:spacing w:after="0"/>
        <w:jc w:val="center"/>
        <w:rPr>
          <w:rFonts w:ascii="Times New Roman" w:hAnsi="Times New Roman"/>
          <w:b/>
          <w:sz w:val="20"/>
          <w:szCs w:val="20"/>
          <w:lang w:val="ru-RU"/>
        </w:rPr>
      </w:pPr>
      <w:r w:rsidRPr="00ED5D8A">
        <w:rPr>
          <w:rFonts w:ascii="Times New Roman" w:hAnsi="Times New Roman"/>
          <w:b/>
          <w:sz w:val="20"/>
          <w:szCs w:val="20"/>
          <w:lang w:val="ru-RU"/>
        </w:rPr>
        <w:t>ИЗМЕНЕНИЯ</w:t>
      </w:r>
    </w:p>
    <w:p w:rsidR="00ED5D8A" w:rsidRPr="00ED5D8A" w:rsidRDefault="00ED5D8A" w:rsidP="00ED5D8A">
      <w:pPr>
        <w:spacing w:after="0"/>
        <w:jc w:val="center"/>
        <w:rPr>
          <w:rFonts w:ascii="Times New Roman" w:hAnsi="Times New Roman"/>
          <w:b/>
          <w:sz w:val="20"/>
          <w:szCs w:val="20"/>
          <w:lang w:val="ru-RU"/>
        </w:rPr>
      </w:pPr>
      <w:r w:rsidRPr="00ED5D8A">
        <w:rPr>
          <w:rFonts w:ascii="Times New Roman" w:hAnsi="Times New Roman"/>
          <w:b/>
          <w:sz w:val="20"/>
          <w:szCs w:val="20"/>
          <w:lang w:val="ru-RU"/>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ED5D8A" w:rsidRPr="00ED5D8A" w:rsidRDefault="00ED5D8A" w:rsidP="00ED5D8A">
      <w:pPr>
        <w:spacing w:after="0"/>
        <w:jc w:val="center"/>
        <w:rPr>
          <w:rFonts w:ascii="Times New Roman" w:hAnsi="Times New Roman"/>
          <w:b/>
          <w:sz w:val="20"/>
          <w:szCs w:val="20"/>
          <w:lang w:val="ru-RU"/>
        </w:rPr>
      </w:pPr>
      <w:r w:rsidRPr="00ED5D8A">
        <w:rPr>
          <w:rFonts w:ascii="Times New Roman" w:hAnsi="Times New Roman"/>
          <w:b/>
          <w:sz w:val="20"/>
          <w:szCs w:val="20"/>
          <w:lang w:val="ru-RU"/>
        </w:rPr>
        <w:t xml:space="preserve"> на 2014 – 2018 годы</w:t>
      </w:r>
    </w:p>
    <w:p w:rsidR="00ED5D8A" w:rsidRPr="00ED5D8A" w:rsidRDefault="00ED5D8A" w:rsidP="00ED5D8A">
      <w:pPr>
        <w:spacing w:after="0" w:line="360" w:lineRule="auto"/>
        <w:jc w:val="both"/>
        <w:rPr>
          <w:rFonts w:ascii="Times New Roman" w:hAnsi="Times New Roman"/>
          <w:sz w:val="20"/>
          <w:szCs w:val="20"/>
          <w:lang w:val="ru-RU"/>
        </w:rPr>
      </w:pPr>
      <w:r w:rsidRPr="00ED5D8A">
        <w:rPr>
          <w:rFonts w:ascii="Times New Roman" w:hAnsi="Times New Roman"/>
          <w:sz w:val="20"/>
          <w:szCs w:val="20"/>
          <w:lang w:val="ru-RU"/>
        </w:rPr>
        <w:t xml:space="preserve">         1. В паспорте Муниципальной программы  раздел «Объемы ассигнований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ED5D8A" w:rsidRPr="00ED5D8A" w:rsidTr="00ED5D8A">
        <w:tc>
          <w:tcPr>
            <w:tcW w:w="2376" w:type="dxa"/>
          </w:tcPr>
          <w:p w:rsidR="00ED5D8A" w:rsidRPr="00ED5D8A" w:rsidRDefault="00ED5D8A" w:rsidP="00ED5D8A">
            <w:pPr>
              <w:spacing w:after="0"/>
              <w:rPr>
                <w:rFonts w:ascii="Times New Roman" w:hAnsi="Times New Roman"/>
                <w:sz w:val="20"/>
                <w:szCs w:val="20"/>
              </w:rPr>
            </w:pPr>
            <w:r w:rsidRPr="00ED5D8A">
              <w:rPr>
                <w:rFonts w:ascii="Times New Roman" w:hAnsi="Times New Roman"/>
                <w:sz w:val="20"/>
                <w:szCs w:val="20"/>
              </w:rPr>
              <w:t>«Объем ассигнований муниципальной программы</w:t>
            </w:r>
          </w:p>
        </w:tc>
        <w:tc>
          <w:tcPr>
            <w:tcW w:w="7195" w:type="dxa"/>
          </w:tcPr>
          <w:p w:rsidR="00ED5D8A" w:rsidRPr="00ED5D8A" w:rsidRDefault="00ED5D8A" w:rsidP="00ED5D8A">
            <w:pPr>
              <w:spacing w:after="0"/>
              <w:rPr>
                <w:rFonts w:ascii="Times New Roman" w:hAnsi="Times New Roman"/>
                <w:sz w:val="20"/>
                <w:szCs w:val="20"/>
                <w:lang w:val="ru-RU"/>
              </w:rPr>
            </w:pPr>
            <w:r w:rsidRPr="00ED5D8A">
              <w:rPr>
                <w:rFonts w:ascii="Times New Roman" w:hAnsi="Times New Roman"/>
                <w:sz w:val="20"/>
                <w:szCs w:val="20"/>
                <w:lang w:val="ru-RU"/>
              </w:rPr>
              <w:t xml:space="preserve">Общий объем финансирования Муниципальной программы </w:t>
            </w:r>
          </w:p>
          <w:p w:rsidR="00ED5D8A" w:rsidRPr="00ED5D8A" w:rsidRDefault="00ED5D8A" w:rsidP="00ED5D8A">
            <w:pPr>
              <w:spacing w:after="0"/>
              <w:rPr>
                <w:rFonts w:ascii="Times New Roman" w:hAnsi="Times New Roman"/>
                <w:sz w:val="20"/>
                <w:szCs w:val="20"/>
                <w:lang w:val="ru-RU"/>
              </w:rPr>
            </w:pPr>
            <w:r w:rsidRPr="00ED5D8A">
              <w:rPr>
                <w:rFonts w:ascii="Times New Roman" w:hAnsi="Times New Roman"/>
                <w:sz w:val="20"/>
                <w:szCs w:val="20"/>
                <w:lang w:val="ru-RU"/>
              </w:rPr>
              <w:t xml:space="preserve">–  </w:t>
            </w:r>
            <w:r w:rsidRPr="00ED5D8A">
              <w:rPr>
                <w:rFonts w:ascii="Times New Roman" w:hAnsi="Times New Roman"/>
                <w:b/>
                <w:sz w:val="20"/>
                <w:szCs w:val="20"/>
                <w:lang w:val="ru-RU"/>
              </w:rPr>
              <w:t>52</w:t>
            </w:r>
            <w:r w:rsidRPr="00ED5D8A">
              <w:rPr>
                <w:rFonts w:ascii="Times New Roman" w:hAnsi="Times New Roman"/>
                <w:b/>
                <w:sz w:val="20"/>
                <w:szCs w:val="20"/>
              </w:rPr>
              <w:t> </w:t>
            </w:r>
            <w:r w:rsidRPr="00ED5D8A">
              <w:rPr>
                <w:rFonts w:ascii="Times New Roman" w:hAnsi="Times New Roman"/>
                <w:b/>
                <w:sz w:val="20"/>
                <w:szCs w:val="20"/>
                <w:lang w:val="ru-RU"/>
              </w:rPr>
              <w:t>523,2 тыс.рублей</w:t>
            </w:r>
            <w:r w:rsidRPr="00ED5D8A">
              <w:rPr>
                <w:rFonts w:ascii="Times New Roman" w:hAnsi="Times New Roman"/>
                <w:sz w:val="20"/>
                <w:szCs w:val="20"/>
                <w:lang w:val="ru-RU"/>
              </w:rPr>
              <w:t>,</w:t>
            </w:r>
          </w:p>
          <w:p w:rsidR="00ED5D8A" w:rsidRPr="00ED5D8A" w:rsidRDefault="00ED5D8A" w:rsidP="00ED5D8A">
            <w:pPr>
              <w:spacing w:after="0"/>
              <w:rPr>
                <w:rFonts w:ascii="Times New Roman" w:hAnsi="Times New Roman"/>
                <w:sz w:val="20"/>
                <w:szCs w:val="20"/>
                <w:lang w:val="ru-RU"/>
              </w:rPr>
            </w:pPr>
            <w:r w:rsidRPr="00ED5D8A">
              <w:rPr>
                <w:rFonts w:ascii="Times New Roman" w:hAnsi="Times New Roman"/>
                <w:sz w:val="20"/>
                <w:szCs w:val="20"/>
                <w:lang w:val="ru-RU"/>
              </w:rPr>
              <w:t>в том числе:</w:t>
            </w:r>
          </w:p>
          <w:p w:rsidR="00ED5D8A" w:rsidRPr="00ED5D8A" w:rsidRDefault="00ED5D8A" w:rsidP="00ED5D8A">
            <w:pPr>
              <w:spacing w:after="0"/>
              <w:rPr>
                <w:rFonts w:ascii="Times New Roman" w:hAnsi="Times New Roman"/>
                <w:sz w:val="20"/>
                <w:szCs w:val="20"/>
                <w:lang w:val="ru-RU"/>
              </w:rPr>
            </w:pPr>
            <w:r w:rsidRPr="00ED5D8A">
              <w:rPr>
                <w:rFonts w:ascii="Times New Roman" w:hAnsi="Times New Roman"/>
                <w:sz w:val="20"/>
                <w:szCs w:val="20"/>
                <w:lang w:val="ru-RU"/>
              </w:rPr>
              <w:t>средства федерального бюджета  –    1</w:t>
            </w:r>
            <w:r w:rsidRPr="00ED5D8A">
              <w:rPr>
                <w:rFonts w:ascii="Times New Roman" w:hAnsi="Times New Roman"/>
                <w:sz w:val="20"/>
                <w:szCs w:val="20"/>
              </w:rPr>
              <w:t> </w:t>
            </w:r>
            <w:r w:rsidRPr="00ED5D8A">
              <w:rPr>
                <w:rFonts w:ascii="Times New Roman" w:hAnsi="Times New Roman"/>
                <w:sz w:val="20"/>
                <w:szCs w:val="20"/>
                <w:lang w:val="ru-RU"/>
              </w:rPr>
              <w:t>746,4 тыс.рублей</w:t>
            </w:r>
          </w:p>
          <w:p w:rsidR="00ED5D8A" w:rsidRPr="00ED5D8A" w:rsidRDefault="00ED5D8A" w:rsidP="00ED5D8A">
            <w:pPr>
              <w:spacing w:after="0"/>
              <w:rPr>
                <w:rFonts w:ascii="Times New Roman" w:hAnsi="Times New Roman"/>
                <w:sz w:val="20"/>
                <w:szCs w:val="20"/>
                <w:lang w:val="ru-RU"/>
              </w:rPr>
            </w:pPr>
            <w:r w:rsidRPr="00ED5D8A">
              <w:rPr>
                <w:rFonts w:ascii="Times New Roman" w:hAnsi="Times New Roman"/>
                <w:sz w:val="20"/>
                <w:szCs w:val="20"/>
                <w:lang w:val="ru-RU"/>
              </w:rPr>
              <w:t>средства областного бюджета      –   17</w:t>
            </w:r>
            <w:r w:rsidRPr="00ED5D8A">
              <w:rPr>
                <w:rFonts w:ascii="Times New Roman" w:hAnsi="Times New Roman"/>
                <w:sz w:val="20"/>
                <w:szCs w:val="20"/>
              </w:rPr>
              <w:t> </w:t>
            </w:r>
            <w:r w:rsidRPr="00ED5D8A">
              <w:rPr>
                <w:rFonts w:ascii="Times New Roman" w:hAnsi="Times New Roman"/>
                <w:sz w:val="20"/>
                <w:szCs w:val="20"/>
                <w:lang w:val="ru-RU"/>
              </w:rPr>
              <w:t>136,8 тыс.рублей</w:t>
            </w:r>
          </w:p>
          <w:p w:rsidR="00ED5D8A" w:rsidRPr="00ED5D8A" w:rsidRDefault="00ED5D8A" w:rsidP="00ED5D8A">
            <w:pPr>
              <w:spacing w:after="0"/>
              <w:rPr>
                <w:rFonts w:ascii="Times New Roman" w:hAnsi="Times New Roman"/>
                <w:sz w:val="20"/>
                <w:szCs w:val="20"/>
                <w:lang w:val="ru-RU"/>
              </w:rPr>
            </w:pPr>
            <w:r w:rsidRPr="00ED5D8A">
              <w:rPr>
                <w:rFonts w:ascii="Times New Roman" w:hAnsi="Times New Roman"/>
                <w:sz w:val="20"/>
                <w:szCs w:val="20"/>
                <w:lang w:val="ru-RU"/>
              </w:rPr>
              <w:t>средства местного бюджета          –   33 640 тыс.рублей».</w:t>
            </w:r>
          </w:p>
          <w:p w:rsidR="00ED5D8A" w:rsidRPr="00ED5D8A" w:rsidRDefault="00ED5D8A" w:rsidP="00ED5D8A">
            <w:pPr>
              <w:spacing w:after="0"/>
              <w:rPr>
                <w:rFonts w:ascii="Times New Roman" w:hAnsi="Times New Roman"/>
                <w:sz w:val="20"/>
                <w:szCs w:val="20"/>
                <w:lang w:val="ru-RU"/>
              </w:rPr>
            </w:pPr>
          </w:p>
        </w:tc>
      </w:tr>
    </w:tbl>
    <w:p w:rsidR="00ED5D8A" w:rsidRPr="00ED5D8A" w:rsidRDefault="00ED5D8A" w:rsidP="00ED5D8A">
      <w:pPr>
        <w:spacing w:after="0" w:line="240" w:lineRule="auto"/>
        <w:ind w:firstLine="709"/>
        <w:jc w:val="both"/>
        <w:rPr>
          <w:rFonts w:ascii="Times New Roman" w:hAnsi="Times New Roman"/>
          <w:sz w:val="20"/>
          <w:szCs w:val="20"/>
          <w:lang w:val="ru-RU"/>
        </w:rPr>
      </w:pPr>
      <w:r w:rsidRPr="00ED5D8A">
        <w:rPr>
          <w:rFonts w:ascii="Times New Roman" w:hAnsi="Times New Roman"/>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ED5D8A" w:rsidRPr="00ED5D8A" w:rsidRDefault="00ED5D8A" w:rsidP="00ED5D8A">
      <w:pPr>
        <w:spacing w:after="0" w:line="240" w:lineRule="auto"/>
        <w:ind w:firstLine="709"/>
        <w:jc w:val="both"/>
        <w:rPr>
          <w:rFonts w:ascii="Times New Roman" w:hAnsi="Times New Roman"/>
          <w:sz w:val="20"/>
          <w:szCs w:val="20"/>
          <w:lang w:val="ru-RU"/>
        </w:rPr>
      </w:pPr>
      <w:r w:rsidRPr="00ED5D8A">
        <w:rPr>
          <w:rFonts w:ascii="Times New Roman" w:hAnsi="Times New Roman"/>
          <w:sz w:val="20"/>
          <w:szCs w:val="20"/>
          <w:lang w:val="ru-RU"/>
        </w:rPr>
        <w:t>«Общий объем финансовых ресурсов, необходимых для реализации Муниципальной программы, в 2014 – 2018 годах составит 52</w:t>
      </w:r>
      <w:r w:rsidRPr="00ED5D8A">
        <w:rPr>
          <w:rFonts w:ascii="Times New Roman" w:hAnsi="Times New Roman"/>
          <w:sz w:val="20"/>
          <w:szCs w:val="20"/>
        </w:rPr>
        <w:t> </w:t>
      </w:r>
      <w:r w:rsidRPr="00ED5D8A">
        <w:rPr>
          <w:rFonts w:ascii="Times New Roman" w:hAnsi="Times New Roman"/>
          <w:sz w:val="20"/>
          <w:szCs w:val="20"/>
          <w:lang w:val="ru-RU"/>
        </w:rPr>
        <w:t>523,2 тыс.рублей, в том числе средства федерального бюджета – 1</w:t>
      </w:r>
      <w:r w:rsidRPr="00ED5D8A">
        <w:rPr>
          <w:rFonts w:ascii="Times New Roman" w:hAnsi="Times New Roman"/>
          <w:sz w:val="20"/>
          <w:szCs w:val="20"/>
        </w:rPr>
        <w:t> </w:t>
      </w:r>
      <w:r w:rsidRPr="00ED5D8A">
        <w:rPr>
          <w:rFonts w:ascii="Times New Roman" w:hAnsi="Times New Roman"/>
          <w:sz w:val="20"/>
          <w:szCs w:val="20"/>
          <w:lang w:val="ru-RU"/>
        </w:rPr>
        <w:t>746,4 тыс.рублей, средства областного бюджета – 17</w:t>
      </w:r>
      <w:r w:rsidRPr="00ED5D8A">
        <w:rPr>
          <w:rFonts w:ascii="Times New Roman" w:hAnsi="Times New Roman"/>
          <w:sz w:val="20"/>
          <w:szCs w:val="20"/>
        </w:rPr>
        <w:t> </w:t>
      </w:r>
      <w:r w:rsidRPr="00ED5D8A">
        <w:rPr>
          <w:rFonts w:ascii="Times New Roman" w:hAnsi="Times New Roman"/>
          <w:sz w:val="20"/>
          <w:szCs w:val="20"/>
          <w:lang w:val="ru-RU"/>
        </w:rPr>
        <w:t>136,8 тыс.рублей, средства местного бюджета – 33 640 тыс.рублей».</w:t>
      </w:r>
    </w:p>
    <w:p w:rsidR="00ED5D8A" w:rsidRPr="00ED5D8A" w:rsidRDefault="00ED5D8A" w:rsidP="00ED5D8A">
      <w:pPr>
        <w:spacing w:after="0" w:line="240" w:lineRule="auto"/>
        <w:ind w:firstLine="709"/>
        <w:jc w:val="both"/>
        <w:rPr>
          <w:rFonts w:ascii="Times New Roman" w:hAnsi="Times New Roman"/>
          <w:bCs/>
          <w:sz w:val="20"/>
          <w:szCs w:val="20"/>
          <w:lang w:val="ru-RU"/>
        </w:rPr>
      </w:pPr>
      <w:r w:rsidRPr="00ED5D8A">
        <w:rPr>
          <w:rFonts w:ascii="Times New Roman" w:hAnsi="Times New Roman"/>
          <w:sz w:val="20"/>
          <w:szCs w:val="20"/>
          <w:lang w:val="ru-RU"/>
        </w:rPr>
        <w:t>3.</w:t>
      </w:r>
      <w:r w:rsidRPr="00ED5D8A">
        <w:rPr>
          <w:rFonts w:ascii="Times New Roman" w:hAnsi="Times New Roman"/>
          <w:bCs/>
          <w:sz w:val="20"/>
          <w:szCs w:val="20"/>
          <w:lang w:val="ru-RU"/>
        </w:rPr>
        <w:t xml:space="preserve"> Прогнозную (справочную) оценку ресурсного обеспечения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ED5D8A" w:rsidRPr="00ED5D8A" w:rsidRDefault="00ED5D8A" w:rsidP="00ED5D8A">
      <w:pPr>
        <w:spacing w:after="0" w:line="360" w:lineRule="auto"/>
        <w:ind w:firstLine="709"/>
        <w:jc w:val="both"/>
        <w:rPr>
          <w:rFonts w:ascii="Times New Roman" w:hAnsi="Times New Roman"/>
          <w:bCs/>
          <w:sz w:val="20"/>
          <w:szCs w:val="20"/>
          <w:lang w:val="ru-RU"/>
        </w:rPr>
      </w:pPr>
    </w:p>
    <w:p w:rsidR="00ED5D8A" w:rsidRPr="00ED5D8A" w:rsidRDefault="00ED5D8A" w:rsidP="00ED5D8A">
      <w:pPr>
        <w:spacing w:after="0" w:line="360" w:lineRule="auto"/>
        <w:ind w:firstLine="709"/>
        <w:jc w:val="both"/>
        <w:rPr>
          <w:rFonts w:ascii="Times New Roman" w:hAnsi="Times New Roman"/>
          <w:bCs/>
          <w:sz w:val="20"/>
          <w:szCs w:val="20"/>
          <w:lang w:val="ru-RU"/>
        </w:rPr>
      </w:pPr>
    </w:p>
    <w:p w:rsidR="00ED5D8A" w:rsidRPr="00ED5D8A" w:rsidRDefault="00ED5D8A" w:rsidP="00ED5D8A">
      <w:pPr>
        <w:widowControl w:val="0"/>
        <w:autoSpaceDE w:val="0"/>
        <w:autoSpaceDN w:val="0"/>
        <w:adjustRightInd w:val="0"/>
        <w:spacing w:after="0"/>
        <w:jc w:val="right"/>
        <w:outlineLvl w:val="1"/>
        <w:rPr>
          <w:rFonts w:ascii="Times New Roman" w:hAnsi="Times New Roman"/>
          <w:sz w:val="20"/>
          <w:szCs w:val="20"/>
          <w:lang w:val="ru-RU"/>
        </w:rPr>
      </w:pPr>
      <w:r w:rsidRPr="00ED5D8A">
        <w:rPr>
          <w:rFonts w:ascii="Times New Roman" w:hAnsi="Times New Roman"/>
          <w:sz w:val="20"/>
          <w:szCs w:val="20"/>
          <w:lang w:val="ru-RU"/>
        </w:rPr>
        <w:t>Приложение № 4</w:t>
      </w:r>
    </w:p>
    <w:p w:rsidR="00ED5D8A" w:rsidRPr="00ED5D8A" w:rsidRDefault="00ED5D8A" w:rsidP="00ED5D8A">
      <w:pPr>
        <w:widowControl w:val="0"/>
        <w:autoSpaceDE w:val="0"/>
        <w:autoSpaceDN w:val="0"/>
        <w:adjustRightInd w:val="0"/>
        <w:spacing w:after="0"/>
        <w:jc w:val="right"/>
        <w:rPr>
          <w:rFonts w:ascii="Times New Roman" w:hAnsi="Times New Roman"/>
          <w:sz w:val="20"/>
          <w:szCs w:val="20"/>
          <w:lang w:val="ru-RU"/>
        </w:rPr>
      </w:pPr>
      <w:r w:rsidRPr="00ED5D8A">
        <w:rPr>
          <w:rFonts w:ascii="Times New Roman" w:hAnsi="Times New Roman"/>
          <w:sz w:val="20"/>
          <w:szCs w:val="20"/>
          <w:lang w:val="ru-RU"/>
        </w:rPr>
        <w:t>к Муниципальной программе</w:t>
      </w:r>
    </w:p>
    <w:p w:rsidR="00ED5D8A" w:rsidRPr="00ED5D8A" w:rsidRDefault="00ED5D8A" w:rsidP="00ED5D8A">
      <w:pPr>
        <w:widowControl w:val="0"/>
        <w:autoSpaceDE w:val="0"/>
        <w:autoSpaceDN w:val="0"/>
        <w:adjustRightInd w:val="0"/>
        <w:spacing w:after="0"/>
        <w:ind w:firstLine="540"/>
        <w:jc w:val="both"/>
        <w:rPr>
          <w:rFonts w:ascii="Times New Roman" w:hAnsi="Times New Roman"/>
          <w:sz w:val="20"/>
          <w:szCs w:val="20"/>
          <w:lang w:val="ru-RU"/>
        </w:rPr>
      </w:pPr>
    </w:p>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lang w:val="ru-RU"/>
        </w:rPr>
      </w:pPr>
      <w:bookmarkStart w:id="14" w:name="Par1363"/>
      <w:bookmarkEnd w:id="14"/>
    </w:p>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lang w:val="ru-RU"/>
        </w:rPr>
      </w:pPr>
      <w:r w:rsidRPr="00ED5D8A">
        <w:rPr>
          <w:rFonts w:ascii="Times New Roman" w:hAnsi="Times New Roman"/>
          <w:b/>
          <w:bCs/>
          <w:sz w:val="20"/>
          <w:szCs w:val="20"/>
          <w:lang w:val="ru-RU"/>
        </w:rPr>
        <w:t>ПРОГНОЗНАЯ (СПРАВОЧНАЯ) ОЦЕНКА</w:t>
      </w:r>
    </w:p>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lang w:val="ru-RU"/>
        </w:rPr>
      </w:pPr>
      <w:r w:rsidRPr="00ED5D8A">
        <w:rPr>
          <w:rFonts w:ascii="Times New Roman" w:hAnsi="Times New Roman"/>
          <w:b/>
          <w:bCs/>
          <w:sz w:val="20"/>
          <w:szCs w:val="20"/>
          <w:lang w:val="ru-RU"/>
        </w:rPr>
        <w:t xml:space="preserve">РЕСУРСНОГО ОБЕСПЕЧЕНИЯ РЕАЛИЗАЦИИ МУНИЦИПАЛЬНОЙ </w:t>
      </w:r>
    </w:p>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lang w:val="ru-RU"/>
        </w:rPr>
      </w:pPr>
      <w:r w:rsidRPr="00ED5D8A">
        <w:rPr>
          <w:rFonts w:ascii="Times New Roman" w:hAnsi="Times New Roman"/>
          <w:b/>
          <w:bCs/>
          <w:sz w:val="20"/>
          <w:szCs w:val="20"/>
          <w:lang w:val="ru-RU"/>
        </w:rPr>
        <w:t>ПРОГРАММЫ ЗА СЧЕТ ВСЕХ ИСТОЧНИКОВ ФИНАНСИРОВАНИЯ</w:t>
      </w:r>
    </w:p>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(в ред. от                 №    )</w:t>
      </w:r>
    </w:p>
    <w:p w:rsidR="00ED5D8A" w:rsidRPr="00ED5D8A" w:rsidRDefault="00ED5D8A" w:rsidP="00ED5D8A">
      <w:pPr>
        <w:widowControl w:val="0"/>
        <w:autoSpaceDE w:val="0"/>
        <w:autoSpaceDN w:val="0"/>
        <w:adjustRightInd w:val="0"/>
        <w:spacing w:after="0"/>
        <w:rPr>
          <w:rFonts w:ascii="Times New Roman" w:hAnsi="Times New Roman"/>
          <w:b/>
          <w:bCs/>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3"/>
        <w:gridCol w:w="1787"/>
        <w:gridCol w:w="1560"/>
        <w:gridCol w:w="850"/>
        <w:gridCol w:w="992"/>
        <w:gridCol w:w="993"/>
        <w:gridCol w:w="850"/>
        <w:gridCol w:w="851"/>
      </w:tblGrid>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Статус</w:t>
            </w:r>
          </w:p>
        </w:tc>
        <w:tc>
          <w:tcPr>
            <w:tcW w:w="1787" w:type="dxa"/>
            <w:vMerge w:val="restart"/>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lang w:val="ru-RU"/>
              </w:rPr>
            </w:pPr>
            <w:r w:rsidRPr="00ED5D8A">
              <w:rPr>
                <w:rFonts w:ascii="Times New Roman" w:hAnsi="Times New Roman"/>
                <w:bCs/>
                <w:sz w:val="20"/>
                <w:szCs w:val="20"/>
                <w:lang w:val="ru-RU"/>
              </w:rPr>
              <w:t>Наименование муниципальной программы, ведомственной целевой программы, отдельного мероприятия</w:t>
            </w:r>
          </w:p>
        </w:tc>
        <w:tc>
          <w:tcPr>
            <w:tcW w:w="1560" w:type="dxa"/>
            <w:vMerge w:val="restart"/>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Источник финансирова-ния</w:t>
            </w:r>
          </w:p>
        </w:tc>
        <w:tc>
          <w:tcPr>
            <w:tcW w:w="4536" w:type="dxa"/>
            <w:gridSpan w:val="5"/>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Оценка расходов (тыс.рублей)</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p>
        </w:tc>
        <w:tc>
          <w:tcPr>
            <w:tcW w:w="1560" w:type="dxa"/>
            <w:vMerge/>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2014 год</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 xml:space="preserve">2015 </w:t>
            </w:r>
          </w:p>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год</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 xml:space="preserve">2016 </w:t>
            </w:r>
          </w:p>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год</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2017 год</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 xml:space="preserve">2018 год </w:t>
            </w:r>
          </w:p>
        </w:tc>
      </w:tr>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 xml:space="preserve">Муниципальная программа </w:t>
            </w:r>
          </w:p>
        </w:tc>
        <w:tc>
          <w:tcPr>
            <w:tcW w:w="1787" w:type="dxa"/>
            <w:vMerge w:val="restart"/>
          </w:tcPr>
          <w:p w:rsidR="00ED5D8A" w:rsidRPr="00ED5D8A" w:rsidRDefault="00ED5D8A" w:rsidP="00ED5D8A">
            <w:pPr>
              <w:widowControl w:val="0"/>
              <w:autoSpaceDE w:val="0"/>
              <w:autoSpaceDN w:val="0"/>
              <w:adjustRightInd w:val="0"/>
              <w:spacing w:after="0"/>
              <w:rPr>
                <w:rFonts w:ascii="Times New Roman" w:hAnsi="Times New Roman"/>
                <w:b/>
                <w:bCs/>
                <w:sz w:val="20"/>
                <w:szCs w:val="20"/>
                <w:lang w:val="ru-RU"/>
              </w:rPr>
            </w:pPr>
            <w:r w:rsidRPr="00ED5D8A">
              <w:rPr>
                <w:rFonts w:ascii="Times New Roman" w:hAnsi="Times New Roman"/>
                <w:b/>
                <w:bCs/>
                <w:sz w:val="20"/>
                <w:szCs w:val="20"/>
                <w:lang w:val="ru-RU"/>
              </w:rPr>
              <w:t>«Управление муниципальными финансами и регулирование межбюджетных отношений в Тужинском муниципальном районе на 2014-2018 годы»</w:t>
            </w: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Всего</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8152,7</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12013,2</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14236,3</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9060,5</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9060,5</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Федеральный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326,4</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355,1</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369,3</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347,8</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347,8</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Областной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2431</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4996,9</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7945,5</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881,7</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881,7</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Бюджет муниципального района</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5395,3</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6661,2</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5921,5</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7831,0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7831,0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Иные внебюджетные источники</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Отдельное мероприятие</w:t>
            </w:r>
          </w:p>
        </w:tc>
        <w:tc>
          <w:tcPr>
            <w:tcW w:w="1787"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«Реализация бюджетного процесса»</w:t>
            </w: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Всего</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2300,0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2300,0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Федеральный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Областной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Бюджет муниципального района</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2300,0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2300,0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Иные внебюджетные источники</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Отдельное мероприятие</w:t>
            </w:r>
          </w:p>
        </w:tc>
        <w:tc>
          <w:tcPr>
            <w:tcW w:w="1787"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lang w:val="ru-RU"/>
              </w:rPr>
            </w:pPr>
            <w:r w:rsidRPr="00ED5D8A">
              <w:rPr>
                <w:rFonts w:ascii="Times New Roman" w:hAnsi="Times New Roman"/>
                <w:bCs/>
                <w:sz w:val="20"/>
                <w:szCs w:val="20"/>
                <w:lang w:val="ru-RU"/>
              </w:rPr>
              <w:t>«Управление муниципальным долгом Тужинского района»</w:t>
            </w: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Всего</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280,5</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1680,3</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1804,8</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450,0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450,0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Федеральный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Областной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Бюджет муниципального района</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280,5</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1680,3</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1804,8</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450,0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450,0</w:t>
            </w:r>
          </w:p>
        </w:tc>
      </w:tr>
      <w:tr w:rsidR="00ED5D8A" w:rsidRPr="00ED5D8A" w:rsidTr="00ED5D8A">
        <w:trPr>
          <w:trHeight w:val="817"/>
        </w:trPr>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Иные внебюджетные источники</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Отдельное мероприятие</w:t>
            </w:r>
          </w:p>
        </w:tc>
        <w:tc>
          <w:tcPr>
            <w:tcW w:w="1787"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lang w:val="ru-RU"/>
              </w:rPr>
            </w:pPr>
            <w:r w:rsidRPr="00ED5D8A">
              <w:rPr>
                <w:rFonts w:ascii="Times New Roman" w:hAnsi="Times New Roman"/>
                <w:bCs/>
                <w:sz w:val="20"/>
                <w:szCs w:val="20"/>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Всего</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1 124</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914,0</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1111,0</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880,0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880,0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Федеральный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Областной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1 124</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914,0</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1111,0</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880,0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880,0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Бюджет муниципального района</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Иные внебюджетные источники</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p>
        </w:tc>
      </w:tr>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Отдельное мероприятие</w:t>
            </w:r>
          </w:p>
        </w:tc>
        <w:tc>
          <w:tcPr>
            <w:tcW w:w="1787"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lang w:val="ru-RU"/>
              </w:rPr>
            </w:pPr>
            <w:r w:rsidRPr="00ED5D8A">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Всего</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6748,2</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9418,9</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11320,5</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5430,5</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5430,5</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Федеральный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326,4</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355,1</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369,3</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347,8</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347,8</w:t>
            </w:r>
          </w:p>
        </w:tc>
      </w:tr>
      <w:tr w:rsidR="00ED5D8A" w:rsidRPr="00ED5D8A" w:rsidTr="00ED5D8A">
        <w:trPr>
          <w:trHeight w:val="493"/>
        </w:trPr>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Областной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1307,0</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4082,9</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6834,5</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1,7</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1,7</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Бюджет муниципального района</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5114,8</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4980,9</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4116,7</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5081,0</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5081,0</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Иные внебюджетные источники</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r>
      <w:tr w:rsidR="00ED5D8A" w:rsidRPr="00ED5D8A" w:rsidTr="00ED5D8A">
        <w:tc>
          <w:tcPr>
            <w:tcW w:w="1723"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Отдельное мероприятие</w:t>
            </w:r>
          </w:p>
        </w:tc>
        <w:tc>
          <w:tcPr>
            <w:tcW w:w="1787" w:type="dxa"/>
            <w:vMerge w:val="restart"/>
          </w:tcPr>
          <w:p w:rsidR="00ED5D8A" w:rsidRPr="00ED5D8A" w:rsidRDefault="00ED5D8A" w:rsidP="00ED5D8A">
            <w:pPr>
              <w:widowControl w:val="0"/>
              <w:autoSpaceDE w:val="0"/>
              <w:autoSpaceDN w:val="0"/>
              <w:adjustRightInd w:val="0"/>
              <w:spacing w:after="0"/>
              <w:rPr>
                <w:rFonts w:ascii="Times New Roman" w:hAnsi="Times New Roman"/>
                <w:bCs/>
                <w:sz w:val="20"/>
                <w:szCs w:val="20"/>
                <w:lang w:val="ru-RU"/>
              </w:rPr>
            </w:pPr>
            <w:r w:rsidRPr="00ED5D8A">
              <w:rPr>
                <w:rFonts w:ascii="Times New Roman" w:hAnsi="Times New Roman"/>
                <w:bCs/>
                <w:sz w:val="20"/>
                <w:szCs w:val="20"/>
                <w:lang w:val="ru-RU"/>
              </w:rPr>
              <w:t>«Повышение квалификации специалистов по финансовой работе»</w:t>
            </w:r>
          </w:p>
        </w:tc>
        <w:tc>
          <w:tcPr>
            <w:tcW w:w="1560" w:type="dxa"/>
          </w:tcPr>
          <w:p w:rsidR="00ED5D8A" w:rsidRPr="00ED5D8A" w:rsidRDefault="00ED5D8A" w:rsidP="00ED5D8A">
            <w:pPr>
              <w:widowControl w:val="0"/>
              <w:autoSpaceDE w:val="0"/>
              <w:autoSpaceDN w:val="0"/>
              <w:adjustRightInd w:val="0"/>
              <w:spacing w:after="0"/>
              <w:rPr>
                <w:rFonts w:ascii="Times New Roman" w:hAnsi="Times New Roman"/>
                <w:b/>
                <w:bCs/>
                <w:sz w:val="20"/>
                <w:szCs w:val="20"/>
              </w:rPr>
            </w:pPr>
            <w:r w:rsidRPr="00ED5D8A">
              <w:rPr>
                <w:rFonts w:ascii="Times New Roman" w:hAnsi="Times New Roman"/>
                <w:b/>
                <w:bCs/>
                <w:sz w:val="20"/>
                <w:szCs w:val="20"/>
              </w:rPr>
              <w:t>Всего</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Федеральный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
                <w:bCs/>
                <w:sz w:val="20"/>
                <w:szCs w:val="20"/>
              </w:rPr>
            </w:pPr>
            <w:r w:rsidRPr="00ED5D8A">
              <w:rPr>
                <w:rFonts w:ascii="Times New Roman" w:hAnsi="Times New Roman"/>
                <w:b/>
                <w:bCs/>
                <w:sz w:val="20"/>
                <w:szCs w:val="20"/>
              </w:rPr>
              <w:t>-</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Областной бюджет</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Бюджет муниципального района</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r>
      <w:tr w:rsidR="00ED5D8A" w:rsidRPr="00ED5D8A" w:rsidTr="00ED5D8A">
        <w:tc>
          <w:tcPr>
            <w:tcW w:w="1723"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787" w:type="dxa"/>
            <w:vMerge/>
          </w:tcPr>
          <w:p w:rsidR="00ED5D8A" w:rsidRPr="00ED5D8A" w:rsidRDefault="00ED5D8A" w:rsidP="00ED5D8A">
            <w:pPr>
              <w:widowControl w:val="0"/>
              <w:autoSpaceDE w:val="0"/>
              <w:autoSpaceDN w:val="0"/>
              <w:adjustRightInd w:val="0"/>
              <w:spacing w:after="0"/>
              <w:rPr>
                <w:rFonts w:ascii="Times New Roman" w:hAnsi="Times New Roman"/>
                <w:bCs/>
                <w:sz w:val="20"/>
                <w:szCs w:val="20"/>
              </w:rPr>
            </w:pPr>
          </w:p>
        </w:tc>
        <w:tc>
          <w:tcPr>
            <w:tcW w:w="1560" w:type="dxa"/>
          </w:tcPr>
          <w:p w:rsidR="00ED5D8A" w:rsidRPr="00ED5D8A" w:rsidRDefault="00ED5D8A" w:rsidP="00ED5D8A">
            <w:pPr>
              <w:widowControl w:val="0"/>
              <w:autoSpaceDE w:val="0"/>
              <w:autoSpaceDN w:val="0"/>
              <w:adjustRightInd w:val="0"/>
              <w:spacing w:after="0"/>
              <w:rPr>
                <w:rFonts w:ascii="Times New Roman" w:hAnsi="Times New Roman"/>
                <w:bCs/>
                <w:sz w:val="20"/>
                <w:szCs w:val="20"/>
              </w:rPr>
            </w:pPr>
            <w:r w:rsidRPr="00ED5D8A">
              <w:rPr>
                <w:rFonts w:ascii="Times New Roman" w:hAnsi="Times New Roman"/>
                <w:bCs/>
                <w:sz w:val="20"/>
                <w:szCs w:val="20"/>
              </w:rPr>
              <w:t>Иные внебюджетные источники</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2"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993"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0"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c>
          <w:tcPr>
            <w:tcW w:w="851" w:type="dxa"/>
          </w:tcPr>
          <w:p w:rsidR="00ED5D8A" w:rsidRPr="00ED5D8A" w:rsidRDefault="00ED5D8A" w:rsidP="00ED5D8A">
            <w:pPr>
              <w:widowControl w:val="0"/>
              <w:autoSpaceDE w:val="0"/>
              <w:autoSpaceDN w:val="0"/>
              <w:adjustRightInd w:val="0"/>
              <w:spacing w:after="0"/>
              <w:jc w:val="center"/>
              <w:rPr>
                <w:rFonts w:ascii="Times New Roman" w:hAnsi="Times New Roman"/>
                <w:bCs/>
                <w:sz w:val="20"/>
                <w:szCs w:val="20"/>
              </w:rPr>
            </w:pPr>
            <w:r w:rsidRPr="00ED5D8A">
              <w:rPr>
                <w:rFonts w:ascii="Times New Roman" w:hAnsi="Times New Roman"/>
                <w:bCs/>
                <w:sz w:val="20"/>
                <w:szCs w:val="20"/>
              </w:rPr>
              <w:t>-</w:t>
            </w:r>
          </w:p>
        </w:tc>
      </w:tr>
    </w:tbl>
    <w:tbl>
      <w:tblPr>
        <w:tblpPr w:leftFromText="180" w:rightFromText="180" w:vertAnchor="text" w:horzAnchor="margin" w:tblpXSpec="center" w:tblpY="362"/>
        <w:tblW w:w="9256" w:type="dxa"/>
        <w:tblLayout w:type="fixed"/>
        <w:tblCellMar>
          <w:left w:w="0" w:type="dxa"/>
          <w:right w:w="0" w:type="dxa"/>
        </w:tblCellMar>
        <w:tblLook w:val="0000"/>
      </w:tblPr>
      <w:tblGrid>
        <w:gridCol w:w="1559"/>
        <w:gridCol w:w="2873"/>
        <w:gridCol w:w="2983"/>
        <w:gridCol w:w="1841"/>
      </w:tblGrid>
      <w:tr w:rsidR="00BB2EF9" w:rsidRPr="00BB2EF9" w:rsidTr="00BB2EF9">
        <w:tblPrEx>
          <w:tblCellMar>
            <w:top w:w="0" w:type="dxa"/>
            <w:left w:w="0" w:type="dxa"/>
            <w:bottom w:w="0" w:type="dxa"/>
            <w:right w:w="0" w:type="dxa"/>
          </w:tblCellMar>
        </w:tblPrEx>
        <w:trPr>
          <w:trHeight w:hRule="exact" w:val="1277"/>
        </w:trPr>
        <w:tc>
          <w:tcPr>
            <w:tcW w:w="9256" w:type="dxa"/>
            <w:gridSpan w:val="4"/>
          </w:tcPr>
          <w:p w:rsidR="00BB2EF9" w:rsidRPr="00BB2EF9" w:rsidRDefault="00BB2EF9" w:rsidP="00BB2EF9">
            <w:pPr>
              <w:pStyle w:val="ConsPlusTitle"/>
              <w:spacing w:after="0" w:line="240" w:lineRule="auto"/>
              <w:jc w:val="center"/>
              <w:rPr>
                <w:rFonts w:ascii="Times New Roman" w:hAnsi="Times New Roman" w:cs="Times New Roman"/>
                <w:sz w:val="20"/>
                <w:szCs w:val="20"/>
              </w:rPr>
            </w:pPr>
            <w:r w:rsidRPr="00BB2EF9">
              <w:rPr>
                <w:rFonts w:ascii="Times New Roman" w:hAnsi="Times New Roman" w:cs="Times New Roman"/>
                <w:sz w:val="20"/>
                <w:szCs w:val="20"/>
              </w:rPr>
              <w:t>АДМИНИСТРАЦИЯ ТУЖИНСКОГО МУНИЦИПАЛЬНОГО РАЙОНА</w:t>
            </w:r>
          </w:p>
          <w:p w:rsidR="00BB2EF9" w:rsidRDefault="00BB2EF9" w:rsidP="00BB2EF9">
            <w:pPr>
              <w:pStyle w:val="ConsPlusTitle"/>
              <w:spacing w:after="0" w:line="240" w:lineRule="auto"/>
              <w:jc w:val="center"/>
              <w:rPr>
                <w:rFonts w:ascii="Times New Roman" w:hAnsi="Times New Roman" w:cs="Times New Roman"/>
                <w:sz w:val="20"/>
                <w:szCs w:val="20"/>
              </w:rPr>
            </w:pPr>
            <w:r w:rsidRPr="00BB2EF9">
              <w:rPr>
                <w:rFonts w:ascii="Times New Roman" w:hAnsi="Times New Roman" w:cs="Times New Roman"/>
                <w:sz w:val="20"/>
                <w:szCs w:val="20"/>
              </w:rPr>
              <w:t>КИРОВСКОЙ ОБЛАСТИ</w:t>
            </w:r>
          </w:p>
          <w:p w:rsidR="00BB2EF9" w:rsidRPr="00BB2EF9" w:rsidRDefault="00BB2EF9" w:rsidP="00BB2EF9">
            <w:pPr>
              <w:pStyle w:val="ConsPlusTitle"/>
              <w:spacing w:after="0" w:line="240" w:lineRule="auto"/>
              <w:jc w:val="center"/>
              <w:rPr>
                <w:rFonts w:ascii="Times New Roman" w:hAnsi="Times New Roman" w:cs="Times New Roman"/>
                <w:sz w:val="20"/>
                <w:szCs w:val="20"/>
              </w:rPr>
            </w:pPr>
          </w:p>
          <w:p w:rsidR="00BB2EF9" w:rsidRPr="00BB2EF9" w:rsidRDefault="00BB2EF9" w:rsidP="00BB2EF9">
            <w:pPr>
              <w:pStyle w:val="ConsPlusTitle"/>
              <w:spacing w:after="0" w:line="240" w:lineRule="auto"/>
              <w:jc w:val="center"/>
              <w:rPr>
                <w:rFonts w:ascii="Times New Roman" w:hAnsi="Times New Roman" w:cs="Times New Roman"/>
                <w:sz w:val="20"/>
                <w:szCs w:val="20"/>
              </w:rPr>
            </w:pPr>
            <w:r w:rsidRPr="00BB2EF9">
              <w:rPr>
                <w:rFonts w:ascii="Times New Roman" w:hAnsi="Times New Roman" w:cs="Times New Roman"/>
                <w:sz w:val="20"/>
                <w:szCs w:val="20"/>
              </w:rPr>
              <w:t>ПОСТАНОВЛЕНИЕ</w:t>
            </w:r>
          </w:p>
          <w:p w:rsidR="00BB2EF9" w:rsidRPr="00BB2EF9" w:rsidRDefault="00BB2EF9" w:rsidP="00BB2EF9">
            <w:pPr>
              <w:pStyle w:val="ConsPlusTitle"/>
              <w:spacing w:after="0" w:line="240" w:lineRule="auto"/>
              <w:jc w:val="center"/>
              <w:rPr>
                <w:rFonts w:ascii="Times New Roman" w:hAnsi="Times New Roman" w:cs="Times New Roman"/>
                <w:sz w:val="20"/>
                <w:szCs w:val="20"/>
              </w:rPr>
            </w:pPr>
          </w:p>
          <w:p w:rsidR="00BB2EF9" w:rsidRPr="00BB2EF9" w:rsidRDefault="00BB2EF9" w:rsidP="00BB2EF9">
            <w:pPr>
              <w:pStyle w:val="ConsPlusTitle"/>
              <w:spacing w:after="0" w:line="240" w:lineRule="auto"/>
              <w:jc w:val="center"/>
              <w:rPr>
                <w:rFonts w:ascii="Times New Roman" w:hAnsi="Times New Roman" w:cs="Times New Roman"/>
                <w:sz w:val="20"/>
                <w:szCs w:val="20"/>
              </w:rPr>
            </w:pPr>
          </w:p>
        </w:tc>
      </w:tr>
      <w:tr w:rsidR="00BB2EF9" w:rsidRPr="00BB2EF9" w:rsidTr="00296A82">
        <w:tblPrEx>
          <w:tblCellMar>
            <w:top w:w="0" w:type="dxa"/>
            <w:left w:w="70" w:type="dxa"/>
            <w:bottom w:w="0" w:type="dxa"/>
            <w:right w:w="70" w:type="dxa"/>
          </w:tblCellMar>
        </w:tblPrEx>
        <w:trPr>
          <w:trHeight w:val="275"/>
        </w:trPr>
        <w:tc>
          <w:tcPr>
            <w:tcW w:w="1559" w:type="dxa"/>
            <w:tcBorders>
              <w:bottom w:val="single" w:sz="4" w:space="0" w:color="auto"/>
            </w:tcBorders>
          </w:tcPr>
          <w:p w:rsidR="00BB2EF9" w:rsidRPr="00296A82" w:rsidRDefault="00F25D0E" w:rsidP="00BB2EF9">
            <w:pPr>
              <w:tabs>
                <w:tab w:val="left" w:pos="2765"/>
              </w:tabs>
              <w:spacing w:after="0" w:line="240" w:lineRule="auto"/>
              <w:rPr>
                <w:rFonts w:ascii="Times New Roman" w:hAnsi="Times New Roman"/>
                <w:sz w:val="20"/>
                <w:szCs w:val="20"/>
                <w:lang w:val="ru-RU"/>
              </w:rPr>
            </w:pPr>
            <w:r>
              <w:rPr>
                <w:rFonts w:ascii="Times New Roman" w:hAnsi="Times New Roman"/>
                <w:sz w:val="20"/>
                <w:szCs w:val="20"/>
                <w:lang w:val="ru-RU"/>
              </w:rPr>
              <w:t>26</w:t>
            </w:r>
            <w:r w:rsidR="00296A82">
              <w:rPr>
                <w:rFonts w:ascii="Times New Roman" w:hAnsi="Times New Roman"/>
                <w:sz w:val="20"/>
                <w:szCs w:val="20"/>
                <w:lang w:val="ru-RU"/>
              </w:rPr>
              <w:t>.04.16</w:t>
            </w:r>
          </w:p>
        </w:tc>
        <w:tc>
          <w:tcPr>
            <w:tcW w:w="2873" w:type="dxa"/>
          </w:tcPr>
          <w:p w:rsidR="00BB2EF9" w:rsidRPr="00BB2EF9" w:rsidRDefault="00BB2EF9" w:rsidP="00BB2EF9">
            <w:pPr>
              <w:spacing w:after="0" w:line="240" w:lineRule="auto"/>
              <w:jc w:val="center"/>
              <w:rPr>
                <w:position w:val="-6"/>
                <w:sz w:val="20"/>
                <w:szCs w:val="20"/>
              </w:rPr>
            </w:pPr>
          </w:p>
        </w:tc>
        <w:tc>
          <w:tcPr>
            <w:tcW w:w="2983" w:type="dxa"/>
          </w:tcPr>
          <w:p w:rsidR="00BB2EF9" w:rsidRPr="00BB2EF9" w:rsidRDefault="00BB2EF9" w:rsidP="00BB2EF9">
            <w:pPr>
              <w:spacing w:after="0" w:line="240" w:lineRule="auto"/>
              <w:jc w:val="right"/>
              <w:rPr>
                <w:rFonts w:ascii="Times New Roman" w:hAnsi="Times New Roman"/>
                <w:sz w:val="20"/>
                <w:szCs w:val="20"/>
              </w:rPr>
            </w:pPr>
          </w:p>
        </w:tc>
        <w:tc>
          <w:tcPr>
            <w:tcW w:w="1841" w:type="dxa"/>
            <w:tcBorders>
              <w:bottom w:val="single" w:sz="6" w:space="0" w:color="auto"/>
            </w:tcBorders>
          </w:tcPr>
          <w:p w:rsidR="00BB2EF9" w:rsidRPr="00296A82" w:rsidRDefault="00296A82" w:rsidP="00BB2EF9">
            <w:pPr>
              <w:spacing w:after="0" w:line="240" w:lineRule="auto"/>
              <w:jc w:val="center"/>
              <w:rPr>
                <w:rFonts w:ascii="Times New Roman" w:hAnsi="Times New Roman"/>
                <w:sz w:val="20"/>
                <w:szCs w:val="20"/>
                <w:lang w:val="ru-RU"/>
              </w:rPr>
            </w:pPr>
            <w:r>
              <w:rPr>
                <w:rFonts w:ascii="Times New Roman" w:hAnsi="Times New Roman"/>
                <w:sz w:val="20"/>
                <w:szCs w:val="20"/>
                <w:lang w:val="ru-RU"/>
              </w:rPr>
              <w:t>№ 120</w:t>
            </w:r>
          </w:p>
        </w:tc>
      </w:tr>
      <w:tr w:rsidR="00BB2EF9" w:rsidRPr="00BB2EF9" w:rsidTr="00BB2EF9">
        <w:tblPrEx>
          <w:tblCellMar>
            <w:top w:w="0" w:type="dxa"/>
            <w:left w:w="70" w:type="dxa"/>
            <w:bottom w:w="0" w:type="dxa"/>
            <w:right w:w="70" w:type="dxa"/>
          </w:tblCellMar>
        </w:tblPrEx>
        <w:trPr>
          <w:trHeight w:val="868"/>
        </w:trPr>
        <w:tc>
          <w:tcPr>
            <w:tcW w:w="9256" w:type="dxa"/>
            <w:gridSpan w:val="4"/>
          </w:tcPr>
          <w:p w:rsidR="00BB2EF9" w:rsidRPr="00BB2EF9" w:rsidRDefault="00BB2EF9" w:rsidP="00BB2EF9">
            <w:pPr>
              <w:tabs>
                <w:tab w:val="left" w:pos="2765"/>
              </w:tabs>
              <w:spacing w:after="0" w:line="240" w:lineRule="auto"/>
              <w:jc w:val="center"/>
              <w:rPr>
                <w:rFonts w:ascii="Times New Roman" w:hAnsi="Times New Roman"/>
                <w:sz w:val="20"/>
                <w:szCs w:val="20"/>
                <w:lang w:val="ru-RU"/>
              </w:rPr>
            </w:pPr>
            <w:r w:rsidRPr="00BB2EF9">
              <w:rPr>
                <w:rFonts w:ascii="Times New Roman" w:hAnsi="Times New Roman"/>
                <w:sz w:val="20"/>
                <w:szCs w:val="20"/>
                <w:lang w:val="ru-RU"/>
              </w:rPr>
              <w:t>пгт Тужа</w:t>
            </w:r>
          </w:p>
          <w:p w:rsidR="00BB2EF9" w:rsidRPr="00BB2EF9" w:rsidRDefault="00BB2EF9" w:rsidP="00BB2EF9">
            <w:pPr>
              <w:tabs>
                <w:tab w:val="left" w:pos="2765"/>
              </w:tabs>
              <w:spacing w:after="0" w:line="240" w:lineRule="auto"/>
              <w:jc w:val="center"/>
              <w:rPr>
                <w:rFonts w:ascii="Times New Roman" w:hAnsi="Times New Roman"/>
                <w:sz w:val="20"/>
                <w:szCs w:val="20"/>
                <w:lang w:val="ru-RU"/>
              </w:rPr>
            </w:pPr>
          </w:p>
          <w:p w:rsidR="00BB2EF9" w:rsidRPr="00BB2EF9" w:rsidRDefault="00BB2EF9" w:rsidP="00BB2EF9">
            <w:pPr>
              <w:tabs>
                <w:tab w:val="left" w:pos="2765"/>
              </w:tabs>
              <w:spacing w:after="0" w:line="240" w:lineRule="auto"/>
              <w:jc w:val="center"/>
              <w:rPr>
                <w:rFonts w:ascii="Times New Roman" w:hAnsi="Times New Roman"/>
                <w:b/>
                <w:sz w:val="20"/>
                <w:szCs w:val="20"/>
                <w:lang w:val="ru-RU"/>
              </w:rPr>
            </w:pPr>
            <w:r w:rsidRPr="00BB2EF9">
              <w:rPr>
                <w:rFonts w:ascii="Times New Roman" w:hAnsi="Times New Roman"/>
                <w:b/>
                <w:sz w:val="20"/>
                <w:szCs w:val="20"/>
                <w:lang w:val="ru-RU"/>
              </w:rPr>
              <w:t>О внесении изменений в постановление администрации</w:t>
            </w:r>
          </w:p>
          <w:p w:rsidR="00BB2EF9" w:rsidRPr="00BB2EF9" w:rsidRDefault="00BB2EF9" w:rsidP="00BB2EF9">
            <w:pPr>
              <w:tabs>
                <w:tab w:val="left" w:pos="2765"/>
              </w:tabs>
              <w:spacing w:after="0" w:line="240" w:lineRule="auto"/>
              <w:jc w:val="center"/>
              <w:rPr>
                <w:rFonts w:ascii="Times New Roman" w:hAnsi="Times New Roman"/>
                <w:b/>
                <w:sz w:val="20"/>
                <w:szCs w:val="20"/>
              </w:rPr>
            </w:pPr>
            <w:r w:rsidRPr="00BB2EF9">
              <w:rPr>
                <w:rFonts w:ascii="Times New Roman" w:hAnsi="Times New Roman"/>
                <w:b/>
                <w:sz w:val="20"/>
                <w:szCs w:val="20"/>
              </w:rPr>
              <w:t>Тужинского муниципального района от 11.09.2013 №540</w:t>
            </w:r>
          </w:p>
          <w:p w:rsidR="00BB2EF9" w:rsidRPr="00BB2EF9" w:rsidRDefault="00BB2EF9" w:rsidP="00BB2EF9">
            <w:pPr>
              <w:tabs>
                <w:tab w:val="left" w:pos="2765"/>
              </w:tabs>
              <w:spacing w:after="0" w:line="240" w:lineRule="auto"/>
              <w:jc w:val="center"/>
              <w:rPr>
                <w:rFonts w:ascii="Times New Roman" w:hAnsi="Times New Roman"/>
                <w:b/>
                <w:sz w:val="20"/>
                <w:szCs w:val="20"/>
                <w:lang w:val="ru-RU"/>
              </w:rPr>
            </w:pPr>
          </w:p>
        </w:tc>
      </w:tr>
    </w:tbl>
    <w:p w:rsidR="00131DA0" w:rsidRDefault="00131DA0" w:rsidP="00ED5D8A">
      <w:pPr>
        <w:widowControl w:val="0"/>
        <w:autoSpaceDE w:val="0"/>
        <w:autoSpaceDN w:val="0"/>
        <w:adjustRightInd w:val="0"/>
        <w:spacing w:after="0" w:line="240" w:lineRule="auto"/>
        <w:jc w:val="both"/>
        <w:rPr>
          <w:rFonts w:ascii="Times New Roman" w:hAnsi="Times New Roman"/>
          <w:sz w:val="20"/>
          <w:szCs w:val="20"/>
          <w:lang w:val="ru-RU"/>
        </w:rPr>
      </w:pPr>
    </w:p>
    <w:p w:rsidR="00BB2EF9" w:rsidRPr="00296A82" w:rsidRDefault="00BB2EF9" w:rsidP="00BB2EF9">
      <w:pPr>
        <w:autoSpaceDE w:val="0"/>
        <w:autoSpaceDN w:val="0"/>
        <w:adjustRightInd w:val="0"/>
        <w:spacing w:after="0" w:line="360" w:lineRule="auto"/>
        <w:ind w:firstLine="709"/>
        <w:jc w:val="both"/>
        <w:rPr>
          <w:sz w:val="20"/>
          <w:szCs w:val="20"/>
          <w:lang w:val="ru-RU"/>
        </w:rPr>
      </w:pPr>
      <w:r w:rsidRPr="00296A82">
        <w:rPr>
          <w:rStyle w:val="FontStyle13"/>
          <w:sz w:val="20"/>
          <w:szCs w:val="20"/>
          <w:lang w:val="ru-RU"/>
        </w:rPr>
        <w:t xml:space="preserve">В соответствии с решением Тужинской районной Думы от 22.04.2016 №72/450 «О внесении изменений в решение Тужинской районной Думы от </w:t>
      </w:r>
      <w:smartTag w:uri="urn:schemas-microsoft-com:office:smarttags" w:element="time">
        <w:smartTagPr>
          <w:attr w:name="Minute" w:val="12"/>
          <w:attr w:name="Hour" w:val="12"/>
        </w:smartTagPr>
        <w:r w:rsidRPr="00296A82">
          <w:rPr>
            <w:rStyle w:val="FontStyle13"/>
            <w:sz w:val="20"/>
            <w:szCs w:val="20"/>
            <w:lang w:val="ru-RU"/>
          </w:rPr>
          <w:t>12.12.</w:t>
        </w:r>
      </w:smartTag>
      <w:r w:rsidRPr="00296A82">
        <w:rPr>
          <w:rStyle w:val="FontStyle13"/>
          <w:sz w:val="20"/>
          <w:szCs w:val="20"/>
          <w:lang w:val="ru-RU"/>
        </w:rPr>
        <w:t xml:space="preserve">2014 №49/333,от14.12.2015 № 67/408 «О бюджете Тужинского муниципального района на 2016 год и плановый период 2016 и 2017 годов»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296A82">
        <w:rPr>
          <w:rFonts w:ascii="Times New Roman" w:hAnsi="Times New Roman"/>
          <w:sz w:val="20"/>
          <w:szCs w:val="20"/>
          <w:lang w:val="ru-RU"/>
        </w:rPr>
        <w:t>ПОСТАНОВЛЯЕТ:</w:t>
      </w:r>
    </w:p>
    <w:p w:rsidR="00BB2EF9" w:rsidRPr="00296A82" w:rsidRDefault="00BB2EF9" w:rsidP="00BB2EF9">
      <w:pPr>
        <w:pStyle w:val="Style7"/>
        <w:widowControl/>
        <w:tabs>
          <w:tab w:val="left" w:pos="993"/>
        </w:tabs>
        <w:spacing w:after="0" w:line="360" w:lineRule="auto"/>
        <w:ind w:firstLine="709"/>
        <w:rPr>
          <w:rStyle w:val="FontStyle13"/>
          <w:sz w:val="20"/>
          <w:szCs w:val="20"/>
          <w:lang w:val="ru-RU"/>
        </w:rPr>
      </w:pPr>
      <w:r w:rsidRPr="00296A82">
        <w:rPr>
          <w:rStyle w:val="FontStyle13"/>
          <w:sz w:val="20"/>
          <w:szCs w:val="20"/>
          <w:lang w:val="ru-RU"/>
        </w:rPr>
        <w:t xml:space="preserve">1. Внести изменения в постановление администрации Тужинского муниципального района от </w:t>
      </w:r>
      <w:smartTag w:uri="urn:schemas-microsoft-com:office:smarttags" w:element="date">
        <w:smartTagPr>
          <w:attr w:name="ls" w:val="trans"/>
          <w:attr w:name="Month" w:val="09"/>
          <w:attr w:name="Day" w:val="11"/>
          <w:attr w:name="Year" w:val="2013"/>
        </w:smartTagPr>
        <w:r w:rsidRPr="00296A82">
          <w:rPr>
            <w:rStyle w:val="FontStyle13"/>
            <w:sz w:val="20"/>
            <w:szCs w:val="20"/>
            <w:lang w:val="ru-RU"/>
          </w:rPr>
          <w:t>11.09.2013</w:t>
        </w:r>
      </w:smartTag>
      <w:r w:rsidRPr="00296A82">
        <w:rPr>
          <w:rStyle w:val="FontStyle13"/>
          <w:sz w:val="20"/>
          <w:szCs w:val="20"/>
          <w:lang w:val="ru-RU"/>
        </w:rPr>
        <w:t xml:space="preserve"> № 540 «Об утверждении муниципальной программы Тужинского муниципального района «Развитие физической культуры и спорта» на 2014-2018 годы» (с изменениями, внесенными постановлением администрации Тужинского муниципального района от 09.10.2014 № 440, постановлением от 12.01.2015 №10 от 07.05.2015 №57/367),  утвердив изменения в  муниципальной программе «Развитие физической культуры и спорта» на 2014-2018 годы согласно приложению.</w:t>
      </w:r>
    </w:p>
    <w:p w:rsidR="00BB2EF9" w:rsidRPr="00296A82" w:rsidRDefault="00BB2EF9" w:rsidP="00BB2EF9">
      <w:pPr>
        <w:pStyle w:val="Style7"/>
        <w:spacing w:after="0" w:line="360" w:lineRule="auto"/>
        <w:ind w:firstLine="709"/>
        <w:rPr>
          <w:rStyle w:val="FontStyle13"/>
          <w:sz w:val="20"/>
          <w:szCs w:val="20"/>
          <w:lang w:val="ru-RU"/>
        </w:rPr>
      </w:pPr>
      <w:r w:rsidRPr="00296A82">
        <w:rPr>
          <w:rStyle w:val="FontStyle13"/>
          <w:sz w:val="20"/>
          <w:szCs w:val="20"/>
          <w:lang w:val="ru-RU"/>
        </w:rPr>
        <w:t>2. Настоящее постановление вступает в силу с момента о</w:t>
      </w:r>
      <w:r w:rsidRPr="00296A82">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296A82">
        <w:rPr>
          <w:rStyle w:val="FontStyle13"/>
          <w:sz w:val="20"/>
          <w:szCs w:val="20"/>
          <w:lang w:val="ru-RU"/>
        </w:rPr>
        <w:t>.</w:t>
      </w:r>
    </w:p>
    <w:p w:rsidR="00BB2EF9" w:rsidRPr="00296A82" w:rsidRDefault="00BB2EF9" w:rsidP="00BB2EF9">
      <w:pPr>
        <w:pStyle w:val="Style7"/>
        <w:widowControl/>
        <w:spacing w:after="0" w:line="360" w:lineRule="auto"/>
        <w:ind w:firstLine="709"/>
        <w:rPr>
          <w:rStyle w:val="FontStyle13"/>
          <w:sz w:val="20"/>
          <w:szCs w:val="20"/>
          <w:lang w:val="ru-RU"/>
        </w:rPr>
      </w:pPr>
      <w:r w:rsidRPr="00296A82">
        <w:rPr>
          <w:rStyle w:val="FontStyle13"/>
          <w:sz w:val="20"/>
          <w:szCs w:val="20"/>
          <w:lang w:val="ru-RU"/>
        </w:rPr>
        <w:t xml:space="preserve">3.  Контроль за исполнением постановления возложить на заместителя главы администрации Тужинского муниципального района по социальным вопросам Н.А. Рудину.        </w:t>
      </w:r>
    </w:p>
    <w:p w:rsidR="00BB2EF9" w:rsidRPr="00296A82" w:rsidRDefault="00BB2EF9" w:rsidP="00BB2EF9">
      <w:pPr>
        <w:pStyle w:val="Style7"/>
        <w:widowControl/>
        <w:spacing w:after="0" w:line="360" w:lineRule="auto"/>
        <w:ind w:firstLine="0"/>
        <w:jc w:val="left"/>
        <w:rPr>
          <w:rFonts w:ascii="Times New Roman" w:hAnsi="Times New Roman"/>
          <w:sz w:val="20"/>
          <w:szCs w:val="20"/>
          <w:lang w:val="ru-RU"/>
        </w:rPr>
      </w:pPr>
    </w:p>
    <w:p w:rsidR="00BB2EF9" w:rsidRPr="00296A82" w:rsidRDefault="00BB2EF9" w:rsidP="00BB2EF9">
      <w:pPr>
        <w:pStyle w:val="Style7"/>
        <w:widowControl/>
        <w:spacing w:after="0" w:line="240" w:lineRule="auto"/>
        <w:ind w:firstLine="0"/>
        <w:jc w:val="left"/>
        <w:rPr>
          <w:rFonts w:ascii="Times New Roman" w:hAnsi="Times New Roman"/>
          <w:sz w:val="20"/>
          <w:szCs w:val="20"/>
          <w:lang w:val="ru-RU"/>
        </w:rPr>
      </w:pPr>
      <w:r w:rsidRPr="00296A82">
        <w:rPr>
          <w:rFonts w:ascii="Times New Roman" w:hAnsi="Times New Roman"/>
          <w:sz w:val="20"/>
          <w:szCs w:val="20"/>
          <w:lang w:val="ru-RU"/>
        </w:rPr>
        <w:t xml:space="preserve">Глава администрации </w:t>
      </w:r>
      <w:r w:rsidRPr="00296A82">
        <w:rPr>
          <w:rFonts w:ascii="Times New Roman" w:hAnsi="Times New Roman"/>
          <w:sz w:val="20"/>
          <w:szCs w:val="20"/>
          <w:lang w:val="ru-RU"/>
        </w:rPr>
        <w:tab/>
      </w:r>
    </w:p>
    <w:p w:rsidR="00BB2EF9" w:rsidRDefault="00BB2EF9" w:rsidP="00BB2EF9">
      <w:pPr>
        <w:pStyle w:val="Style7"/>
        <w:widowControl/>
        <w:spacing w:after="0" w:line="240" w:lineRule="auto"/>
        <w:ind w:firstLine="0"/>
        <w:jc w:val="left"/>
        <w:rPr>
          <w:rFonts w:ascii="Times New Roman" w:hAnsi="Times New Roman"/>
          <w:sz w:val="20"/>
          <w:szCs w:val="20"/>
          <w:lang w:val="ru-RU"/>
        </w:rPr>
      </w:pPr>
      <w:r w:rsidRPr="00296A82">
        <w:rPr>
          <w:rFonts w:ascii="Times New Roman" w:hAnsi="Times New Roman"/>
          <w:sz w:val="20"/>
          <w:szCs w:val="20"/>
          <w:lang w:val="ru-RU"/>
        </w:rPr>
        <w:t>Тужинского муниципального района                                                   Е.В. Видякина</w:t>
      </w:r>
    </w:p>
    <w:p w:rsidR="00296A82" w:rsidRDefault="00296A82" w:rsidP="00BB2EF9">
      <w:pPr>
        <w:pStyle w:val="Style7"/>
        <w:widowControl/>
        <w:spacing w:after="0" w:line="240" w:lineRule="auto"/>
        <w:ind w:firstLine="0"/>
        <w:jc w:val="left"/>
        <w:rPr>
          <w:rFonts w:ascii="Times New Roman" w:hAnsi="Times New Roman"/>
          <w:sz w:val="20"/>
          <w:szCs w:val="20"/>
          <w:lang w:val="ru-RU"/>
        </w:rPr>
      </w:pPr>
    </w:p>
    <w:p w:rsidR="00296A82" w:rsidRDefault="00296A82" w:rsidP="00BB2EF9">
      <w:pPr>
        <w:pStyle w:val="Style7"/>
        <w:widowControl/>
        <w:spacing w:after="0" w:line="240" w:lineRule="auto"/>
        <w:ind w:firstLine="0"/>
        <w:jc w:val="left"/>
        <w:rPr>
          <w:rFonts w:ascii="Times New Roman" w:hAnsi="Times New Roman"/>
          <w:sz w:val="20"/>
          <w:szCs w:val="20"/>
          <w:lang w:val="ru-RU"/>
        </w:rPr>
      </w:pPr>
    </w:p>
    <w:p w:rsidR="00296A82" w:rsidRDefault="00296A82" w:rsidP="00BB2EF9">
      <w:pPr>
        <w:pStyle w:val="Style7"/>
        <w:widowControl/>
        <w:spacing w:after="0" w:line="240" w:lineRule="auto"/>
        <w:ind w:firstLine="0"/>
        <w:jc w:val="left"/>
        <w:rPr>
          <w:rFonts w:ascii="Times New Roman" w:hAnsi="Times New Roman"/>
          <w:sz w:val="20"/>
          <w:szCs w:val="20"/>
          <w:lang w:val="ru-RU"/>
        </w:rPr>
      </w:pPr>
    </w:p>
    <w:p w:rsidR="00296A82" w:rsidRPr="00296A82" w:rsidRDefault="00296A82" w:rsidP="00BB2EF9">
      <w:pPr>
        <w:pStyle w:val="Style7"/>
        <w:widowControl/>
        <w:spacing w:after="0" w:line="240" w:lineRule="auto"/>
        <w:ind w:firstLine="0"/>
        <w:jc w:val="left"/>
        <w:rPr>
          <w:rFonts w:ascii="Times New Roman" w:hAnsi="Times New Roman"/>
          <w:sz w:val="20"/>
          <w:szCs w:val="20"/>
          <w:lang w:val="ru-RU"/>
        </w:rPr>
      </w:pPr>
    </w:p>
    <w:p w:rsidR="00BB2EF9" w:rsidRPr="00296A82" w:rsidRDefault="00BB2EF9" w:rsidP="008E1EA3">
      <w:pPr>
        <w:widowControl w:val="0"/>
        <w:autoSpaceDE w:val="0"/>
        <w:autoSpaceDN w:val="0"/>
        <w:adjustRightInd w:val="0"/>
        <w:spacing w:after="0" w:line="240" w:lineRule="auto"/>
        <w:jc w:val="both"/>
        <w:rPr>
          <w:rFonts w:ascii="Times New Roman" w:hAnsi="Times New Roman"/>
          <w:sz w:val="20"/>
          <w:szCs w:val="20"/>
          <w:lang w:val="ru-RU"/>
        </w:rPr>
      </w:pPr>
    </w:p>
    <w:p w:rsidR="008E1EA3" w:rsidRPr="008E1EA3" w:rsidRDefault="008E1EA3" w:rsidP="008E1EA3">
      <w:pPr>
        <w:pStyle w:val="Style7"/>
        <w:widowControl/>
        <w:spacing w:after="0" w:line="240" w:lineRule="auto"/>
        <w:ind w:left="5103" w:right="-465" w:firstLine="0"/>
        <w:rPr>
          <w:rFonts w:ascii="Times New Roman" w:hAnsi="Times New Roman"/>
          <w:sz w:val="20"/>
          <w:szCs w:val="20"/>
          <w:lang w:val="ru-RU"/>
        </w:rPr>
      </w:pPr>
      <w:r w:rsidRPr="008E1EA3">
        <w:rPr>
          <w:rFonts w:ascii="Times New Roman" w:hAnsi="Times New Roman"/>
          <w:sz w:val="20"/>
          <w:szCs w:val="20"/>
          <w:lang w:val="ru-RU"/>
        </w:rPr>
        <w:t>Приложение</w:t>
      </w:r>
    </w:p>
    <w:p w:rsidR="008E1EA3" w:rsidRPr="008E1EA3" w:rsidRDefault="008E1EA3" w:rsidP="008E1EA3">
      <w:pPr>
        <w:pStyle w:val="Style7"/>
        <w:widowControl/>
        <w:spacing w:after="0" w:line="240" w:lineRule="auto"/>
        <w:ind w:left="5103" w:right="-465" w:firstLine="0"/>
        <w:rPr>
          <w:rFonts w:ascii="Times New Roman" w:hAnsi="Times New Roman"/>
          <w:sz w:val="20"/>
          <w:szCs w:val="20"/>
          <w:lang w:val="ru-RU"/>
        </w:rPr>
      </w:pPr>
    </w:p>
    <w:p w:rsidR="008E1EA3" w:rsidRPr="008E1EA3" w:rsidRDefault="008E1EA3" w:rsidP="008E1EA3">
      <w:pPr>
        <w:pStyle w:val="Style7"/>
        <w:widowControl/>
        <w:spacing w:after="0" w:line="240" w:lineRule="auto"/>
        <w:ind w:left="5103" w:right="-465" w:firstLine="0"/>
        <w:rPr>
          <w:rFonts w:ascii="Times New Roman" w:hAnsi="Times New Roman"/>
          <w:sz w:val="20"/>
          <w:szCs w:val="20"/>
          <w:lang w:val="ru-RU"/>
        </w:rPr>
      </w:pPr>
      <w:r w:rsidRPr="008E1EA3">
        <w:rPr>
          <w:rFonts w:ascii="Times New Roman" w:hAnsi="Times New Roman"/>
          <w:sz w:val="20"/>
          <w:szCs w:val="20"/>
          <w:lang w:val="ru-RU"/>
        </w:rPr>
        <w:t>УТВЕРЖДЕНЫ</w:t>
      </w:r>
      <w:r w:rsidRPr="008E1EA3">
        <w:rPr>
          <w:rFonts w:ascii="Times New Roman" w:hAnsi="Times New Roman"/>
          <w:sz w:val="20"/>
          <w:szCs w:val="20"/>
          <w:lang w:val="ru-RU"/>
        </w:rPr>
        <w:tab/>
      </w:r>
    </w:p>
    <w:p w:rsidR="008E1EA3" w:rsidRPr="008E1EA3" w:rsidRDefault="008E1EA3" w:rsidP="008E1EA3">
      <w:pPr>
        <w:spacing w:after="0" w:line="240" w:lineRule="auto"/>
        <w:ind w:left="5103"/>
        <w:rPr>
          <w:rFonts w:ascii="Times New Roman" w:hAnsi="Times New Roman"/>
          <w:color w:val="000000"/>
          <w:sz w:val="20"/>
          <w:szCs w:val="20"/>
          <w:lang w:val="ru-RU"/>
        </w:rPr>
      </w:pPr>
      <w:r w:rsidRPr="008E1EA3">
        <w:rPr>
          <w:rFonts w:ascii="Times New Roman" w:hAnsi="Times New Roman"/>
          <w:color w:val="000000"/>
          <w:sz w:val="20"/>
          <w:szCs w:val="20"/>
          <w:lang w:val="ru-RU"/>
        </w:rPr>
        <w:t>постановлением администрации</w:t>
      </w:r>
    </w:p>
    <w:p w:rsidR="008E1EA3" w:rsidRPr="008E1EA3" w:rsidRDefault="008E1EA3" w:rsidP="008E1EA3">
      <w:pPr>
        <w:pStyle w:val="1"/>
        <w:spacing w:before="0" w:line="240" w:lineRule="auto"/>
        <w:ind w:left="5103"/>
        <w:rPr>
          <w:rFonts w:ascii="Times New Roman" w:hAnsi="Times New Roman"/>
          <w:sz w:val="20"/>
          <w:szCs w:val="20"/>
          <w:lang w:val="ru-RU"/>
        </w:rPr>
      </w:pPr>
      <w:r w:rsidRPr="008E1EA3">
        <w:rPr>
          <w:rFonts w:ascii="Times New Roman" w:hAnsi="Times New Roman"/>
          <w:sz w:val="20"/>
          <w:szCs w:val="20"/>
          <w:lang w:val="ru-RU"/>
        </w:rPr>
        <w:t>Тужинского муниципального района</w:t>
      </w:r>
    </w:p>
    <w:p w:rsidR="008E1EA3" w:rsidRPr="00F25D0E" w:rsidRDefault="00F25D0E" w:rsidP="008E1EA3">
      <w:pPr>
        <w:spacing w:after="0" w:line="240" w:lineRule="auto"/>
        <w:ind w:left="5103"/>
        <w:rPr>
          <w:rFonts w:ascii="Times New Roman" w:hAnsi="Times New Roman"/>
          <w:sz w:val="20"/>
          <w:szCs w:val="20"/>
          <w:u w:val="single"/>
          <w:lang w:val="ru-RU"/>
        </w:rPr>
      </w:pPr>
      <w:r w:rsidRPr="00F25D0E">
        <w:rPr>
          <w:rFonts w:ascii="Times New Roman" w:hAnsi="Times New Roman"/>
          <w:sz w:val="20"/>
          <w:szCs w:val="20"/>
          <w:u w:val="single"/>
          <w:lang w:val="ru-RU"/>
        </w:rPr>
        <w:t xml:space="preserve">от 26.04.2016 </w:t>
      </w:r>
      <w:r>
        <w:rPr>
          <w:rFonts w:ascii="Times New Roman" w:hAnsi="Times New Roman"/>
          <w:sz w:val="20"/>
          <w:szCs w:val="20"/>
          <w:u w:val="single"/>
          <w:lang w:val="ru-RU"/>
        </w:rPr>
        <w:t xml:space="preserve">   </w:t>
      </w:r>
      <w:r w:rsidRPr="00F25D0E">
        <w:rPr>
          <w:rFonts w:ascii="Times New Roman" w:hAnsi="Times New Roman"/>
          <w:sz w:val="20"/>
          <w:szCs w:val="20"/>
          <w:u w:val="single"/>
          <w:lang w:val="ru-RU"/>
        </w:rPr>
        <w:t>№ 120</w:t>
      </w:r>
      <w:r w:rsidR="008E1EA3" w:rsidRPr="00F25D0E">
        <w:rPr>
          <w:rFonts w:ascii="Times New Roman" w:hAnsi="Times New Roman"/>
          <w:sz w:val="20"/>
          <w:szCs w:val="20"/>
          <w:u w:val="single"/>
          <w:lang w:val="ru-RU"/>
        </w:rPr>
        <w:tab/>
      </w:r>
      <w:r w:rsidR="008E1EA3" w:rsidRPr="00F25D0E">
        <w:rPr>
          <w:rFonts w:ascii="Times New Roman" w:hAnsi="Times New Roman"/>
          <w:sz w:val="20"/>
          <w:szCs w:val="20"/>
          <w:u w:val="single"/>
          <w:lang w:val="ru-RU"/>
        </w:rPr>
        <w:tab/>
      </w:r>
    </w:p>
    <w:p w:rsidR="008E1EA3" w:rsidRPr="008E1EA3" w:rsidRDefault="008E1EA3" w:rsidP="008E1EA3">
      <w:pPr>
        <w:spacing w:after="0" w:line="240" w:lineRule="auto"/>
        <w:jc w:val="right"/>
        <w:rPr>
          <w:rFonts w:ascii="Times New Roman" w:hAnsi="Times New Roman"/>
          <w:sz w:val="20"/>
          <w:szCs w:val="20"/>
          <w:lang w:val="ru-RU"/>
        </w:rPr>
      </w:pPr>
    </w:p>
    <w:p w:rsidR="008E1EA3" w:rsidRPr="008E1EA3" w:rsidRDefault="008E1EA3" w:rsidP="00296A82">
      <w:pPr>
        <w:pStyle w:val="20"/>
        <w:spacing w:before="0" w:line="240" w:lineRule="auto"/>
        <w:jc w:val="center"/>
        <w:rPr>
          <w:rFonts w:ascii="Times New Roman" w:hAnsi="Times New Roman"/>
          <w:sz w:val="20"/>
          <w:szCs w:val="20"/>
          <w:lang w:val="ru-RU"/>
        </w:rPr>
      </w:pPr>
      <w:r w:rsidRPr="008E1EA3">
        <w:rPr>
          <w:rFonts w:ascii="Times New Roman" w:hAnsi="Times New Roman"/>
          <w:sz w:val="20"/>
          <w:szCs w:val="20"/>
          <w:lang w:val="ru-RU"/>
        </w:rPr>
        <w:t>ИЗМЕНЕНИЯ</w:t>
      </w:r>
    </w:p>
    <w:p w:rsidR="008E1EA3" w:rsidRPr="008E1EA3" w:rsidRDefault="008E1EA3" w:rsidP="008E1EA3">
      <w:pPr>
        <w:spacing w:after="0" w:line="240" w:lineRule="auto"/>
        <w:jc w:val="center"/>
        <w:rPr>
          <w:rFonts w:ascii="Times New Roman" w:hAnsi="Times New Roman"/>
          <w:sz w:val="20"/>
          <w:szCs w:val="20"/>
          <w:lang w:val="ru-RU"/>
        </w:rPr>
      </w:pPr>
      <w:r w:rsidRPr="008E1EA3">
        <w:rPr>
          <w:rFonts w:ascii="Times New Roman" w:hAnsi="Times New Roman"/>
          <w:sz w:val="20"/>
          <w:szCs w:val="20"/>
          <w:lang w:val="ru-RU"/>
        </w:rPr>
        <w:t>в муниципальную программу</w:t>
      </w:r>
    </w:p>
    <w:p w:rsidR="008E1EA3" w:rsidRPr="008E1EA3" w:rsidRDefault="008E1EA3" w:rsidP="008E1EA3">
      <w:pPr>
        <w:spacing w:after="0" w:line="240" w:lineRule="auto"/>
        <w:jc w:val="center"/>
        <w:rPr>
          <w:rFonts w:ascii="Times New Roman" w:hAnsi="Times New Roman"/>
          <w:sz w:val="20"/>
          <w:szCs w:val="20"/>
          <w:lang w:val="ru-RU"/>
        </w:rPr>
      </w:pPr>
      <w:r w:rsidRPr="008E1EA3">
        <w:rPr>
          <w:rFonts w:ascii="Times New Roman" w:hAnsi="Times New Roman"/>
          <w:sz w:val="20"/>
          <w:szCs w:val="20"/>
          <w:lang w:val="ru-RU"/>
        </w:rPr>
        <w:t>«Развитие физической культуры и спорта» на 2014-2018 года</w:t>
      </w:r>
    </w:p>
    <w:p w:rsidR="008E1EA3" w:rsidRPr="008E1EA3" w:rsidRDefault="008E1EA3" w:rsidP="008E1EA3">
      <w:pPr>
        <w:pStyle w:val="24"/>
        <w:spacing w:after="0" w:line="240" w:lineRule="auto"/>
        <w:ind w:firstLine="348"/>
        <w:rPr>
          <w:rFonts w:ascii="Times New Roman" w:hAnsi="Times New Roman"/>
        </w:rPr>
      </w:pPr>
    </w:p>
    <w:p w:rsidR="008E1EA3" w:rsidRPr="008E1EA3" w:rsidRDefault="008E1EA3" w:rsidP="008E1EA3">
      <w:pPr>
        <w:pStyle w:val="24"/>
        <w:numPr>
          <w:ilvl w:val="0"/>
          <w:numId w:val="15"/>
        </w:numPr>
        <w:tabs>
          <w:tab w:val="clear" w:pos="1353"/>
          <w:tab w:val="num" w:pos="1134"/>
        </w:tabs>
        <w:spacing w:after="0" w:line="240" w:lineRule="auto"/>
        <w:ind w:left="0" w:firstLine="709"/>
        <w:jc w:val="both"/>
        <w:rPr>
          <w:rStyle w:val="FontStyle13"/>
          <w:sz w:val="20"/>
          <w:szCs w:val="20"/>
        </w:rPr>
      </w:pPr>
      <w:r w:rsidRPr="008E1EA3">
        <w:rPr>
          <w:rFonts w:ascii="Times New Roman" w:hAnsi="Times New Roman"/>
        </w:rPr>
        <w:t xml:space="preserve">Строку «Объёмы ассигнования муниципальной программы Тужинского муниципального района </w:t>
      </w:r>
      <w:r w:rsidRPr="008E1EA3">
        <w:rPr>
          <w:rStyle w:val="FontStyle13"/>
          <w:sz w:val="20"/>
          <w:szCs w:val="20"/>
        </w:rPr>
        <w:t>«Развитие физической культуры и спорта» на 2014-2018 годы изложить в следующей редакции:</w:t>
      </w:r>
    </w:p>
    <w:p w:rsidR="008E1EA3" w:rsidRPr="008E1EA3" w:rsidRDefault="008E1EA3" w:rsidP="008E1EA3">
      <w:pPr>
        <w:pStyle w:val="24"/>
        <w:tabs>
          <w:tab w:val="num" w:pos="1560"/>
        </w:tabs>
        <w:spacing w:after="0" w:line="240" w:lineRule="auto"/>
        <w:ind w:left="0" w:firstLine="709"/>
        <w:rPr>
          <w:rStyle w:val="FontStyle1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8E1EA3" w:rsidRPr="008E1EA3" w:rsidTr="008E1EA3">
        <w:tc>
          <w:tcPr>
            <w:tcW w:w="2790" w:type="dxa"/>
          </w:tcPr>
          <w:p w:rsidR="008E1EA3" w:rsidRPr="008E1EA3" w:rsidRDefault="008E1EA3" w:rsidP="008E1EA3">
            <w:pPr>
              <w:pStyle w:val="a9"/>
              <w:tabs>
                <w:tab w:val="num" w:pos="1560"/>
              </w:tabs>
              <w:spacing w:after="0" w:line="240" w:lineRule="auto"/>
              <w:ind w:left="0"/>
              <w:jc w:val="both"/>
              <w:rPr>
                <w:rFonts w:ascii="Times New Roman" w:hAnsi="Times New Roman"/>
                <w:sz w:val="20"/>
                <w:szCs w:val="20"/>
              </w:rPr>
            </w:pPr>
            <w:r w:rsidRPr="008E1EA3">
              <w:rPr>
                <w:rFonts w:ascii="Times New Roman" w:hAnsi="Times New Roman"/>
                <w:sz w:val="20"/>
                <w:szCs w:val="20"/>
              </w:rPr>
              <w:t>Объёмы ассигнований муниципальной программы</w:t>
            </w:r>
          </w:p>
        </w:tc>
        <w:tc>
          <w:tcPr>
            <w:tcW w:w="6674" w:type="dxa"/>
          </w:tcPr>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Объём ассигнований на реализацию муниципальной программы составляет 3303,8 тыс. рублей, в том числе:</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средства областного бюджета –2738,1тыс. руб.</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средства местного бюджета –  390,7 тыс. рублей</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внебюджетные средства – 175,0 тыс. рублей</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 xml:space="preserve">           2014г. – 35,7 тыс. рублей</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 xml:space="preserve">           2015г. – 1646,5тыс. рублей</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 xml:space="preserve">           2016г. – 1541,6 тыс. рублей</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lang w:val="ru-RU"/>
              </w:rPr>
            </w:pPr>
            <w:r w:rsidRPr="008E1EA3">
              <w:rPr>
                <w:rFonts w:ascii="Times New Roman" w:hAnsi="Times New Roman"/>
                <w:sz w:val="20"/>
                <w:szCs w:val="20"/>
                <w:lang w:val="ru-RU"/>
              </w:rPr>
              <w:t xml:space="preserve">           2017г. – 39,0 тыс. рублей</w:t>
            </w:r>
          </w:p>
          <w:p w:rsidR="008E1EA3" w:rsidRPr="008E1EA3" w:rsidRDefault="008E1EA3" w:rsidP="008E1EA3">
            <w:pPr>
              <w:pStyle w:val="a9"/>
              <w:tabs>
                <w:tab w:val="num" w:pos="1560"/>
              </w:tabs>
              <w:spacing w:after="0" w:line="240" w:lineRule="auto"/>
              <w:ind w:left="0"/>
              <w:jc w:val="both"/>
              <w:rPr>
                <w:rFonts w:ascii="Times New Roman" w:hAnsi="Times New Roman"/>
                <w:sz w:val="20"/>
                <w:szCs w:val="20"/>
              </w:rPr>
            </w:pPr>
            <w:r w:rsidRPr="008E1EA3">
              <w:rPr>
                <w:rFonts w:ascii="Times New Roman" w:hAnsi="Times New Roman"/>
                <w:sz w:val="20"/>
                <w:szCs w:val="20"/>
                <w:lang w:val="ru-RU"/>
              </w:rPr>
              <w:t xml:space="preserve">           </w:t>
            </w:r>
            <w:r w:rsidRPr="008E1EA3">
              <w:rPr>
                <w:rFonts w:ascii="Times New Roman" w:hAnsi="Times New Roman"/>
                <w:sz w:val="20"/>
                <w:szCs w:val="20"/>
              </w:rPr>
              <w:t>2018г. – 41,0 тыс. рублей.</w:t>
            </w:r>
          </w:p>
        </w:tc>
      </w:tr>
    </w:tbl>
    <w:p w:rsidR="008E1EA3" w:rsidRPr="008E1EA3" w:rsidRDefault="008E1EA3" w:rsidP="008E1EA3">
      <w:pPr>
        <w:pStyle w:val="24"/>
        <w:tabs>
          <w:tab w:val="num" w:pos="1560"/>
        </w:tabs>
        <w:spacing w:after="0" w:line="240" w:lineRule="auto"/>
        <w:ind w:left="0" w:firstLine="709"/>
        <w:rPr>
          <w:rFonts w:ascii="Times New Roman" w:hAnsi="Times New Roman"/>
        </w:rPr>
      </w:pPr>
      <w:r w:rsidRPr="008E1EA3">
        <w:rPr>
          <w:rFonts w:ascii="Times New Roman" w:hAnsi="Times New Roman"/>
        </w:rPr>
        <w:t>2. Раздел 5 «Ресурсное обеспечение Муниципальной программы» изложить в следующей редакции:</w:t>
      </w:r>
    </w:p>
    <w:p w:rsidR="008E1EA3" w:rsidRPr="008E1EA3" w:rsidRDefault="008E1EA3" w:rsidP="008E1EA3">
      <w:pPr>
        <w:pStyle w:val="a9"/>
        <w:tabs>
          <w:tab w:val="num" w:pos="1560"/>
        </w:tabs>
        <w:spacing w:after="0" w:line="240" w:lineRule="auto"/>
        <w:ind w:left="0" w:firstLine="709"/>
        <w:jc w:val="both"/>
        <w:rPr>
          <w:rFonts w:ascii="Times New Roman" w:hAnsi="Times New Roman"/>
          <w:b/>
          <w:sz w:val="20"/>
          <w:szCs w:val="20"/>
          <w:lang w:val="ru-RU"/>
        </w:rPr>
      </w:pPr>
      <w:r w:rsidRPr="008E1EA3">
        <w:rPr>
          <w:rFonts w:ascii="Times New Roman" w:hAnsi="Times New Roman"/>
          <w:b/>
          <w:sz w:val="20"/>
          <w:szCs w:val="20"/>
          <w:lang w:val="ru-RU"/>
        </w:rPr>
        <w:t>5.  Ресурсное обеспечение Муниципальной программы.</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Общий объём финансирования Муниципальной программы в 2014-2018 годах составляет 3303,8 тыс. рублей, в том числе за счет средств:</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федерального бюджета - ;</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областного бюджета – 2738,1 тыс. рублей;</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бюджета муниципального образования – 390,7 тыс. рублей;</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внебюджетных источников – 175,0тыс. рублей.</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8E1EA3" w:rsidRPr="008E1EA3" w:rsidRDefault="008E1EA3" w:rsidP="008E1EA3">
      <w:pPr>
        <w:pStyle w:val="a9"/>
        <w:tabs>
          <w:tab w:val="num" w:pos="1560"/>
        </w:tabs>
        <w:spacing w:after="0" w:line="240" w:lineRule="auto"/>
        <w:ind w:left="0" w:firstLine="709"/>
        <w:jc w:val="both"/>
        <w:rPr>
          <w:rFonts w:ascii="Times New Roman" w:hAnsi="Times New Roman"/>
          <w:sz w:val="20"/>
          <w:szCs w:val="20"/>
          <w:lang w:val="ru-RU"/>
        </w:rPr>
      </w:pPr>
      <w:r w:rsidRPr="008E1EA3">
        <w:rPr>
          <w:rFonts w:ascii="Times New Roman" w:hAnsi="Times New Roman"/>
          <w:sz w:val="20"/>
          <w:szCs w:val="20"/>
          <w:lang w:val="ru-RU"/>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8E1EA3" w:rsidRPr="008E1EA3" w:rsidRDefault="008E1EA3" w:rsidP="008E1EA3">
      <w:pPr>
        <w:pStyle w:val="Style7"/>
        <w:widowControl/>
        <w:numPr>
          <w:ilvl w:val="0"/>
          <w:numId w:val="16"/>
        </w:numPr>
        <w:tabs>
          <w:tab w:val="num" w:pos="1560"/>
        </w:tabs>
        <w:spacing w:after="0" w:line="240" w:lineRule="auto"/>
        <w:ind w:left="0" w:firstLine="709"/>
        <w:rPr>
          <w:rFonts w:ascii="Times New Roman" w:hAnsi="Times New Roman"/>
          <w:sz w:val="20"/>
          <w:szCs w:val="20"/>
        </w:rPr>
      </w:pPr>
      <w:r w:rsidRPr="008E1EA3">
        <w:rPr>
          <w:rFonts w:ascii="Times New Roman" w:hAnsi="Times New Roman"/>
          <w:sz w:val="20"/>
          <w:szCs w:val="20"/>
          <w:lang w:val="ru-RU"/>
        </w:rPr>
        <w:t xml:space="preserve">Расходы на реализацию муниципальной программы за счёт средств бюджета муниципального района (приложение №2 к муниципальной программе) изложить в новой редакции согласно Приложению </w:t>
      </w:r>
      <w:r w:rsidRPr="008E1EA3">
        <w:rPr>
          <w:rFonts w:ascii="Times New Roman" w:hAnsi="Times New Roman"/>
          <w:sz w:val="20"/>
          <w:szCs w:val="20"/>
        </w:rPr>
        <w:t>№1.</w:t>
      </w:r>
    </w:p>
    <w:p w:rsidR="008E1EA3" w:rsidRPr="008E1EA3" w:rsidRDefault="008E1EA3" w:rsidP="008E1EA3">
      <w:pPr>
        <w:pStyle w:val="Style7"/>
        <w:widowControl/>
        <w:tabs>
          <w:tab w:val="num" w:pos="1560"/>
        </w:tabs>
        <w:spacing w:after="0" w:line="240" w:lineRule="auto"/>
        <w:ind w:firstLine="709"/>
        <w:rPr>
          <w:rFonts w:ascii="Times New Roman" w:hAnsi="Times New Roman"/>
          <w:sz w:val="20"/>
          <w:szCs w:val="20"/>
        </w:rPr>
      </w:pPr>
      <w:r w:rsidRPr="008E1EA3">
        <w:rPr>
          <w:rFonts w:ascii="Times New Roman" w:hAnsi="Times New Roman"/>
          <w:sz w:val="20"/>
          <w:szCs w:val="20"/>
          <w:lang w:val="ru-RU"/>
        </w:rPr>
        <w:t xml:space="preserve">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w:t>
      </w:r>
      <w:r w:rsidRPr="008E1EA3">
        <w:rPr>
          <w:rFonts w:ascii="Times New Roman" w:hAnsi="Times New Roman"/>
          <w:sz w:val="20"/>
          <w:szCs w:val="20"/>
        </w:rPr>
        <w:t>№2.</w:t>
      </w:r>
    </w:p>
    <w:p w:rsidR="008E1EA3" w:rsidRDefault="008E1EA3" w:rsidP="008E1EA3">
      <w:pPr>
        <w:widowControl w:val="0"/>
        <w:autoSpaceDE w:val="0"/>
        <w:autoSpaceDN w:val="0"/>
        <w:adjustRightInd w:val="0"/>
        <w:spacing w:after="0" w:line="240" w:lineRule="auto"/>
        <w:jc w:val="both"/>
        <w:rPr>
          <w:rFonts w:ascii="Times New Roman" w:hAnsi="Times New Roman"/>
          <w:sz w:val="20"/>
          <w:szCs w:val="20"/>
          <w:lang w:val="ru-RU"/>
        </w:rPr>
        <w:sectPr w:rsidR="008E1EA3" w:rsidSect="00E60B4E">
          <w:pgSz w:w="11906" w:h="16838"/>
          <w:pgMar w:top="1134" w:right="851" w:bottom="1134" w:left="1701" w:header="709" w:footer="709" w:gutter="0"/>
          <w:cols w:space="708"/>
          <w:docGrid w:linePitch="360"/>
        </w:sectPr>
      </w:pPr>
    </w:p>
    <w:p w:rsidR="008E1EA3" w:rsidRPr="008E1EA3" w:rsidRDefault="008E1EA3" w:rsidP="008E1EA3">
      <w:pPr>
        <w:pStyle w:val="a9"/>
        <w:spacing w:after="0" w:line="240" w:lineRule="auto"/>
        <w:ind w:left="0" w:firstLine="709"/>
        <w:jc w:val="right"/>
        <w:rPr>
          <w:rFonts w:ascii="Times New Roman" w:hAnsi="Times New Roman"/>
          <w:sz w:val="20"/>
          <w:szCs w:val="20"/>
          <w:lang w:val="ru-RU"/>
        </w:rPr>
      </w:pPr>
      <w:r w:rsidRPr="008E1EA3">
        <w:rPr>
          <w:rFonts w:ascii="Times New Roman" w:hAnsi="Times New Roman"/>
          <w:sz w:val="20"/>
          <w:szCs w:val="20"/>
          <w:lang w:val="ru-RU"/>
        </w:rPr>
        <w:t xml:space="preserve">Приложение № 1 </w:t>
      </w:r>
    </w:p>
    <w:p w:rsidR="008E1EA3" w:rsidRPr="008E1EA3" w:rsidRDefault="008E1EA3" w:rsidP="008E1EA3">
      <w:pPr>
        <w:pStyle w:val="a9"/>
        <w:spacing w:after="0" w:line="240" w:lineRule="auto"/>
        <w:ind w:left="0" w:firstLine="709"/>
        <w:jc w:val="center"/>
        <w:rPr>
          <w:rFonts w:ascii="Times New Roman" w:hAnsi="Times New Roman"/>
          <w:b/>
          <w:sz w:val="20"/>
          <w:szCs w:val="20"/>
          <w:lang w:val="ru-RU"/>
        </w:rPr>
      </w:pPr>
      <w:r w:rsidRPr="008E1EA3">
        <w:rPr>
          <w:rFonts w:ascii="Times New Roman" w:hAnsi="Times New Roman"/>
          <w:b/>
          <w:sz w:val="20"/>
          <w:szCs w:val="20"/>
          <w:lang w:val="ru-RU"/>
        </w:rPr>
        <w:t>Расходы на реализацию Муниципальной программы</w:t>
      </w:r>
    </w:p>
    <w:p w:rsidR="008E1EA3" w:rsidRPr="008E1EA3" w:rsidRDefault="008E1EA3" w:rsidP="008E1EA3">
      <w:pPr>
        <w:pStyle w:val="a9"/>
        <w:spacing w:after="0" w:line="240" w:lineRule="auto"/>
        <w:ind w:left="0" w:firstLine="709"/>
        <w:jc w:val="center"/>
        <w:rPr>
          <w:rFonts w:ascii="Times New Roman" w:hAnsi="Times New Roman"/>
          <w:b/>
          <w:sz w:val="20"/>
          <w:szCs w:val="20"/>
          <w:lang w:val="ru-RU"/>
        </w:rPr>
      </w:pPr>
      <w:r w:rsidRPr="008E1EA3">
        <w:rPr>
          <w:rFonts w:ascii="Times New Roman" w:hAnsi="Times New Roman"/>
          <w:b/>
          <w:sz w:val="20"/>
          <w:szCs w:val="20"/>
          <w:lang w:val="ru-RU"/>
        </w:rPr>
        <w:t>«Развитие физической культуры и спорта» на 2014-2018 годы.</w:t>
      </w:r>
    </w:p>
    <w:p w:rsidR="008E1EA3" w:rsidRPr="008E1EA3" w:rsidRDefault="008E1EA3" w:rsidP="008E1EA3">
      <w:pPr>
        <w:pStyle w:val="a9"/>
        <w:spacing w:after="0" w:line="240" w:lineRule="auto"/>
        <w:ind w:left="0" w:firstLine="709"/>
        <w:jc w:val="center"/>
        <w:rPr>
          <w:rFonts w:ascii="Times New Roman" w:hAnsi="Times New Roman"/>
          <w:b/>
          <w:sz w:val="20"/>
          <w:szCs w:val="20"/>
          <w:lang w:val="ru-RU"/>
        </w:rPr>
      </w:pPr>
      <w:r w:rsidRPr="008E1EA3">
        <w:rPr>
          <w:rFonts w:ascii="Times New Roman" w:hAnsi="Times New Roman"/>
          <w:b/>
          <w:sz w:val="20"/>
          <w:szCs w:val="20"/>
          <w:lang w:val="ru-RU"/>
        </w:rPr>
        <w:t>за счет средств бюджета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0"/>
        <w:gridCol w:w="2301"/>
        <w:gridCol w:w="1127"/>
        <w:gridCol w:w="1317"/>
        <w:gridCol w:w="1317"/>
        <w:gridCol w:w="1127"/>
        <w:gridCol w:w="1127"/>
        <w:gridCol w:w="1037"/>
        <w:gridCol w:w="2219"/>
      </w:tblGrid>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Задача</w:t>
            </w:r>
          </w:p>
        </w:tc>
        <w:tc>
          <w:tcPr>
            <w:tcW w:w="2301" w:type="dxa"/>
            <w:vMerge w:val="restart"/>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Источник финансирования</w:t>
            </w:r>
          </w:p>
        </w:tc>
        <w:tc>
          <w:tcPr>
            <w:tcW w:w="6015" w:type="dxa"/>
            <w:gridSpan w:val="5"/>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Объем финансирования (тыс. рублей)</w:t>
            </w:r>
          </w:p>
        </w:tc>
        <w:tc>
          <w:tcPr>
            <w:tcW w:w="1037"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всего</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Состав исполнителей</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vMerge/>
          </w:tcPr>
          <w:p w:rsidR="008E1EA3" w:rsidRPr="008E1EA3" w:rsidRDefault="008E1EA3" w:rsidP="008E1EA3">
            <w:pPr>
              <w:pStyle w:val="a9"/>
              <w:spacing w:after="0" w:line="240" w:lineRule="auto"/>
              <w:ind w:left="0"/>
              <w:rPr>
                <w:rFonts w:ascii="Times New Roman" w:hAnsi="Times New Roman"/>
                <w:sz w:val="20"/>
                <w:szCs w:val="20"/>
              </w:rPr>
            </w:pP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2014 год</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2015 год</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2016 год</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2017 год</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2018 год</w:t>
            </w:r>
          </w:p>
        </w:tc>
        <w:tc>
          <w:tcPr>
            <w:tcW w:w="1037"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c>
          <w:tcPr>
            <w:tcW w:w="14502" w:type="dxa"/>
            <w:gridSpan w:val="9"/>
          </w:tcPr>
          <w:p w:rsidR="008E1EA3" w:rsidRPr="008E1EA3" w:rsidRDefault="008E1EA3" w:rsidP="008E1EA3">
            <w:pPr>
              <w:pStyle w:val="a9"/>
              <w:spacing w:after="0" w:line="240" w:lineRule="auto"/>
              <w:ind w:left="0"/>
              <w:jc w:val="center"/>
              <w:rPr>
                <w:rFonts w:ascii="Times New Roman" w:hAnsi="Times New Roman"/>
                <w:b/>
                <w:sz w:val="20"/>
                <w:szCs w:val="20"/>
                <w:lang w:val="ru-RU"/>
              </w:rPr>
            </w:pPr>
            <w:r w:rsidRPr="008E1EA3">
              <w:rPr>
                <w:rFonts w:ascii="Times New Roman" w:hAnsi="Times New Roman"/>
                <w:b/>
                <w:sz w:val="20"/>
                <w:szCs w:val="20"/>
                <w:lang w:val="ru-RU"/>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1. Проектирование и строительство универсальных спортивных площадок на территории района</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Мероприятие 2. Подготовка лыжных трасс</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МОУ ДОД ДЮСШ п. Тужа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3. Реконструкция стадиона в пгт Тужа</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1362,4</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1362,4</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2724,8</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139,0</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62,0</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201,0</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94,8</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80,2</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175,0</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4. Ремонт КСК д. Греково</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 администрация Грековского с/п</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Итого по разделу</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1362,4</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1362,4</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2724,8</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139,0</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62,0</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201,0</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94,8</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80,2</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175,0</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c>
          <w:tcPr>
            <w:tcW w:w="14502" w:type="dxa"/>
            <w:gridSpan w:val="9"/>
          </w:tcPr>
          <w:p w:rsidR="008E1EA3" w:rsidRPr="008E1EA3" w:rsidRDefault="008E1EA3" w:rsidP="008E1EA3">
            <w:pPr>
              <w:pStyle w:val="a9"/>
              <w:spacing w:after="0" w:line="240" w:lineRule="auto"/>
              <w:ind w:left="0"/>
              <w:jc w:val="center"/>
              <w:rPr>
                <w:rFonts w:ascii="Times New Roman" w:hAnsi="Times New Roman"/>
                <w:b/>
                <w:sz w:val="20"/>
                <w:szCs w:val="20"/>
                <w:lang w:val="ru-RU"/>
              </w:rPr>
            </w:pPr>
            <w:r w:rsidRPr="008E1EA3">
              <w:rPr>
                <w:rFonts w:ascii="Times New Roman" w:hAnsi="Times New Roman"/>
                <w:b/>
                <w:sz w:val="20"/>
                <w:szCs w:val="20"/>
                <w:lang w:val="ru-RU"/>
              </w:rPr>
              <w:t>Задача 2. Развитие массового спорта среди различных категорий и групп населения, в том числе в образовательных учреждениях</w:t>
            </w: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1. Проведение районных соревнований, районной спартакиады общеобразовательных учреждений, участие в районных и областных соревнованиях</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2. Расходы по 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13,3</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127" w:type="dxa"/>
            <w:tcBorders>
              <w:right w:val="single" w:sz="4" w:space="0" w:color="auto"/>
            </w:tcBorders>
          </w:tcPr>
          <w:p w:rsidR="008E1EA3" w:rsidRPr="008E1EA3" w:rsidRDefault="008E1EA3" w:rsidP="008E1EA3">
            <w:pPr>
              <w:pStyle w:val="a9"/>
              <w:spacing w:after="0" w:line="240" w:lineRule="auto"/>
              <w:ind w:left="0"/>
              <w:rPr>
                <w:rFonts w:ascii="Times New Roman" w:hAnsi="Times New Roman"/>
                <w:sz w:val="20"/>
                <w:szCs w:val="20"/>
              </w:rPr>
            </w:pP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13,3</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 xml:space="preserve">Мероприятие 4. Физкультурно-массовые мероприятия среди ветеранов, участие в соревнованиях различного уровня </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5. Проведение районных соревнований, спортивно-массовых мероприятий, участие в областных, всероссийских соревнованиях</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35,7</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37,0</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37,0</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39,0</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41,0</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189,7</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Итого по разделу</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13,3</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0</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0</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13,3</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35,7</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37,0</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37,0</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39,0</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41,0</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189,7</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 xml:space="preserve">внебюджетные источники </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c>
          <w:tcPr>
            <w:tcW w:w="14502" w:type="dxa"/>
            <w:gridSpan w:val="9"/>
          </w:tcPr>
          <w:p w:rsidR="008E1EA3" w:rsidRPr="008E1EA3" w:rsidRDefault="008E1EA3" w:rsidP="008E1EA3">
            <w:pPr>
              <w:pStyle w:val="a9"/>
              <w:spacing w:after="0" w:line="240" w:lineRule="auto"/>
              <w:ind w:left="0"/>
              <w:jc w:val="center"/>
              <w:rPr>
                <w:rFonts w:ascii="Times New Roman" w:hAnsi="Times New Roman"/>
                <w:b/>
                <w:sz w:val="20"/>
                <w:szCs w:val="20"/>
                <w:lang w:val="ru-RU"/>
              </w:rPr>
            </w:pPr>
            <w:r w:rsidRPr="008E1EA3">
              <w:rPr>
                <w:rFonts w:ascii="Times New Roman" w:hAnsi="Times New Roman"/>
                <w:b/>
                <w:sz w:val="20"/>
                <w:szCs w:val="20"/>
                <w:lang w:val="ru-RU"/>
              </w:rPr>
              <w:t>Задача № 3. Пропаганда физической культуры и здорового образа жизни</w:t>
            </w: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1. Реклама и организация пропаганды ЗОЖ в СМИ</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 xml:space="preserve">Отдел социальных отношений администрации Тужинского муниципального района </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2. Изготовление баннера спортивной тематики</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 xml:space="preserve">Отдел социальных отношений администрации Тужинского муниципального района </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Итого по разделу</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c>
          <w:tcPr>
            <w:tcW w:w="14502" w:type="dxa"/>
            <w:gridSpan w:val="9"/>
          </w:tcPr>
          <w:p w:rsidR="008E1EA3" w:rsidRPr="008E1EA3" w:rsidRDefault="008E1EA3" w:rsidP="008E1EA3">
            <w:pPr>
              <w:pStyle w:val="a9"/>
              <w:spacing w:after="0" w:line="240" w:lineRule="auto"/>
              <w:ind w:left="0"/>
              <w:jc w:val="center"/>
              <w:rPr>
                <w:rFonts w:ascii="Times New Roman" w:hAnsi="Times New Roman"/>
                <w:b/>
                <w:sz w:val="20"/>
                <w:szCs w:val="20"/>
                <w:lang w:val="ru-RU"/>
              </w:rPr>
            </w:pPr>
            <w:r w:rsidRPr="008E1EA3">
              <w:rPr>
                <w:rFonts w:ascii="Times New Roman" w:hAnsi="Times New Roman"/>
                <w:b/>
                <w:sz w:val="20"/>
                <w:szCs w:val="20"/>
                <w:lang w:val="ru-RU"/>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1. Обеспечение деятельности учреждений дополнительного образования</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 МОУ ДОД ДЮСШ п. Тужа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Итого по разделу</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c>
          <w:tcPr>
            <w:tcW w:w="14502" w:type="dxa"/>
            <w:gridSpan w:val="9"/>
          </w:tcPr>
          <w:p w:rsidR="008E1EA3" w:rsidRPr="008E1EA3" w:rsidRDefault="008E1EA3" w:rsidP="008E1EA3">
            <w:pPr>
              <w:pStyle w:val="a9"/>
              <w:spacing w:after="0" w:line="240" w:lineRule="auto"/>
              <w:ind w:left="0"/>
              <w:jc w:val="center"/>
              <w:rPr>
                <w:rFonts w:ascii="Times New Roman" w:hAnsi="Times New Roman"/>
                <w:b/>
                <w:sz w:val="20"/>
                <w:szCs w:val="20"/>
                <w:lang w:val="ru-RU"/>
              </w:rPr>
            </w:pPr>
            <w:r w:rsidRPr="008E1EA3">
              <w:rPr>
                <w:rFonts w:ascii="Times New Roman" w:hAnsi="Times New Roman"/>
                <w:b/>
                <w:sz w:val="20"/>
                <w:szCs w:val="20"/>
                <w:lang w:val="ru-RU"/>
              </w:rPr>
              <w:t>Задача № 5. Развитие детско-юношеского спорта (совершенствование подготовки спортивного резерва)</w:t>
            </w: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Отдел социальных отношений администрации Тужинского муниципального района, МОУ ДОД ДЮСШ п. Тужа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Итого по разделу</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14502" w:type="dxa"/>
            <w:gridSpan w:val="9"/>
          </w:tcPr>
          <w:p w:rsidR="008E1EA3" w:rsidRPr="008E1EA3" w:rsidRDefault="008E1EA3" w:rsidP="008E1EA3">
            <w:pPr>
              <w:pStyle w:val="a9"/>
              <w:spacing w:after="0" w:line="240" w:lineRule="auto"/>
              <w:ind w:left="0"/>
              <w:jc w:val="center"/>
              <w:rPr>
                <w:rFonts w:ascii="Times New Roman" w:hAnsi="Times New Roman"/>
                <w:b/>
                <w:bCs/>
                <w:sz w:val="20"/>
                <w:szCs w:val="20"/>
                <w:lang w:val="ru-RU"/>
              </w:rPr>
            </w:pPr>
            <w:r w:rsidRPr="008E1EA3">
              <w:rPr>
                <w:rFonts w:ascii="Times New Roman" w:hAnsi="Times New Roman"/>
                <w:b/>
                <w:bCs/>
                <w:sz w:val="20"/>
                <w:szCs w:val="20"/>
                <w:lang w:val="ru-RU"/>
              </w:rPr>
              <w:t>Задача 6. Сохранение кадрового потенциала спортивной школы</w:t>
            </w:r>
          </w:p>
        </w:tc>
      </w:tr>
      <w:tr w:rsidR="008E1EA3" w:rsidRPr="008E1EA3" w:rsidTr="008E1EA3">
        <w:trPr>
          <w:cantSplit/>
        </w:trPr>
        <w:tc>
          <w:tcPr>
            <w:tcW w:w="2930" w:type="dxa"/>
            <w:vMerge w:val="restart"/>
            <w:tcBorders>
              <w:top w:val="single" w:sz="4" w:space="0" w:color="auto"/>
            </w:tcBorders>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Borders>
              <w:bottom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Borders>
              <w:top w:val="single" w:sz="4" w:space="0" w:color="auto"/>
            </w:tcBorders>
          </w:tcPr>
          <w:p w:rsidR="008E1EA3" w:rsidRPr="008E1EA3" w:rsidRDefault="008E1EA3" w:rsidP="008E1EA3">
            <w:pPr>
              <w:pStyle w:val="a9"/>
              <w:spacing w:after="0" w:line="240" w:lineRule="auto"/>
              <w:ind w:left="0"/>
              <w:rPr>
                <w:rFonts w:ascii="Times New Roman" w:hAnsi="Times New Roman"/>
                <w:sz w:val="20"/>
                <w:szCs w:val="20"/>
                <w:lang w:val="ru-RU"/>
              </w:rPr>
            </w:pPr>
            <w:r w:rsidRPr="008E1EA3">
              <w:rPr>
                <w:rFonts w:ascii="Times New Roman" w:hAnsi="Times New Roman"/>
                <w:sz w:val="20"/>
                <w:szCs w:val="20"/>
                <w:lang w:val="ru-RU"/>
              </w:rPr>
              <w:t>Мероприятие 2. Ежемесячные выплаты педагогическим работникам образовательных учреждений (за исключением общеобразовательных учреждений) в размере одной тысячи рублей</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lang w:val="ru-RU"/>
              </w:rPr>
            </w:pPr>
            <w:r w:rsidRPr="008E1EA3">
              <w:rPr>
                <w:rFonts w:ascii="Times New Roman" w:hAnsi="Times New Roman"/>
                <w:sz w:val="20"/>
                <w:szCs w:val="20"/>
                <w:lang w:val="ru-RU"/>
              </w:rPr>
              <w:t>МОУ ДОД ДЮСШ п. Тужа</w:t>
            </w: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lang w:val="ru-RU"/>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Итого по разделу</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val="restart"/>
          </w:tcPr>
          <w:p w:rsidR="008E1EA3" w:rsidRPr="008E1EA3" w:rsidRDefault="008E1EA3" w:rsidP="008E1EA3">
            <w:pPr>
              <w:pStyle w:val="a9"/>
              <w:spacing w:after="0" w:line="240" w:lineRule="auto"/>
              <w:ind w:left="0"/>
              <w:jc w:val="center"/>
              <w:rPr>
                <w:rFonts w:ascii="Times New Roman" w:hAnsi="Times New Roman"/>
                <w:b/>
                <w:sz w:val="20"/>
                <w:szCs w:val="20"/>
              </w:rPr>
            </w:pPr>
            <w:r w:rsidRPr="008E1EA3">
              <w:rPr>
                <w:rFonts w:ascii="Times New Roman" w:hAnsi="Times New Roman"/>
                <w:b/>
                <w:sz w:val="20"/>
                <w:szCs w:val="20"/>
              </w:rPr>
              <w:t>ИТОГО по Программе</w:t>
            </w: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федеральный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2219" w:type="dxa"/>
            <w:vMerge w:val="restart"/>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b/>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областной бюджет</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1375,7</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1362,4</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2738,1</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b/>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бюджет муниципального образования</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35,7</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176,0</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99,0</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39,0</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41,0</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390,7</w:t>
            </w:r>
          </w:p>
        </w:tc>
        <w:tc>
          <w:tcPr>
            <w:tcW w:w="2219" w:type="dxa"/>
            <w:vMerge/>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b/>
                <w:sz w:val="20"/>
                <w:szCs w:val="20"/>
              </w:rPr>
            </w:pPr>
          </w:p>
        </w:tc>
        <w:tc>
          <w:tcPr>
            <w:tcW w:w="2301" w:type="dxa"/>
          </w:tcPr>
          <w:p w:rsidR="008E1EA3" w:rsidRPr="008E1EA3" w:rsidRDefault="008E1EA3" w:rsidP="008E1EA3">
            <w:pPr>
              <w:pStyle w:val="a9"/>
              <w:spacing w:after="0" w:line="240" w:lineRule="auto"/>
              <w:ind w:left="0"/>
              <w:rPr>
                <w:rFonts w:ascii="Times New Roman" w:hAnsi="Times New Roman"/>
                <w:sz w:val="20"/>
                <w:szCs w:val="20"/>
              </w:rPr>
            </w:pPr>
            <w:r w:rsidRPr="008E1EA3">
              <w:rPr>
                <w:rFonts w:ascii="Times New Roman" w:hAnsi="Times New Roman"/>
                <w:sz w:val="20"/>
                <w:szCs w:val="20"/>
              </w:rPr>
              <w:t>внебюджетные источники</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94,8</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80,2</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175,0</w:t>
            </w:r>
          </w:p>
        </w:tc>
        <w:tc>
          <w:tcPr>
            <w:tcW w:w="2219" w:type="dxa"/>
            <w:vMerge/>
            <w:tcBorders>
              <w:bottom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r>
      <w:tr w:rsidR="008E1EA3" w:rsidRPr="008E1EA3" w:rsidTr="008E1EA3">
        <w:trPr>
          <w:cantSplit/>
        </w:trPr>
        <w:tc>
          <w:tcPr>
            <w:tcW w:w="2930" w:type="dxa"/>
            <w:vMerge/>
          </w:tcPr>
          <w:p w:rsidR="008E1EA3" w:rsidRPr="008E1EA3" w:rsidRDefault="008E1EA3" w:rsidP="008E1EA3">
            <w:pPr>
              <w:pStyle w:val="a9"/>
              <w:spacing w:after="0" w:line="240" w:lineRule="auto"/>
              <w:ind w:left="0"/>
              <w:jc w:val="center"/>
              <w:rPr>
                <w:rFonts w:ascii="Times New Roman" w:hAnsi="Times New Roman"/>
                <w:b/>
                <w:sz w:val="20"/>
                <w:szCs w:val="20"/>
              </w:rPr>
            </w:pPr>
          </w:p>
        </w:tc>
        <w:tc>
          <w:tcPr>
            <w:tcW w:w="2301" w:type="dxa"/>
          </w:tcPr>
          <w:p w:rsidR="008E1EA3" w:rsidRPr="008E1EA3" w:rsidRDefault="008E1EA3" w:rsidP="008E1EA3">
            <w:pPr>
              <w:pStyle w:val="a9"/>
              <w:spacing w:after="0" w:line="240" w:lineRule="auto"/>
              <w:ind w:left="0"/>
              <w:jc w:val="center"/>
              <w:rPr>
                <w:rFonts w:ascii="Times New Roman" w:hAnsi="Times New Roman"/>
                <w:b/>
                <w:sz w:val="20"/>
                <w:szCs w:val="20"/>
              </w:rPr>
            </w:pPr>
            <w:r w:rsidRPr="008E1EA3">
              <w:rPr>
                <w:rFonts w:ascii="Times New Roman" w:hAnsi="Times New Roman"/>
                <w:b/>
                <w:sz w:val="20"/>
                <w:szCs w:val="20"/>
              </w:rPr>
              <w:t>Всего</w:t>
            </w:r>
          </w:p>
        </w:tc>
        <w:tc>
          <w:tcPr>
            <w:tcW w:w="112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35,7</w:t>
            </w:r>
          </w:p>
        </w:tc>
        <w:tc>
          <w:tcPr>
            <w:tcW w:w="131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1646,5</w:t>
            </w:r>
          </w:p>
        </w:tc>
        <w:tc>
          <w:tcPr>
            <w:tcW w:w="131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1541,6</w:t>
            </w:r>
          </w:p>
        </w:tc>
        <w:tc>
          <w:tcPr>
            <w:tcW w:w="1127" w:type="dxa"/>
            <w:tcBorders>
              <w:righ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39,0</w:t>
            </w:r>
          </w:p>
        </w:tc>
        <w:tc>
          <w:tcPr>
            <w:tcW w:w="1127" w:type="dxa"/>
            <w:tcBorders>
              <w:left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41,0</w:t>
            </w:r>
          </w:p>
        </w:tc>
        <w:tc>
          <w:tcPr>
            <w:tcW w:w="1037" w:type="dxa"/>
          </w:tcPr>
          <w:p w:rsidR="008E1EA3" w:rsidRPr="008E1EA3" w:rsidRDefault="008E1EA3" w:rsidP="008E1EA3">
            <w:pPr>
              <w:pStyle w:val="a9"/>
              <w:spacing w:after="0" w:line="240" w:lineRule="auto"/>
              <w:ind w:left="0"/>
              <w:jc w:val="center"/>
              <w:rPr>
                <w:rFonts w:ascii="Times New Roman" w:hAnsi="Times New Roman"/>
                <w:sz w:val="20"/>
                <w:szCs w:val="20"/>
              </w:rPr>
            </w:pPr>
            <w:r w:rsidRPr="008E1EA3">
              <w:rPr>
                <w:rFonts w:ascii="Times New Roman" w:hAnsi="Times New Roman"/>
                <w:sz w:val="20"/>
                <w:szCs w:val="20"/>
              </w:rPr>
              <w:t>3303,8</w:t>
            </w:r>
          </w:p>
        </w:tc>
        <w:tc>
          <w:tcPr>
            <w:tcW w:w="2219" w:type="dxa"/>
            <w:tcBorders>
              <w:top w:val="single" w:sz="4" w:space="0" w:color="auto"/>
            </w:tcBorders>
          </w:tcPr>
          <w:p w:rsidR="008E1EA3" w:rsidRPr="008E1EA3" w:rsidRDefault="008E1EA3" w:rsidP="008E1EA3">
            <w:pPr>
              <w:pStyle w:val="a9"/>
              <w:spacing w:after="0" w:line="240" w:lineRule="auto"/>
              <w:ind w:left="0"/>
              <w:jc w:val="center"/>
              <w:rPr>
                <w:rFonts w:ascii="Times New Roman" w:hAnsi="Times New Roman"/>
                <w:sz w:val="20"/>
                <w:szCs w:val="20"/>
              </w:rPr>
            </w:pPr>
          </w:p>
        </w:tc>
      </w:tr>
    </w:tbl>
    <w:p w:rsidR="008E1EA3" w:rsidRPr="008E1EA3" w:rsidRDefault="008E1EA3" w:rsidP="008E1EA3">
      <w:pPr>
        <w:pStyle w:val="a9"/>
        <w:spacing w:after="0" w:line="240" w:lineRule="auto"/>
        <w:rPr>
          <w:rFonts w:ascii="Times New Roman" w:hAnsi="Times New Roman"/>
          <w:b/>
          <w:sz w:val="20"/>
          <w:szCs w:val="20"/>
        </w:rPr>
        <w:sectPr w:rsidR="008E1EA3" w:rsidRPr="008E1EA3" w:rsidSect="008E1EA3">
          <w:pgSz w:w="16838" w:h="11906" w:orient="landscape"/>
          <w:pgMar w:top="851" w:right="1134" w:bottom="851" w:left="1418" w:header="709" w:footer="709" w:gutter="0"/>
          <w:cols w:space="708"/>
          <w:docGrid w:linePitch="360"/>
        </w:sectPr>
      </w:pPr>
    </w:p>
    <w:p w:rsidR="008E1EA3" w:rsidRPr="008E1EA3" w:rsidRDefault="008E1EA3" w:rsidP="008E1EA3">
      <w:pPr>
        <w:pStyle w:val="a9"/>
        <w:spacing w:after="0" w:line="240" w:lineRule="auto"/>
        <w:ind w:left="0" w:firstLine="708"/>
        <w:jc w:val="right"/>
        <w:rPr>
          <w:rFonts w:ascii="Times New Roman" w:hAnsi="Times New Roman"/>
          <w:bCs/>
          <w:sz w:val="20"/>
          <w:szCs w:val="20"/>
        </w:rPr>
      </w:pPr>
      <w:r w:rsidRPr="008E1EA3">
        <w:rPr>
          <w:rFonts w:ascii="Times New Roman" w:hAnsi="Times New Roman"/>
          <w:bCs/>
          <w:sz w:val="20"/>
          <w:szCs w:val="20"/>
        </w:rPr>
        <w:t xml:space="preserve">Приложение № 2 </w:t>
      </w:r>
    </w:p>
    <w:p w:rsidR="008E1EA3" w:rsidRPr="008E1EA3" w:rsidRDefault="008E1EA3" w:rsidP="008E1EA3">
      <w:pPr>
        <w:pStyle w:val="a9"/>
        <w:spacing w:after="0" w:line="240" w:lineRule="auto"/>
        <w:ind w:left="0" w:firstLine="708"/>
        <w:jc w:val="center"/>
        <w:rPr>
          <w:rFonts w:ascii="Times New Roman" w:hAnsi="Times New Roman"/>
          <w:b/>
          <w:sz w:val="20"/>
          <w:szCs w:val="20"/>
        </w:rPr>
      </w:pPr>
    </w:p>
    <w:p w:rsidR="008E1EA3" w:rsidRPr="008E1EA3" w:rsidRDefault="008E1EA3" w:rsidP="008E1EA3">
      <w:pPr>
        <w:pStyle w:val="a9"/>
        <w:spacing w:after="0" w:line="240" w:lineRule="auto"/>
        <w:ind w:left="0" w:firstLine="709"/>
        <w:jc w:val="center"/>
        <w:rPr>
          <w:rFonts w:ascii="Times New Roman" w:hAnsi="Times New Roman"/>
          <w:b/>
          <w:sz w:val="20"/>
          <w:szCs w:val="20"/>
        </w:rPr>
      </w:pPr>
      <w:r w:rsidRPr="008E1EA3">
        <w:rPr>
          <w:rFonts w:ascii="Times New Roman" w:hAnsi="Times New Roman"/>
          <w:b/>
          <w:sz w:val="20"/>
          <w:szCs w:val="20"/>
        </w:rPr>
        <w:t>Прогнозная (справочная) оценка ресурсного обеспечения</w:t>
      </w:r>
    </w:p>
    <w:p w:rsidR="008E1EA3" w:rsidRPr="008E1EA3" w:rsidRDefault="008E1EA3" w:rsidP="008E1EA3">
      <w:pPr>
        <w:pStyle w:val="a9"/>
        <w:spacing w:after="0" w:line="240" w:lineRule="auto"/>
        <w:ind w:left="0" w:firstLine="709"/>
        <w:jc w:val="center"/>
        <w:rPr>
          <w:rFonts w:ascii="Times New Roman" w:hAnsi="Times New Roman"/>
          <w:b/>
          <w:sz w:val="20"/>
          <w:szCs w:val="20"/>
          <w:lang w:val="ru-RU"/>
        </w:rPr>
      </w:pPr>
      <w:r w:rsidRPr="008E1EA3">
        <w:rPr>
          <w:rFonts w:ascii="Times New Roman" w:hAnsi="Times New Roman"/>
          <w:b/>
          <w:sz w:val="20"/>
          <w:szCs w:val="20"/>
          <w:lang w:val="ru-RU"/>
        </w:rPr>
        <w:t>реализации Муниципальной программы за счет всех</w:t>
      </w:r>
    </w:p>
    <w:p w:rsidR="008E1EA3" w:rsidRPr="008E1EA3" w:rsidRDefault="008E1EA3" w:rsidP="008E1EA3">
      <w:pPr>
        <w:pStyle w:val="a9"/>
        <w:spacing w:after="0" w:line="240" w:lineRule="auto"/>
        <w:ind w:left="0" w:firstLine="709"/>
        <w:jc w:val="center"/>
        <w:rPr>
          <w:rFonts w:ascii="Times New Roman" w:hAnsi="Times New Roman"/>
          <w:b/>
          <w:sz w:val="20"/>
          <w:szCs w:val="20"/>
        </w:rPr>
      </w:pPr>
      <w:r w:rsidRPr="008E1EA3">
        <w:rPr>
          <w:rFonts w:ascii="Times New Roman" w:hAnsi="Times New Roman"/>
          <w:b/>
          <w:sz w:val="20"/>
          <w:szCs w:val="20"/>
        </w:rPr>
        <w:t>источников финансирования</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149"/>
        <w:gridCol w:w="2114"/>
        <w:gridCol w:w="1961"/>
        <w:gridCol w:w="880"/>
        <w:gridCol w:w="770"/>
        <w:gridCol w:w="770"/>
        <w:gridCol w:w="770"/>
        <w:gridCol w:w="770"/>
      </w:tblGrid>
      <w:tr w:rsidR="008E1EA3" w:rsidRPr="008E1EA3" w:rsidTr="008E1EA3">
        <w:tblPrEx>
          <w:tblCellMar>
            <w:top w:w="0" w:type="dxa"/>
            <w:bottom w:w="0" w:type="dxa"/>
          </w:tblCellMar>
        </w:tblPrEx>
        <w:trPr>
          <w:cantSplit/>
        </w:trPr>
        <w:tc>
          <w:tcPr>
            <w:tcW w:w="594" w:type="dxa"/>
            <w:vMerge w:val="restart"/>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 п/п</w:t>
            </w:r>
          </w:p>
        </w:tc>
        <w:tc>
          <w:tcPr>
            <w:tcW w:w="2149" w:type="dxa"/>
            <w:vMerge w:val="restart"/>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Статус</w:t>
            </w:r>
          </w:p>
        </w:tc>
        <w:tc>
          <w:tcPr>
            <w:tcW w:w="2114" w:type="dxa"/>
            <w:vMerge w:val="restart"/>
          </w:tcPr>
          <w:p w:rsidR="008E1EA3" w:rsidRPr="008E1EA3" w:rsidRDefault="008E1EA3" w:rsidP="008E1EA3">
            <w:pPr>
              <w:pStyle w:val="a9"/>
              <w:spacing w:after="0" w:line="240" w:lineRule="auto"/>
              <w:ind w:left="0"/>
              <w:jc w:val="center"/>
              <w:rPr>
                <w:rFonts w:ascii="Times New Roman" w:hAnsi="Times New Roman"/>
                <w:bCs/>
                <w:sz w:val="20"/>
                <w:szCs w:val="20"/>
                <w:lang w:val="ru-RU"/>
              </w:rPr>
            </w:pPr>
            <w:r w:rsidRPr="008E1EA3">
              <w:rPr>
                <w:rFonts w:ascii="Times New Roman" w:hAnsi="Times New Roman"/>
                <w:bCs/>
                <w:sz w:val="20"/>
                <w:szCs w:val="20"/>
                <w:lang w:val="ru-RU"/>
              </w:rPr>
              <w:t xml:space="preserve">Наименование муниципальной программы, отдельного мероприятия </w:t>
            </w:r>
          </w:p>
        </w:tc>
        <w:tc>
          <w:tcPr>
            <w:tcW w:w="1961" w:type="dxa"/>
            <w:vMerge w:val="restart"/>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Источники финансиро-вания</w:t>
            </w:r>
          </w:p>
        </w:tc>
        <w:tc>
          <w:tcPr>
            <w:tcW w:w="3960" w:type="dxa"/>
            <w:gridSpan w:val="5"/>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Оценка расходов, тыс. рублей</w:t>
            </w:r>
          </w:p>
        </w:tc>
      </w:tr>
      <w:tr w:rsidR="008E1EA3" w:rsidRPr="008E1EA3" w:rsidTr="008E1EA3">
        <w:tblPrEx>
          <w:tblCellMar>
            <w:top w:w="0" w:type="dxa"/>
            <w:bottom w:w="0" w:type="dxa"/>
          </w:tblCellMar>
        </w:tblPrEx>
        <w:trPr>
          <w:cantSplit/>
          <w:trHeight w:val="1134"/>
        </w:trPr>
        <w:tc>
          <w:tcPr>
            <w:tcW w:w="59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49"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1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1961"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880" w:type="dxa"/>
            <w:textDirection w:val="btLr"/>
          </w:tcPr>
          <w:p w:rsidR="008E1EA3" w:rsidRPr="008E1EA3" w:rsidRDefault="008E1EA3" w:rsidP="008E1EA3">
            <w:pPr>
              <w:pStyle w:val="a9"/>
              <w:spacing w:after="0" w:line="240" w:lineRule="auto"/>
              <w:ind w:left="113" w:right="113"/>
              <w:jc w:val="center"/>
              <w:rPr>
                <w:rFonts w:ascii="Times New Roman" w:hAnsi="Times New Roman"/>
                <w:bCs/>
                <w:sz w:val="20"/>
                <w:szCs w:val="20"/>
              </w:rPr>
            </w:pPr>
            <w:r w:rsidRPr="008E1EA3">
              <w:rPr>
                <w:rFonts w:ascii="Times New Roman" w:hAnsi="Times New Roman"/>
                <w:bCs/>
                <w:sz w:val="20"/>
                <w:szCs w:val="20"/>
              </w:rPr>
              <w:t xml:space="preserve">2014 г. </w:t>
            </w:r>
          </w:p>
        </w:tc>
        <w:tc>
          <w:tcPr>
            <w:tcW w:w="770" w:type="dxa"/>
            <w:textDirection w:val="btLr"/>
          </w:tcPr>
          <w:p w:rsidR="008E1EA3" w:rsidRPr="008E1EA3" w:rsidRDefault="008E1EA3" w:rsidP="008E1EA3">
            <w:pPr>
              <w:pStyle w:val="a9"/>
              <w:spacing w:after="0" w:line="240" w:lineRule="auto"/>
              <w:ind w:left="113" w:right="113"/>
              <w:jc w:val="center"/>
              <w:rPr>
                <w:rFonts w:ascii="Times New Roman" w:hAnsi="Times New Roman"/>
                <w:bCs/>
                <w:sz w:val="20"/>
                <w:szCs w:val="20"/>
              </w:rPr>
            </w:pPr>
            <w:r w:rsidRPr="008E1EA3">
              <w:rPr>
                <w:rFonts w:ascii="Times New Roman" w:hAnsi="Times New Roman"/>
                <w:bCs/>
                <w:sz w:val="20"/>
                <w:szCs w:val="20"/>
              </w:rPr>
              <w:t>2015 г.</w:t>
            </w:r>
          </w:p>
        </w:tc>
        <w:tc>
          <w:tcPr>
            <w:tcW w:w="770" w:type="dxa"/>
            <w:textDirection w:val="btLr"/>
          </w:tcPr>
          <w:p w:rsidR="008E1EA3" w:rsidRPr="008E1EA3" w:rsidRDefault="008E1EA3" w:rsidP="008E1EA3">
            <w:pPr>
              <w:pStyle w:val="a9"/>
              <w:spacing w:after="0" w:line="240" w:lineRule="auto"/>
              <w:ind w:left="113" w:right="113"/>
              <w:jc w:val="center"/>
              <w:rPr>
                <w:rFonts w:ascii="Times New Roman" w:hAnsi="Times New Roman"/>
                <w:bCs/>
                <w:sz w:val="20"/>
                <w:szCs w:val="20"/>
              </w:rPr>
            </w:pPr>
            <w:smartTag w:uri="urn:schemas-microsoft-com:office:smarttags" w:element="metricconverter">
              <w:smartTagPr>
                <w:attr w:name="ProductID" w:val="2016 г"/>
              </w:smartTagPr>
              <w:r w:rsidRPr="008E1EA3">
                <w:rPr>
                  <w:rFonts w:ascii="Times New Roman" w:hAnsi="Times New Roman"/>
                  <w:bCs/>
                  <w:sz w:val="20"/>
                  <w:szCs w:val="20"/>
                </w:rPr>
                <w:t>2016 г</w:t>
              </w:r>
            </w:smartTag>
            <w:r w:rsidRPr="008E1EA3">
              <w:rPr>
                <w:rFonts w:ascii="Times New Roman" w:hAnsi="Times New Roman"/>
                <w:bCs/>
                <w:sz w:val="20"/>
                <w:szCs w:val="20"/>
              </w:rPr>
              <w:t>.</w:t>
            </w:r>
          </w:p>
        </w:tc>
        <w:tc>
          <w:tcPr>
            <w:tcW w:w="770" w:type="dxa"/>
            <w:textDirection w:val="btLr"/>
          </w:tcPr>
          <w:p w:rsidR="008E1EA3" w:rsidRPr="008E1EA3" w:rsidRDefault="008E1EA3" w:rsidP="008E1EA3">
            <w:pPr>
              <w:pStyle w:val="a9"/>
              <w:spacing w:after="0" w:line="240" w:lineRule="auto"/>
              <w:ind w:left="113" w:right="113"/>
              <w:jc w:val="center"/>
              <w:rPr>
                <w:rFonts w:ascii="Times New Roman" w:hAnsi="Times New Roman"/>
                <w:bCs/>
                <w:sz w:val="20"/>
                <w:szCs w:val="20"/>
              </w:rPr>
            </w:pPr>
            <w:r w:rsidRPr="008E1EA3">
              <w:rPr>
                <w:rFonts w:ascii="Times New Roman" w:hAnsi="Times New Roman"/>
                <w:bCs/>
                <w:sz w:val="20"/>
                <w:szCs w:val="20"/>
              </w:rPr>
              <w:t>2017 г.</w:t>
            </w:r>
          </w:p>
        </w:tc>
        <w:tc>
          <w:tcPr>
            <w:tcW w:w="770" w:type="dxa"/>
            <w:textDirection w:val="btLr"/>
          </w:tcPr>
          <w:p w:rsidR="008E1EA3" w:rsidRPr="008E1EA3" w:rsidRDefault="008E1EA3" w:rsidP="008E1EA3">
            <w:pPr>
              <w:pStyle w:val="a9"/>
              <w:spacing w:after="0" w:line="240" w:lineRule="auto"/>
              <w:ind w:left="113" w:right="113"/>
              <w:jc w:val="center"/>
              <w:rPr>
                <w:rFonts w:ascii="Times New Roman" w:hAnsi="Times New Roman"/>
                <w:bCs/>
                <w:sz w:val="20"/>
                <w:szCs w:val="20"/>
              </w:rPr>
            </w:pPr>
            <w:r w:rsidRPr="008E1EA3">
              <w:rPr>
                <w:rFonts w:ascii="Times New Roman" w:hAnsi="Times New Roman"/>
                <w:bCs/>
                <w:sz w:val="20"/>
                <w:szCs w:val="20"/>
              </w:rPr>
              <w:t>2018 г.</w:t>
            </w:r>
          </w:p>
        </w:tc>
      </w:tr>
      <w:tr w:rsidR="008E1EA3" w:rsidRPr="008E1EA3" w:rsidTr="008E1EA3">
        <w:tblPrEx>
          <w:tblCellMar>
            <w:top w:w="0" w:type="dxa"/>
            <w:bottom w:w="0" w:type="dxa"/>
          </w:tblCellMar>
        </w:tblPrEx>
        <w:trPr>
          <w:cantSplit/>
        </w:trPr>
        <w:tc>
          <w:tcPr>
            <w:tcW w:w="594" w:type="dxa"/>
            <w:vMerge w:val="restart"/>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1.</w:t>
            </w:r>
          </w:p>
        </w:tc>
        <w:tc>
          <w:tcPr>
            <w:tcW w:w="2149" w:type="dxa"/>
            <w:vMerge w:val="restart"/>
          </w:tcPr>
          <w:p w:rsidR="008E1EA3" w:rsidRPr="008E1EA3" w:rsidRDefault="008E1EA3" w:rsidP="008E1EA3">
            <w:pPr>
              <w:pStyle w:val="a9"/>
              <w:spacing w:after="0" w:line="240" w:lineRule="auto"/>
              <w:ind w:left="0"/>
              <w:rPr>
                <w:rFonts w:ascii="Times New Roman" w:hAnsi="Times New Roman"/>
                <w:bCs/>
                <w:sz w:val="20"/>
                <w:szCs w:val="20"/>
              </w:rPr>
            </w:pPr>
            <w:r w:rsidRPr="008E1EA3">
              <w:rPr>
                <w:rFonts w:ascii="Times New Roman" w:hAnsi="Times New Roman"/>
                <w:bCs/>
                <w:sz w:val="20"/>
                <w:szCs w:val="20"/>
              </w:rPr>
              <w:t>Муниципальная программа</w:t>
            </w:r>
          </w:p>
        </w:tc>
        <w:tc>
          <w:tcPr>
            <w:tcW w:w="2114" w:type="dxa"/>
            <w:vMerge w:val="restart"/>
          </w:tcPr>
          <w:p w:rsidR="008E1EA3" w:rsidRPr="008E1EA3" w:rsidRDefault="008E1EA3" w:rsidP="008E1EA3">
            <w:pPr>
              <w:pStyle w:val="a9"/>
              <w:spacing w:after="0" w:line="240" w:lineRule="auto"/>
              <w:ind w:left="0"/>
              <w:rPr>
                <w:rFonts w:ascii="Times New Roman" w:hAnsi="Times New Roman"/>
                <w:bCs/>
                <w:sz w:val="20"/>
                <w:szCs w:val="20"/>
                <w:lang w:val="ru-RU"/>
              </w:rPr>
            </w:pPr>
            <w:r w:rsidRPr="008E1EA3">
              <w:rPr>
                <w:rFonts w:ascii="Times New Roman" w:hAnsi="Times New Roman"/>
                <w:bCs/>
                <w:sz w:val="20"/>
                <w:szCs w:val="20"/>
                <w:lang w:val="ru-RU"/>
              </w:rPr>
              <w:t>«Развитие физической культуры и спорта» на 2014-2018 годы</w:t>
            </w:r>
          </w:p>
        </w:tc>
        <w:tc>
          <w:tcPr>
            <w:tcW w:w="1961" w:type="dxa"/>
          </w:tcPr>
          <w:p w:rsidR="008E1EA3" w:rsidRPr="008E1EA3" w:rsidRDefault="008E1EA3" w:rsidP="008E1EA3">
            <w:pPr>
              <w:pStyle w:val="a9"/>
              <w:spacing w:after="0" w:line="240" w:lineRule="auto"/>
              <w:ind w:left="0"/>
              <w:rPr>
                <w:rFonts w:ascii="Times New Roman" w:hAnsi="Times New Roman"/>
                <w:bCs/>
                <w:sz w:val="20"/>
                <w:szCs w:val="20"/>
              </w:rPr>
            </w:pPr>
            <w:r w:rsidRPr="008E1EA3">
              <w:rPr>
                <w:rFonts w:ascii="Times New Roman" w:hAnsi="Times New Roman"/>
                <w:bCs/>
                <w:sz w:val="20"/>
                <w:szCs w:val="20"/>
              </w:rPr>
              <w:t>Всего</w:t>
            </w:r>
          </w:p>
        </w:tc>
        <w:tc>
          <w:tcPr>
            <w:tcW w:w="88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35,7</w:t>
            </w:r>
          </w:p>
        </w:tc>
        <w:tc>
          <w:tcPr>
            <w:tcW w:w="770" w:type="dxa"/>
          </w:tcPr>
          <w:p w:rsidR="008E1EA3" w:rsidRPr="008E1EA3" w:rsidRDefault="008E1EA3" w:rsidP="008E1EA3">
            <w:pPr>
              <w:pStyle w:val="a9"/>
              <w:spacing w:after="0" w:line="240" w:lineRule="auto"/>
              <w:ind w:left="0"/>
              <w:jc w:val="center"/>
              <w:rPr>
                <w:rFonts w:ascii="Times New Roman" w:hAnsi="Times New Roman"/>
                <w:b/>
                <w:bCs/>
                <w:sz w:val="20"/>
                <w:szCs w:val="20"/>
              </w:rPr>
            </w:pPr>
            <w:r w:rsidRPr="008E1EA3">
              <w:rPr>
                <w:rFonts w:ascii="Times New Roman" w:hAnsi="Times New Roman"/>
                <w:b/>
                <w:bCs/>
                <w:sz w:val="20"/>
                <w:szCs w:val="20"/>
              </w:rPr>
              <w:t>1646,5</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1541,6</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39,0</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41,0</w:t>
            </w:r>
          </w:p>
        </w:tc>
      </w:tr>
      <w:tr w:rsidR="008E1EA3" w:rsidRPr="008E1EA3" w:rsidTr="008E1EA3">
        <w:tblPrEx>
          <w:tblCellMar>
            <w:top w:w="0" w:type="dxa"/>
            <w:bottom w:w="0" w:type="dxa"/>
          </w:tblCellMar>
        </w:tblPrEx>
        <w:trPr>
          <w:cantSplit/>
        </w:trPr>
        <w:tc>
          <w:tcPr>
            <w:tcW w:w="59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49"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1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1961" w:type="dxa"/>
          </w:tcPr>
          <w:p w:rsidR="008E1EA3" w:rsidRPr="008E1EA3" w:rsidRDefault="008E1EA3" w:rsidP="008E1EA3">
            <w:pPr>
              <w:pStyle w:val="a9"/>
              <w:spacing w:after="0" w:line="240" w:lineRule="auto"/>
              <w:ind w:left="0"/>
              <w:rPr>
                <w:rFonts w:ascii="Times New Roman" w:hAnsi="Times New Roman"/>
                <w:bCs/>
                <w:sz w:val="20"/>
                <w:szCs w:val="20"/>
                <w:lang w:val="ru-RU"/>
              </w:rPr>
            </w:pPr>
            <w:r w:rsidRPr="008E1EA3">
              <w:rPr>
                <w:rFonts w:ascii="Times New Roman" w:hAnsi="Times New Roman"/>
                <w:bCs/>
                <w:sz w:val="20"/>
                <w:szCs w:val="20"/>
                <w:lang w:val="ru-RU"/>
              </w:rPr>
              <w:t>в том числе</w:t>
            </w:r>
          </w:p>
          <w:p w:rsidR="008E1EA3" w:rsidRPr="008E1EA3" w:rsidRDefault="008E1EA3" w:rsidP="008E1EA3">
            <w:pPr>
              <w:pStyle w:val="a9"/>
              <w:spacing w:after="0" w:line="240" w:lineRule="auto"/>
              <w:ind w:left="0"/>
              <w:rPr>
                <w:rFonts w:ascii="Times New Roman" w:hAnsi="Times New Roman"/>
                <w:bCs/>
                <w:sz w:val="20"/>
                <w:szCs w:val="20"/>
                <w:lang w:val="ru-RU"/>
              </w:rPr>
            </w:pPr>
            <w:r w:rsidRPr="008E1EA3">
              <w:rPr>
                <w:rFonts w:ascii="Times New Roman" w:hAnsi="Times New Roman"/>
                <w:bCs/>
                <w:sz w:val="20"/>
                <w:szCs w:val="20"/>
                <w:lang w:val="ru-RU"/>
              </w:rPr>
              <w:t>федеральный бюджет</w:t>
            </w:r>
          </w:p>
        </w:tc>
        <w:tc>
          <w:tcPr>
            <w:tcW w:w="880" w:type="dxa"/>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r>
      <w:tr w:rsidR="008E1EA3" w:rsidRPr="008E1EA3" w:rsidTr="008E1EA3">
        <w:tblPrEx>
          <w:tblCellMar>
            <w:top w:w="0" w:type="dxa"/>
            <w:bottom w:w="0" w:type="dxa"/>
          </w:tblCellMar>
        </w:tblPrEx>
        <w:trPr>
          <w:cantSplit/>
        </w:trPr>
        <w:tc>
          <w:tcPr>
            <w:tcW w:w="594" w:type="dxa"/>
            <w:vMerge/>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2149" w:type="dxa"/>
            <w:vMerge/>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2114" w:type="dxa"/>
            <w:vMerge/>
          </w:tcPr>
          <w:p w:rsidR="008E1EA3" w:rsidRPr="008E1EA3" w:rsidRDefault="008E1EA3" w:rsidP="008E1EA3">
            <w:pPr>
              <w:pStyle w:val="a9"/>
              <w:spacing w:after="0" w:line="240" w:lineRule="auto"/>
              <w:ind w:left="0"/>
              <w:jc w:val="center"/>
              <w:rPr>
                <w:rFonts w:ascii="Times New Roman" w:hAnsi="Times New Roman"/>
                <w:bCs/>
                <w:sz w:val="20"/>
                <w:szCs w:val="20"/>
                <w:lang w:val="ru-RU"/>
              </w:rPr>
            </w:pPr>
          </w:p>
        </w:tc>
        <w:tc>
          <w:tcPr>
            <w:tcW w:w="1961" w:type="dxa"/>
          </w:tcPr>
          <w:p w:rsidR="008E1EA3" w:rsidRPr="008E1EA3" w:rsidRDefault="008E1EA3" w:rsidP="008E1EA3">
            <w:pPr>
              <w:pStyle w:val="a9"/>
              <w:spacing w:after="0" w:line="240" w:lineRule="auto"/>
              <w:ind w:left="0"/>
              <w:rPr>
                <w:rFonts w:ascii="Times New Roman" w:hAnsi="Times New Roman"/>
                <w:bCs/>
                <w:sz w:val="20"/>
                <w:szCs w:val="20"/>
              </w:rPr>
            </w:pPr>
            <w:r w:rsidRPr="008E1EA3">
              <w:rPr>
                <w:rFonts w:ascii="Times New Roman" w:hAnsi="Times New Roman"/>
                <w:bCs/>
                <w:sz w:val="20"/>
                <w:szCs w:val="20"/>
              </w:rPr>
              <w:t>областной бюджет</w:t>
            </w:r>
          </w:p>
        </w:tc>
        <w:tc>
          <w:tcPr>
            <w:tcW w:w="880" w:type="dxa"/>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1375,7</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1362,4</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p>
        </w:tc>
      </w:tr>
      <w:tr w:rsidR="008E1EA3" w:rsidRPr="008E1EA3" w:rsidTr="008E1EA3">
        <w:tblPrEx>
          <w:tblCellMar>
            <w:top w:w="0" w:type="dxa"/>
            <w:bottom w:w="0" w:type="dxa"/>
          </w:tblCellMar>
        </w:tblPrEx>
        <w:trPr>
          <w:cantSplit/>
        </w:trPr>
        <w:tc>
          <w:tcPr>
            <w:tcW w:w="59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49"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1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1961" w:type="dxa"/>
          </w:tcPr>
          <w:p w:rsidR="008E1EA3" w:rsidRPr="008E1EA3" w:rsidRDefault="008E1EA3" w:rsidP="008E1EA3">
            <w:pPr>
              <w:pStyle w:val="a9"/>
              <w:spacing w:after="0" w:line="240" w:lineRule="auto"/>
              <w:ind w:left="0"/>
              <w:rPr>
                <w:rFonts w:ascii="Times New Roman" w:hAnsi="Times New Roman"/>
                <w:bCs/>
                <w:sz w:val="20"/>
                <w:szCs w:val="20"/>
              </w:rPr>
            </w:pPr>
            <w:r w:rsidRPr="008E1EA3">
              <w:rPr>
                <w:rFonts w:ascii="Times New Roman" w:hAnsi="Times New Roman"/>
                <w:bCs/>
                <w:sz w:val="20"/>
                <w:szCs w:val="20"/>
              </w:rPr>
              <w:t>бюджет муниципального района</w:t>
            </w:r>
          </w:p>
        </w:tc>
        <w:tc>
          <w:tcPr>
            <w:tcW w:w="88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35,7</w:t>
            </w:r>
          </w:p>
        </w:tc>
        <w:tc>
          <w:tcPr>
            <w:tcW w:w="770" w:type="dxa"/>
          </w:tcPr>
          <w:p w:rsidR="008E1EA3" w:rsidRPr="008E1EA3" w:rsidRDefault="008E1EA3" w:rsidP="008E1EA3">
            <w:pPr>
              <w:pStyle w:val="a9"/>
              <w:spacing w:after="0" w:line="240" w:lineRule="auto"/>
              <w:ind w:left="0"/>
              <w:jc w:val="center"/>
              <w:rPr>
                <w:rFonts w:ascii="Times New Roman" w:hAnsi="Times New Roman"/>
                <w:b/>
                <w:bCs/>
                <w:sz w:val="20"/>
                <w:szCs w:val="20"/>
              </w:rPr>
            </w:pPr>
            <w:r w:rsidRPr="008E1EA3">
              <w:rPr>
                <w:rFonts w:ascii="Times New Roman" w:hAnsi="Times New Roman"/>
                <w:b/>
                <w:bCs/>
                <w:sz w:val="20"/>
                <w:szCs w:val="20"/>
              </w:rPr>
              <w:t>176,0</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99,0</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39,0</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41,0</w:t>
            </w:r>
          </w:p>
        </w:tc>
      </w:tr>
      <w:tr w:rsidR="008E1EA3" w:rsidRPr="008E1EA3" w:rsidTr="008E1EA3">
        <w:tblPrEx>
          <w:tblCellMar>
            <w:top w:w="0" w:type="dxa"/>
            <w:bottom w:w="0" w:type="dxa"/>
          </w:tblCellMar>
        </w:tblPrEx>
        <w:trPr>
          <w:cantSplit/>
        </w:trPr>
        <w:tc>
          <w:tcPr>
            <w:tcW w:w="59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49"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2114" w:type="dxa"/>
            <w:vMerge/>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1961" w:type="dxa"/>
          </w:tcPr>
          <w:p w:rsidR="008E1EA3" w:rsidRPr="008E1EA3" w:rsidRDefault="008E1EA3" w:rsidP="008E1EA3">
            <w:pPr>
              <w:pStyle w:val="a9"/>
              <w:spacing w:after="0" w:line="240" w:lineRule="auto"/>
              <w:ind w:left="0"/>
              <w:rPr>
                <w:rFonts w:ascii="Times New Roman" w:hAnsi="Times New Roman"/>
                <w:bCs/>
                <w:sz w:val="20"/>
                <w:szCs w:val="20"/>
              </w:rPr>
            </w:pPr>
            <w:r w:rsidRPr="008E1EA3">
              <w:rPr>
                <w:rFonts w:ascii="Times New Roman" w:hAnsi="Times New Roman"/>
                <w:bCs/>
                <w:sz w:val="20"/>
                <w:szCs w:val="20"/>
              </w:rPr>
              <w:t>иные внебюджетные источники</w:t>
            </w:r>
          </w:p>
        </w:tc>
        <w:tc>
          <w:tcPr>
            <w:tcW w:w="880" w:type="dxa"/>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94,8</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r w:rsidRPr="008E1EA3">
              <w:rPr>
                <w:rFonts w:ascii="Times New Roman" w:hAnsi="Times New Roman"/>
                <w:bCs/>
                <w:sz w:val="20"/>
                <w:szCs w:val="20"/>
              </w:rPr>
              <w:t>80,2</w:t>
            </w: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p>
        </w:tc>
        <w:tc>
          <w:tcPr>
            <w:tcW w:w="770" w:type="dxa"/>
          </w:tcPr>
          <w:p w:rsidR="008E1EA3" w:rsidRPr="008E1EA3" w:rsidRDefault="008E1EA3" w:rsidP="008E1EA3">
            <w:pPr>
              <w:pStyle w:val="a9"/>
              <w:spacing w:after="0" w:line="240" w:lineRule="auto"/>
              <w:ind w:left="0"/>
              <w:jc w:val="center"/>
              <w:rPr>
                <w:rFonts w:ascii="Times New Roman" w:hAnsi="Times New Roman"/>
                <w:bCs/>
                <w:sz w:val="20"/>
                <w:szCs w:val="20"/>
              </w:rPr>
            </w:pPr>
          </w:p>
        </w:tc>
      </w:tr>
    </w:tbl>
    <w:p w:rsidR="008E1EA3" w:rsidRDefault="008E1EA3" w:rsidP="008E1EA3">
      <w:pPr>
        <w:pStyle w:val="a9"/>
        <w:spacing w:after="0" w:line="240" w:lineRule="auto"/>
        <w:ind w:left="0" w:firstLine="708"/>
        <w:jc w:val="center"/>
        <w:rPr>
          <w:rFonts w:ascii="Times New Roman" w:hAnsi="Times New Roman"/>
          <w:bCs/>
          <w:sz w:val="20"/>
          <w:szCs w:val="20"/>
          <w:lang w:val="ru-RU"/>
        </w:rPr>
      </w:pPr>
    </w:p>
    <w:p w:rsidR="009D2898" w:rsidRPr="009D2898" w:rsidRDefault="009D2898" w:rsidP="009D2898">
      <w:pPr>
        <w:pStyle w:val="ConsPlusTitle"/>
        <w:spacing w:after="0" w:line="240" w:lineRule="auto"/>
        <w:jc w:val="center"/>
        <w:rPr>
          <w:rFonts w:ascii="Times New Roman" w:hAnsi="Times New Roman" w:cs="Times New Roman"/>
          <w:sz w:val="20"/>
          <w:szCs w:val="20"/>
        </w:rPr>
      </w:pPr>
      <w:r w:rsidRPr="009D2898">
        <w:rPr>
          <w:rFonts w:ascii="Times New Roman" w:hAnsi="Times New Roman" w:cs="Times New Roman"/>
          <w:sz w:val="20"/>
          <w:szCs w:val="20"/>
        </w:rPr>
        <w:t>АДМИНИСТРАЦИЯ ТУЖИНСКОГО МУНИЦИПАЛЬНОГО РАЙОНА</w:t>
      </w:r>
    </w:p>
    <w:p w:rsidR="009D2898" w:rsidRPr="009D2898" w:rsidRDefault="009D2898" w:rsidP="009D2898">
      <w:pPr>
        <w:pStyle w:val="ConsPlusTitle"/>
        <w:spacing w:after="0" w:line="240" w:lineRule="auto"/>
        <w:jc w:val="center"/>
        <w:rPr>
          <w:rFonts w:ascii="Times New Roman" w:hAnsi="Times New Roman" w:cs="Times New Roman"/>
          <w:sz w:val="20"/>
          <w:szCs w:val="20"/>
        </w:rPr>
      </w:pPr>
      <w:r w:rsidRPr="009D2898">
        <w:rPr>
          <w:rFonts w:ascii="Times New Roman" w:hAnsi="Times New Roman" w:cs="Times New Roman"/>
          <w:sz w:val="20"/>
          <w:szCs w:val="20"/>
        </w:rPr>
        <w:t>КИРОВСКОЙ ОБЛАСТИ</w:t>
      </w:r>
    </w:p>
    <w:p w:rsidR="009D2898" w:rsidRPr="009D2898" w:rsidRDefault="009D2898" w:rsidP="009D2898">
      <w:pPr>
        <w:pStyle w:val="ConsPlusTitle"/>
        <w:spacing w:after="0" w:line="240" w:lineRule="auto"/>
        <w:jc w:val="center"/>
        <w:rPr>
          <w:rFonts w:ascii="Times New Roman" w:hAnsi="Times New Roman" w:cs="Times New Roman"/>
          <w:b w:val="0"/>
          <w:bCs w:val="0"/>
          <w:sz w:val="20"/>
          <w:szCs w:val="20"/>
        </w:rPr>
      </w:pPr>
    </w:p>
    <w:p w:rsidR="009D2898" w:rsidRPr="009D2898" w:rsidRDefault="009D2898" w:rsidP="009D2898">
      <w:pPr>
        <w:pStyle w:val="ConsPlusTitle"/>
        <w:spacing w:after="0" w:line="240" w:lineRule="auto"/>
        <w:jc w:val="center"/>
        <w:rPr>
          <w:rFonts w:ascii="Times New Roman" w:hAnsi="Times New Roman" w:cs="Times New Roman"/>
          <w:sz w:val="20"/>
          <w:szCs w:val="20"/>
        </w:rPr>
      </w:pPr>
      <w:r w:rsidRPr="009D2898">
        <w:rPr>
          <w:rFonts w:ascii="Times New Roman" w:hAnsi="Times New Roman" w:cs="Times New Roman"/>
          <w:sz w:val="20"/>
          <w:szCs w:val="20"/>
        </w:rPr>
        <w:t>ПОСТАНОВЛЕНИЕ</w:t>
      </w:r>
    </w:p>
    <w:p w:rsidR="009D2898" w:rsidRPr="009D2898" w:rsidRDefault="009D2898" w:rsidP="009D2898">
      <w:pPr>
        <w:pStyle w:val="ConsPlusTitle"/>
        <w:spacing w:after="0" w:line="240" w:lineRule="auto"/>
        <w:jc w:val="center"/>
        <w:rPr>
          <w:rFonts w:ascii="Times New Roman" w:hAnsi="Times New Roman" w:cs="Times New Roman"/>
          <w:b w:val="0"/>
          <w:bCs w:val="0"/>
          <w:sz w:val="20"/>
          <w:szCs w:val="20"/>
        </w:rPr>
      </w:pPr>
    </w:p>
    <w:p w:rsidR="009D2898" w:rsidRPr="009D2898" w:rsidRDefault="009D2898" w:rsidP="009D2898">
      <w:pPr>
        <w:pStyle w:val="ConsPlusTitle"/>
        <w:spacing w:after="0" w:line="240" w:lineRule="auto"/>
        <w:rPr>
          <w:rFonts w:ascii="Times New Roman" w:hAnsi="Times New Roman" w:cs="Times New Roman"/>
          <w:b w:val="0"/>
          <w:bCs w:val="0"/>
          <w:sz w:val="20"/>
          <w:szCs w:val="20"/>
        </w:rPr>
      </w:pPr>
      <w:r w:rsidRPr="009D2898">
        <w:rPr>
          <w:rFonts w:ascii="Times New Roman" w:hAnsi="Times New Roman" w:cs="Times New Roman"/>
          <w:b w:val="0"/>
          <w:bCs w:val="0"/>
          <w:sz w:val="20"/>
          <w:szCs w:val="20"/>
        </w:rPr>
        <w:t xml:space="preserve">            </w:t>
      </w:r>
      <w:r w:rsidRPr="009D2898">
        <w:rPr>
          <w:rFonts w:ascii="Times New Roman" w:hAnsi="Times New Roman" w:cs="Times New Roman"/>
          <w:b w:val="0"/>
          <w:bCs w:val="0"/>
          <w:sz w:val="20"/>
          <w:szCs w:val="20"/>
          <w:u w:val="single"/>
        </w:rPr>
        <w:t>26.04.201</w:t>
      </w:r>
      <w:r>
        <w:rPr>
          <w:rFonts w:ascii="Times New Roman" w:hAnsi="Times New Roman" w:cs="Times New Roman"/>
          <w:b w:val="0"/>
          <w:bCs w:val="0"/>
          <w:sz w:val="20"/>
          <w:szCs w:val="20"/>
          <w:u w:val="single"/>
        </w:rPr>
        <w:t>6</w:t>
      </w:r>
      <w:r w:rsidRPr="009D2898">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w:t>
      </w:r>
      <w:r w:rsidRPr="009D2898">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121</w:t>
      </w:r>
    </w:p>
    <w:p w:rsidR="009D2898" w:rsidRPr="009D2898" w:rsidRDefault="009D2898" w:rsidP="009D2898">
      <w:pPr>
        <w:pStyle w:val="ConsPlusTitle"/>
        <w:spacing w:after="0" w:line="240" w:lineRule="auto"/>
        <w:jc w:val="center"/>
        <w:rPr>
          <w:rFonts w:ascii="Times New Roman" w:hAnsi="Times New Roman" w:cs="Times New Roman"/>
          <w:b w:val="0"/>
          <w:bCs w:val="0"/>
          <w:sz w:val="20"/>
          <w:szCs w:val="20"/>
        </w:rPr>
      </w:pPr>
      <w:r w:rsidRPr="009D2898">
        <w:rPr>
          <w:rFonts w:ascii="Times New Roman" w:hAnsi="Times New Roman" w:cs="Times New Roman"/>
          <w:b w:val="0"/>
          <w:bCs w:val="0"/>
          <w:sz w:val="20"/>
          <w:szCs w:val="20"/>
        </w:rPr>
        <w:t>пгт Тужа</w:t>
      </w:r>
    </w:p>
    <w:tbl>
      <w:tblPr>
        <w:tblW w:w="9467" w:type="dxa"/>
        <w:tblInd w:w="362" w:type="dxa"/>
        <w:tblLayout w:type="fixed"/>
        <w:tblLook w:val="0000"/>
      </w:tblPr>
      <w:tblGrid>
        <w:gridCol w:w="9467"/>
      </w:tblGrid>
      <w:tr w:rsidR="009D2898" w:rsidRPr="009D2898" w:rsidTr="009D2898">
        <w:trPr>
          <w:trHeight w:val="421"/>
        </w:trPr>
        <w:tc>
          <w:tcPr>
            <w:tcW w:w="9467" w:type="dxa"/>
          </w:tcPr>
          <w:p w:rsidR="009D2898" w:rsidRPr="009D2898" w:rsidRDefault="009D2898" w:rsidP="009D2898">
            <w:pPr>
              <w:suppressAutoHyphens/>
              <w:autoSpaceDE w:val="0"/>
              <w:snapToGrid w:val="0"/>
              <w:spacing w:after="0" w:line="240" w:lineRule="auto"/>
              <w:jc w:val="center"/>
              <w:rPr>
                <w:rFonts w:ascii="Times New Roman" w:hAnsi="Times New Roman"/>
                <w:b/>
                <w:bCs/>
                <w:sz w:val="20"/>
                <w:szCs w:val="20"/>
                <w:lang w:val="ru-RU"/>
              </w:rPr>
            </w:pPr>
            <w:r w:rsidRPr="009D2898">
              <w:rPr>
                <w:rFonts w:ascii="Times New Roman" w:hAnsi="Times New Roman"/>
                <w:b/>
                <w:bCs/>
                <w:sz w:val="20"/>
                <w:szCs w:val="20"/>
                <w:lang w:val="ru-RU"/>
              </w:rPr>
              <w:t xml:space="preserve">О внесении изменений в постановление администрации Тужинского муниципального района от 30.12.2015 №479 </w:t>
            </w:r>
          </w:p>
        </w:tc>
      </w:tr>
      <w:tr w:rsidR="009D2898" w:rsidRPr="009D2898" w:rsidTr="009D2898">
        <w:trPr>
          <w:trHeight w:val="224"/>
        </w:trPr>
        <w:tc>
          <w:tcPr>
            <w:tcW w:w="9467" w:type="dxa"/>
          </w:tcPr>
          <w:p w:rsidR="009D2898" w:rsidRPr="009D2898" w:rsidRDefault="009D2898" w:rsidP="009D2898">
            <w:pPr>
              <w:autoSpaceDE w:val="0"/>
              <w:snapToGrid w:val="0"/>
              <w:spacing w:after="0" w:line="240" w:lineRule="auto"/>
              <w:jc w:val="both"/>
              <w:rPr>
                <w:rFonts w:ascii="Times New Roman" w:hAnsi="Times New Roman"/>
                <w:sz w:val="20"/>
                <w:szCs w:val="20"/>
                <w:lang w:val="ru-RU"/>
              </w:rPr>
            </w:pPr>
          </w:p>
        </w:tc>
      </w:tr>
      <w:tr w:rsidR="009D2898" w:rsidRPr="009D2898" w:rsidTr="009D2898">
        <w:trPr>
          <w:trHeight w:val="3436"/>
        </w:trPr>
        <w:tc>
          <w:tcPr>
            <w:tcW w:w="9467" w:type="dxa"/>
          </w:tcPr>
          <w:p w:rsidR="009D2898" w:rsidRPr="009D2898" w:rsidRDefault="009D2898" w:rsidP="009D2898">
            <w:pPr>
              <w:spacing w:after="0" w:line="240" w:lineRule="auto"/>
              <w:ind w:firstLine="720"/>
              <w:jc w:val="both"/>
              <w:rPr>
                <w:rFonts w:ascii="Times New Roman" w:hAnsi="Times New Roman"/>
                <w:sz w:val="20"/>
                <w:szCs w:val="20"/>
                <w:lang w:val="ru-RU"/>
              </w:rPr>
            </w:pPr>
            <w:r w:rsidRPr="009D2898">
              <w:rPr>
                <w:rFonts w:ascii="Times New Roman" w:hAnsi="Times New Roman"/>
                <w:sz w:val="20"/>
                <w:szCs w:val="20"/>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9D2898" w:rsidRPr="009D2898" w:rsidRDefault="009D2898" w:rsidP="009D2898">
            <w:pPr>
              <w:suppressAutoHyphens/>
              <w:autoSpaceDE w:val="0"/>
              <w:snapToGrid w:val="0"/>
              <w:spacing w:after="0" w:line="240" w:lineRule="auto"/>
              <w:ind w:firstLine="709"/>
              <w:jc w:val="both"/>
              <w:rPr>
                <w:rFonts w:ascii="Times New Roman" w:hAnsi="Times New Roman"/>
                <w:sz w:val="20"/>
                <w:szCs w:val="20"/>
                <w:lang w:val="ru-RU"/>
              </w:rPr>
            </w:pPr>
            <w:r w:rsidRPr="009D2898">
              <w:rPr>
                <w:rFonts w:ascii="Times New Roman" w:hAnsi="Times New Roman"/>
                <w:sz w:val="20"/>
                <w:szCs w:val="20"/>
                <w:lang w:val="ru-RU"/>
              </w:rPr>
              <w:t>1. Внести изменения в постановление администрации Тужинского муниципального района от 30.12.2015 № 479, которым утвержден план реализации муниципальных программ Тужинского муниципального района на 2016 год согласно приложению.</w:t>
            </w:r>
          </w:p>
          <w:p w:rsidR="009D2898" w:rsidRPr="009D2898" w:rsidRDefault="009D2898" w:rsidP="009D2898">
            <w:pPr>
              <w:suppressAutoHyphens/>
              <w:autoSpaceDE w:val="0"/>
              <w:snapToGrid w:val="0"/>
              <w:spacing w:after="0" w:line="240" w:lineRule="auto"/>
              <w:ind w:firstLine="709"/>
              <w:jc w:val="both"/>
              <w:rPr>
                <w:rFonts w:ascii="Times New Roman" w:hAnsi="Times New Roman"/>
                <w:color w:val="000000"/>
                <w:sz w:val="20"/>
                <w:szCs w:val="20"/>
                <w:lang w:val="ru-RU"/>
              </w:rPr>
            </w:pPr>
            <w:r w:rsidRPr="009D2898">
              <w:rPr>
                <w:rFonts w:ascii="Times New Roman" w:hAnsi="Times New Roman"/>
                <w:sz w:val="20"/>
                <w:szCs w:val="20"/>
                <w:lang w:val="ru-RU"/>
              </w:rPr>
              <w:t xml:space="preserve">2. Настоящее постановление вступает в силу с </w:t>
            </w:r>
            <w:r w:rsidRPr="009D2898">
              <w:rPr>
                <w:rFonts w:ascii="Times New Roman" w:hAnsi="Times New Roman"/>
                <w:color w:val="000000"/>
                <w:sz w:val="20"/>
                <w:szCs w:val="2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D2898" w:rsidRPr="009D2898" w:rsidRDefault="009D2898" w:rsidP="009D2898">
            <w:pPr>
              <w:suppressAutoHyphens/>
              <w:autoSpaceDE w:val="0"/>
              <w:snapToGrid w:val="0"/>
              <w:spacing w:after="0" w:line="240" w:lineRule="auto"/>
              <w:ind w:firstLine="709"/>
              <w:jc w:val="both"/>
              <w:rPr>
                <w:rFonts w:ascii="Times New Roman" w:hAnsi="Times New Roman"/>
                <w:sz w:val="20"/>
                <w:szCs w:val="20"/>
              </w:rPr>
            </w:pPr>
            <w:r w:rsidRPr="009D2898">
              <w:rPr>
                <w:rFonts w:ascii="Times New Roman" w:hAnsi="Times New Roman"/>
                <w:sz w:val="20"/>
                <w:szCs w:val="20"/>
                <w:lang w:val="ru-RU"/>
              </w:rPr>
              <w:t xml:space="preserve">3.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w:t>
            </w:r>
            <w:r w:rsidRPr="009D2898">
              <w:rPr>
                <w:rFonts w:ascii="Times New Roman" w:hAnsi="Times New Roman"/>
                <w:sz w:val="20"/>
                <w:szCs w:val="20"/>
              </w:rPr>
              <w:t>Бледных Л.В.</w:t>
            </w:r>
          </w:p>
          <w:p w:rsidR="009D2898" w:rsidRPr="009D2898" w:rsidRDefault="009D2898" w:rsidP="009D2898">
            <w:pPr>
              <w:suppressAutoHyphens/>
              <w:autoSpaceDE w:val="0"/>
              <w:snapToGrid w:val="0"/>
              <w:spacing w:after="0" w:line="240" w:lineRule="auto"/>
              <w:ind w:firstLine="709"/>
              <w:jc w:val="both"/>
              <w:rPr>
                <w:rFonts w:ascii="Times New Roman" w:hAnsi="Times New Roman"/>
                <w:sz w:val="20"/>
                <w:szCs w:val="20"/>
              </w:rPr>
            </w:pPr>
          </w:p>
          <w:p w:rsidR="009D2898" w:rsidRPr="009D2898" w:rsidRDefault="009D2898" w:rsidP="009D2898">
            <w:pPr>
              <w:suppressAutoHyphens/>
              <w:autoSpaceDE w:val="0"/>
              <w:snapToGrid w:val="0"/>
              <w:spacing w:after="0" w:line="240" w:lineRule="auto"/>
              <w:ind w:firstLine="709"/>
              <w:jc w:val="both"/>
              <w:rPr>
                <w:rFonts w:ascii="Times New Roman" w:hAnsi="Times New Roman"/>
                <w:sz w:val="20"/>
                <w:szCs w:val="20"/>
              </w:rPr>
            </w:pPr>
          </w:p>
          <w:p w:rsidR="009D2898" w:rsidRPr="009D2898" w:rsidRDefault="009D2898" w:rsidP="009D2898">
            <w:pPr>
              <w:suppressAutoHyphens/>
              <w:autoSpaceDE w:val="0"/>
              <w:snapToGrid w:val="0"/>
              <w:spacing w:after="0" w:line="240" w:lineRule="auto"/>
              <w:ind w:firstLine="709"/>
              <w:jc w:val="both"/>
              <w:rPr>
                <w:rFonts w:ascii="Times New Roman" w:hAnsi="Times New Roman"/>
                <w:sz w:val="20"/>
                <w:szCs w:val="20"/>
              </w:rPr>
            </w:pPr>
          </w:p>
        </w:tc>
      </w:tr>
      <w:tr w:rsidR="009D2898" w:rsidRPr="009D2898" w:rsidTr="009D2898">
        <w:trPr>
          <w:trHeight w:val="435"/>
        </w:trPr>
        <w:tc>
          <w:tcPr>
            <w:tcW w:w="9467" w:type="dxa"/>
          </w:tcPr>
          <w:p w:rsidR="009D2898" w:rsidRPr="009D2898" w:rsidRDefault="009D2898" w:rsidP="009D2898">
            <w:pPr>
              <w:suppressAutoHyphens/>
              <w:autoSpaceDE w:val="0"/>
              <w:snapToGrid w:val="0"/>
              <w:spacing w:after="0" w:line="240" w:lineRule="auto"/>
              <w:ind w:right="-2306"/>
              <w:rPr>
                <w:rFonts w:ascii="Times New Roman" w:hAnsi="Times New Roman"/>
                <w:sz w:val="20"/>
                <w:szCs w:val="20"/>
                <w:lang w:val="ru-RU"/>
              </w:rPr>
            </w:pPr>
            <w:r w:rsidRPr="009D2898">
              <w:rPr>
                <w:rFonts w:ascii="Times New Roman" w:hAnsi="Times New Roman"/>
                <w:sz w:val="20"/>
                <w:szCs w:val="20"/>
                <w:lang w:val="ru-RU"/>
              </w:rPr>
              <w:t xml:space="preserve">Глава администрации </w:t>
            </w:r>
          </w:p>
          <w:p w:rsidR="009D2898" w:rsidRPr="009D2898" w:rsidRDefault="009D2898" w:rsidP="009D2898">
            <w:pPr>
              <w:suppressAutoHyphens/>
              <w:autoSpaceDE w:val="0"/>
              <w:snapToGrid w:val="0"/>
              <w:spacing w:after="0" w:line="240" w:lineRule="auto"/>
              <w:jc w:val="both"/>
              <w:rPr>
                <w:rFonts w:ascii="Times New Roman" w:hAnsi="Times New Roman"/>
                <w:sz w:val="20"/>
                <w:szCs w:val="20"/>
                <w:lang w:val="ru-RU"/>
              </w:rPr>
            </w:pPr>
            <w:r w:rsidRPr="009D2898">
              <w:rPr>
                <w:rFonts w:ascii="Times New Roman" w:hAnsi="Times New Roman"/>
                <w:sz w:val="20"/>
                <w:szCs w:val="20"/>
                <w:lang w:val="ru-RU"/>
              </w:rPr>
              <w:t>Тужинского муниципального района</w:t>
            </w:r>
            <w:r w:rsidRPr="009D2898">
              <w:rPr>
                <w:rFonts w:ascii="Times New Roman" w:hAnsi="Times New Roman"/>
                <w:sz w:val="20"/>
                <w:szCs w:val="20"/>
                <w:lang w:val="ru-RU"/>
              </w:rPr>
              <w:tab/>
              <w:t xml:space="preserve">                                   Е.В. Видякина</w:t>
            </w:r>
          </w:p>
        </w:tc>
      </w:tr>
      <w:tr w:rsidR="009D2898" w:rsidRPr="009D2898" w:rsidTr="009D2898">
        <w:trPr>
          <w:trHeight w:val="463"/>
        </w:trPr>
        <w:tc>
          <w:tcPr>
            <w:tcW w:w="9467" w:type="dxa"/>
          </w:tcPr>
          <w:p w:rsidR="009D2898" w:rsidRPr="009D2898" w:rsidRDefault="009D2898" w:rsidP="009D2898">
            <w:pPr>
              <w:autoSpaceDE w:val="0"/>
              <w:snapToGrid w:val="0"/>
              <w:jc w:val="center"/>
              <w:rPr>
                <w:lang w:val="ru-RU"/>
              </w:rPr>
            </w:pPr>
          </w:p>
        </w:tc>
      </w:tr>
    </w:tbl>
    <w:p w:rsidR="009D2898" w:rsidRDefault="009D2898" w:rsidP="008E1EA3">
      <w:pPr>
        <w:pStyle w:val="a9"/>
        <w:spacing w:after="0" w:line="240" w:lineRule="auto"/>
        <w:ind w:left="0" w:firstLine="708"/>
        <w:jc w:val="center"/>
        <w:rPr>
          <w:rFonts w:ascii="Times New Roman" w:hAnsi="Times New Roman"/>
          <w:bCs/>
          <w:sz w:val="20"/>
          <w:szCs w:val="20"/>
          <w:lang w:val="ru-RU"/>
        </w:rPr>
        <w:sectPr w:rsidR="009D2898" w:rsidSect="008E1EA3">
          <w:pgSz w:w="11906" w:h="16838"/>
          <w:pgMar w:top="1134" w:right="851" w:bottom="1418" w:left="851" w:header="709" w:footer="709" w:gutter="0"/>
          <w:cols w:space="708"/>
          <w:titlePg/>
          <w:docGrid w:linePitch="360"/>
        </w:sectPr>
      </w:pPr>
    </w:p>
    <w:p w:rsidR="009D2898" w:rsidRPr="009D2898" w:rsidRDefault="009D2898" w:rsidP="009D2898">
      <w:pPr>
        <w:pStyle w:val="ConsPlusNonformat"/>
        <w:spacing w:after="0" w:line="240" w:lineRule="auto"/>
        <w:jc w:val="right"/>
        <w:rPr>
          <w:rFonts w:ascii="Times New Roman" w:hAnsi="Times New Roman" w:cs="Times New Roman"/>
          <w:b/>
          <w:bCs/>
          <w:sz w:val="20"/>
          <w:szCs w:val="20"/>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sidRPr="009D2898">
        <w:rPr>
          <w:rFonts w:ascii="Times New Roman" w:hAnsi="Times New Roman" w:cs="Times New Roman"/>
          <w:b/>
          <w:bCs/>
          <w:sz w:val="20"/>
          <w:szCs w:val="20"/>
        </w:rPr>
        <w:t>Приложение</w:t>
      </w:r>
    </w:p>
    <w:p w:rsidR="009D2898" w:rsidRPr="009D2898" w:rsidRDefault="009D2898" w:rsidP="009D2898">
      <w:pPr>
        <w:pStyle w:val="ConsPlusNonformat"/>
        <w:spacing w:after="0" w:line="240" w:lineRule="auto"/>
        <w:jc w:val="right"/>
        <w:rPr>
          <w:rFonts w:ascii="Times New Roman" w:hAnsi="Times New Roman" w:cs="Times New Roman"/>
          <w:b/>
          <w:bCs/>
          <w:sz w:val="20"/>
          <w:szCs w:val="20"/>
        </w:rPr>
      </w:pPr>
    </w:p>
    <w:p w:rsidR="009D2898" w:rsidRPr="009D2898" w:rsidRDefault="009D2898" w:rsidP="009D2898">
      <w:pPr>
        <w:pStyle w:val="ConsPlusNonformat"/>
        <w:spacing w:after="0" w:line="240" w:lineRule="auto"/>
        <w:jc w:val="right"/>
        <w:rPr>
          <w:rFonts w:ascii="Times New Roman" w:hAnsi="Times New Roman" w:cs="Times New Roman"/>
          <w:sz w:val="20"/>
          <w:szCs w:val="20"/>
        </w:rPr>
      </w:pPr>
      <w:r w:rsidRPr="009D2898">
        <w:rPr>
          <w:rFonts w:ascii="Times New Roman" w:hAnsi="Times New Roman" w:cs="Times New Roman"/>
          <w:sz w:val="20"/>
          <w:szCs w:val="20"/>
        </w:rPr>
        <w:t xml:space="preserve">                                                                                                                                              к постановлению администрации</w:t>
      </w:r>
    </w:p>
    <w:p w:rsidR="009D2898" w:rsidRPr="009D2898" w:rsidRDefault="009D2898" w:rsidP="009D2898">
      <w:pPr>
        <w:pStyle w:val="ConsPlusNonformat"/>
        <w:spacing w:after="0" w:line="240" w:lineRule="auto"/>
        <w:jc w:val="right"/>
        <w:rPr>
          <w:rFonts w:ascii="Times New Roman" w:hAnsi="Times New Roman" w:cs="Times New Roman"/>
          <w:sz w:val="20"/>
          <w:szCs w:val="20"/>
        </w:rPr>
      </w:pPr>
      <w:r w:rsidRPr="009D2898">
        <w:rPr>
          <w:rFonts w:ascii="Times New Roman" w:hAnsi="Times New Roman" w:cs="Times New Roman"/>
          <w:sz w:val="20"/>
          <w:szCs w:val="20"/>
        </w:rPr>
        <w:t xml:space="preserve">                                                                                                                                                   Тужинского муниципального района</w:t>
      </w:r>
    </w:p>
    <w:p w:rsidR="009D2898" w:rsidRPr="009D2898" w:rsidRDefault="009D2898" w:rsidP="009D2898">
      <w:pPr>
        <w:pStyle w:val="ConsPlusNonformat"/>
        <w:spacing w:after="0" w:line="240" w:lineRule="auto"/>
        <w:jc w:val="right"/>
        <w:rPr>
          <w:rFonts w:ascii="Times New Roman" w:hAnsi="Times New Roman" w:cs="Times New Roman"/>
          <w:sz w:val="20"/>
          <w:szCs w:val="20"/>
        </w:rPr>
      </w:pPr>
      <w:r w:rsidRPr="009D2898">
        <w:rPr>
          <w:rFonts w:ascii="Times New Roman" w:hAnsi="Times New Roman" w:cs="Times New Roman"/>
          <w:sz w:val="20"/>
          <w:szCs w:val="20"/>
        </w:rPr>
        <w:t xml:space="preserve">                                                                                                                                                                      от  </w:t>
      </w:r>
      <w:r>
        <w:rPr>
          <w:rFonts w:ascii="Times New Roman" w:hAnsi="Times New Roman" w:cs="Times New Roman"/>
          <w:sz w:val="20"/>
          <w:szCs w:val="20"/>
          <w:u w:val="single"/>
        </w:rPr>
        <w:t>26.04.2016</w:t>
      </w:r>
      <w:r w:rsidRPr="009D2898">
        <w:rPr>
          <w:rFonts w:ascii="Times New Roman" w:hAnsi="Times New Roman" w:cs="Times New Roman"/>
          <w:sz w:val="20"/>
          <w:szCs w:val="20"/>
        </w:rPr>
        <w:t xml:space="preserve">     № </w:t>
      </w:r>
      <w:r w:rsidRPr="009D2898">
        <w:rPr>
          <w:rFonts w:ascii="Times New Roman" w:hAnsi="Times New Roman" w:cs="Times New Roman"/>
          <w:b/>
          <w:bCs/>
          <w:sz w:val="20"/>
          <w:szCs w:val="20"/>
        </w:rPr>
        <w:tab/>
      </w:r>
      <w:r w:rsidRPr="009D2898">
        <w:rPr>
          <w:rFonts w:ascii="Times New Roman" w:hAnsi="Times New Roman" w:cs="Times New Roman"/>
          <w:sz w:val="20"/>
          <w:szCs w:val="20"/>
          <w:u w:val="single"/>
        </w:rPr>
        <w:t>121</w:t>
      </w:r>
      <w:r>
        <w:rPr>
          <w:rFonts w:ascii="Times New Roman" w:hAnsi="Times New Roman" w:cs="Times New Roman"/>
          <w:b/>
          <w:bCs/>
          <w:sz w:val="20"/>
          <w:szCs w:val="20"/>
        </w:rPr>
        <w:tab/>
      </w:r>
    </w:p>
    <w:p w:rsidR="009D2898" w:rsidRPr="009D2898" w:rsidRDefault="009D2898" w:rsidP="009D2898">
      <w:pPr>
        <w:pStyle w:val="ConsPlusNonformat"/>
        <w:spacing w:after="0" w:line="240" w:lineRule="auto"/>
        <w:jc w:val="center"/>
        <w:rPr>
          <w:rFonts w:ascii="Times New Roman" w:hAnsi="Times New Roman" w:cs="Times New Roman"/>
          <w:b/>
          <w:bCs/>
          <w:sz w:val="20"/>
          <w:szCs w:val="20"/>
        </w:rPr>
      </w:pPr>
    </w:p>
    <w:p w:rsidR="009D2898" w:rsidRPr="009D2898" w:rsidRDefault="009D2898" w:rsidP="009D2898">
      <w:pPr>
        <w:pStyle w:val="ConsPlusNonformat"/>
        <w:spacing w:after="0" w:line="240" w:lineRule="auto"/>
        <w:jc w:val="center"/>
        <w:rPr>
          <w:rFonts w:ascii="Times New Roman" w:hAnsi="Times New Roman" w:cs="Times New Roman"/>
          <w:b/>
          <w:bCs/>
          <w:sz w:val="20"/>
          <w:szCs w:val="20"/>
        </w:rPr>
      </w:pPr>
      <w:r w:rsidRPr="009D2898">
        <w:rPr>
          <w:rFonts w:ascii="Times New Roman" w:hAnsi="Times New Roman" w:cs="Times New Roman"/>
          <w:b/>
          <w:bCs/>
          <w:sz w:val="20"/>
          <w:szCs w:val="20"/>
        </w:rPr>
        <w:t>Изменения в план реализации муниципальных программ</w:t>
      </w:r>
    </w:p>
    <w:p w:rsidR="009D2898" w:rsidRPr="009D2898" w:rsidRDefault="009D2898" w:rsidP="009D2898">
      <w:pPr>
        <w:pStyle w:val="ConsPlusNonformat"/>
        <w:spacing w:after="0" w:line="240" w:lineRule="auto"/>
        <w:jc w:val="center"/>
        <w:rPr>
          <w:rFonts w:ascii="Times New Roman" w:hAnsi="Times New Roman" w:cs="Times New Roman"/>
          <w:sz w:val="20"/>
          <w:szCs w:val="20"/>
        </w:rPr>
      </w:pPr>
      <w:r w:rsidRPr="009D2898">
        <w:rPr>
          <w:rFonts w:ascii="Times New Roman" w:hAnsi="Times New Roman" w:cs="Times New Roman"/>
          <w:sz w:val="20"/>
          <w:szCs w:val="20"/>
        </w:rPr>
        <w:t>Тужинского муниципального района на 2016 год</w:t>
      </w:r>
    </w:p>
    <w:tbl>
      <w:tblPr>
        <w:tblW w:w="15666" w:type="dxa"/>
        <w:tblInd w:w="-73" w:type="dxa"/>
        <w:tblLayout w:type="fixed"/>
        <w:tblCellMar>
          <w:left w:w="75" w:type="dxa"/>
          <w:right w:w="75" w:type="dxa"/>
        </w:tblCellMar>
        <w:tblLook w:val="0000"/>
      </w:tblPr>
      <w:tblGrid>
        <w:gridCol w:w="539"/>
        <w:gridCol w:w="293"/>
        <w:gridCol w:w="86"/>
        <w:gridCol w:w="2039"/>
        <w:gridCol w:w="1062"/>
        <w:gridCol w:w="838"/>
        <w:gridCol w:w="8"/>
        <w:gridCol w:w="870"/>
        <w:gridCol w:w="1304"/>
        <w:gridCol w:w="1238"/>
        <w:gridCol w:w="298"/>
        <w:gridCol w:w="41"/>
        <w:gridCol w:w="7050"/>
      </w:tblGrid>
      <w:tr w:rsidR="009D2898" w:rsidRPr="009D2898" w:rsidTr="009D2898">
        <w:trPr>
          <w:trHeight w:val="360"/>
        </w:trPr>
        <w:tc>
          <w:tcPr>
            <w:tcW w:w="832" w:type="dxa"/>
            <w:gridSpan w:val="2"/>
            <w:vMerge w:val="restart"/>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N п/п </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   Наименование   </w:t>
            </w:r>
            <w:r w:rsidRPr="009D2898">
              <w:rPr>
                <w:rFonts w:ascii="Times New Roman" w:hAnsi="Times New Roman"/>
                <w:sz w:val="20"/>
                <w:szCs w:val="20"/>
              </w:rPr>
              <w:br/>
              <w:t xml:space="preserve">муниципальной  </w:t>
            </w:r>
            <w:r w:rsidRPr="009D2898">
              <w:rPr>
                <w:rFonts w:ascii="Times New Roman" w:hAnsi="Times New Roman"/>
                <w:sz w:val="20"/>
                <w:szCs w:val="20"/>
              </w:rPr>
              <w:br/>
              <w:t xml:space="preserve">    программы,    </w:t>
            </w:r>
            <w:r w:rsidRPr="009D2898">
              <w:rPr>
                <w:rFonts w:ascii="Times New Roman" w:hAnsi="Times New Roman"/>
                <w:sz w:val="20"/>
                <w:szCs w:val="20"/>
              </w:rPr>
              <w:br/>
              <w:t xml:space="preserve">  подпрограммы,   </w:t>
            </w:r>
            <w:r w:rsidRPr="009D2898">
              <w:rPr>
                <w:rFonts w:ascii="Times New Roman" w:hAnsi="Times New Roman"/>
                <w:sz w:val="20"/>
                <w:szCs w:val="20"/>
              </w:rPr>
              <w:br/>
              <w:t xml:space="preserve">муниципалньой целевой </w:t>
            </w:r>
            <w:r w:rsidRPr="009D2898">
              <w:rPr>
                <w:rFonts w:ascii="Times New Roman" w:hAnsi="Times New Roman"/>
                <w:sz w:val="20"/>
                <w:szCs w:val="20"/>
              </w:rPr>
              <w:br/>
              <w:t xml:space="preserve">    программы,    </w:t>
            </w:r>
            <w:r w:rsidRPr="009D2898">
              <w:rPr>
                <w:rFonts w:ascii="Times New Roman" w:hAnsi="Times New Roman"/>
                <w:sz w:val="20"/>
                <w:szCs w:val="20"/>
              </w:rPr>
              <w:br/>
              <w:t xml:space="preserve">  ведомственной   </w:t>
            </w:r>
            <w:r w:rsidRPr="009D2898">
              <w:rPr>
                <w:rFonts w:ascii="Times New Roman" w:hAnsi="Times New Roman"/>
                <w:sz w:val="20"/>
                <w:szCs w:val="20"/>
              </w:rPr>
              <w:br/>
              <w:t>целевой программы,</w:t>
            </w:r>
            <w:r w:rsidRPr="009D2898">
              <w:rPr>
                <w:rFonts w:ascii="Times New Roman" w:hAnsi="Times New Roman"/>
                <w:sz w:val="20"/>
                <w:szCs w:val="20"/>
              </w:rPr>
              <w:br/>
              <w:t xml:space="preserve">    отдельного    </w:t>
            </w:r>
            <w:r w:rsidRPr="009D2898">
              <w:rPr>
                <w:rFonts w:ascii="Times New Roman" w:hAnsi="Times New Roman"/>
                <w:sz w:val="20"/>
                <w:szCs w:val="20"/>
              </w:rPr>
              <w:br/>
              <w:t xml:space="preserve">   мероприятия,   </w:t>
            </w:r>
            <w:r w:rsidRPr="009D2898">
              <w:rPr>
                <w:rFonts w:ascii="Times New Roman" w:hAnsi="Times New Roman"/>
                <w:sz w:val="20"/>
                <w:szCs w:val="20"/>
              </w:rPr>
              <w:br/>
              <w:t xml:space="preserve">   мероприятия,   </w:t>
            </w:r>
            <w:r w:rsidRPr="009D2898">
              <w:rPr>
                <w:rFonts w:ascii="Times New Roman" w:hAnsi="Times New Roman"/>
                <w:sz w:val="20"/>
                <w:szCs w:val="20"/>
              </w:rPr>
              <w:br/>
              <w:t>входящего в состав</w:t>
            </w:r>
            <w:r w:rsidRPr="009D2898">
              <w:rPr>
                <w:rFonts w:ascii="Times New Roman" w:hAnsi="Times New Roman"/>
                <w:sz w:val="20"/>
                <w:szCs w:val="20"/>
              </w:rPr>
              <w:br/>
              <w:t xml:space="preserve">    отдельного    </w:t>
            </w:r>
            <w:r w:rsidRPr="009D2898">
              <w:rPr>
                <w:rFonts w:ascii="Times New Roman" w:hAnsi="Times New Roman"/>
                <w:sz w:val="20"/>
                <w:szCs w:val="20"/>
              </w:rPr>
              <w:br/>
              <w:t xml:space="preserve">   мероприятия    </w:t>
            </w:r>
          </w:p>
        </w:tc>
        <w:tc>
          <w:tcPr>
            <w:tcW w:w="1062" w:type="dxa"/>
            <w:vMerge w:val="restart"/>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Ответст-</w:t>
            </w:r>
            <w:r w:rsidRPr="009D2898">
              <w:rPr>
                <w:rFonts w:ascii="Times New Roman" w:hAnsi="Times New Roman"/>
                <w:sz w:val="20"/>
                <w:szCs w:val="20"/>
              </w:rPr>
              <w:br/>
              <w:t xml:space="preserve">венный  </w:t>
            </w:r>
            <w:r w:rsidRPr="009D2898">
              <w:rPr>
                <w:rFonts w:ascii="Times New Roman" w:hAnsi="Times New Roman"/>
                <w:sz w:val="20"/>
                <w:szCs w:val="20"/>
              </w:rPr>
              <w:br/>
              <w:t>исполни-</w:t>
            </w:r>
            <w:r w:rsidRPr="009D2898">
              <w:rPr>
                <w:rFonts w:ascii="Times New Roman" w:hAnsi="Times New Roman"/>
                <w:sz w:val="20"/>
                <w:szCs w:val="20"/>
              </w:rPr>
              <w:br/>
              <w:t xml:space="preserve">тель    </w:t>
            </w:r>
            <w:r w:rsidRPr="009D2898">
              <w:rPr>
                <w:rFonts w:ascii="Times New Roman" w:hAnsi="Times New Roman"/>
                <w:sz w:val="20"/>
                <w:szCs w:val="20"/>
              </w:rPr>
              <w:br/>
              <w:t>(Ф.И.О.,</w:t>
            </w:r>
            <w:r w:rsidRPr="009D2898">
              <w:rPr>
                <w:rFonts w:ascii="Times New Roman" w:hAnsi="Times New Roman"/>
                <w:sz w:val="20"/>
                <w:szCs w:val="20"/>
              </w:rPr>
              <w:br/>
              <w:t xml:space="preserve">долж-   </w:t>
            </w:r>
            <w:r w:rsidRPr="009D2898">
              <w:rPr>
                <w:rFonts w:ascii="Times New Roman" w:hAnsi="Times New Roman"/>
                <w:sz w:val="20"/>
                <w:szCs w:val="20"/>
              </w:rPr>
              <w:br/>
              <w:t xml:space="preserve">ность)  </w:t>
            </w:r>
          </w:p>
        </w:tc>
        <w:tc>
          <w:tcPr>
            <w:tcW w:w="1716"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    Срок     </w:t>
            </w:r>
          </w:p>
        </w:tc>
        <w:tc>
          <w:tcPr>
            <w:tcW w:w="1304" w:type="dxa"/>
            <w:vMerge w:val="restart"/>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Источники фи-</w:t>
            </w:r>
            <w:r w:rsidRPr="009D2898">
              <w:rPr>
                <w:rFonts w:ascii="Times New Roman" w:hAnsi="Times New Roman"/>
                <w:sz w:val="20"/>
                <w:szCs w:val="20"/>
              </w:rPr>
              <w:br/>
              <w:t xml:space="preserve">нансирования </w:t>
            </w:r>
          </w:p>
        </w:tc>
        <w:tc>
          <w:tcPr>
            <w:tcW w:w="1238" w:type="dxa"/>
            <w:vMerge w:val="restart"/>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Финансиро-</w:t>
            </w:r>
            <w:r w:rsidRPr="009D2898">
              <w:rPr>
                <w:rFonts w:ascii="Times New Roman" w:hAnsi="Times New Roman"/>
                <w:sz w:val="20"/>
                <w:szCs w:val="20"/>
              </w:rPr>
              <w:br/>
              <w:t>вание   на</w:t>
            </w:r>
            <w:r w:rsidRPr="009D2898">
              <w:rPr>
                <w:rFonts w:ascii="Times New Roman" w:hAnsi="Times New Roman"/>
                <w:sz w:val="20"/>
                <w:szCs w:val="20"/>
              </w:rPr>
              <w:br/>
              <w:t xml:space="preserve">очередной </w:t>
            </w:r>
            <w:r w:rsidRPr="009D2898">
              <w:rPr>
                <w:rFonts w:ascii="Times New Roman" w:hAnsi="Times New Roman"/>
                <w:sz w:val="20"/>
                <w:szCs w:val="20"/>
              </w:rPr>
              <w:br/>
              <w:t>финансовый</w:t>
            </w:r>
            <w:r w:rsidRPr="009D2898">
              <w:rPr>
                <w:rFonts w:ascii="Times New Roman" w:hAnsi="Times New Roman"/>
                <w:sz w:val="20"/>
                <w:szCs w:val="20"/>
              </w:rPr>
              <w:br/>
              <w:t>год,  тыс.</w:t>
            </w:r>
            <w:r w:rsidRPr="009D2898">
              <w:rPr>
                <w:rFonts w:ascii="Times New Roman" w:hAnsi="Times New Roman"/>
                <w:sz w:val="20"/>
                <w:szCs w:val="20"/>
              </w:rPr>
              <w:br/>
              <w:t xml:space="preserve">рублей    </w:t>
            </w:r>
          </w:p>
        </w:tc>
        <w:tc>
          <w:tcPr>
            <w:tcW w:w="7389" w:type="dxa"/>
            <w:gridSpan w:val="3"/>
            <w:vMerge w:val="restart"/>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Ожидаемый  результат реализации мероприятия муниципальной     </w:t>
            </w:r>
            <w:r w:rsidRPr="009D2898">
              <w:rPr>
                <w:rFonts w:ascii="Times New Roman" w:hAnsi="Times New Roman"/>
                <w:sz w:val="20"/>
                <w:szCs w:val="20"/>
              </w:rPr>
              <w:br/>
              <w:t xml:space="preserve">программы  (краткое  описание)  </w:t>
            </w:r>
            <w:r w:rsidRPr="009D2898">
              <w:rPr>
                <w:rFonts w:ascii="Times New Roman" w:hAnsi="Times New Roman"/>
                <w:sz w:val="20"/>
                <w:szCs w:val="20"/>
              </w:rPr>
              <w:br/>
            </w:r>
          </w:p>
        </w:tc>
      </w:tr>
      <w:tr w:rsidR="009D2898" w:rsidRPr="009D2898" w:rsidTr="009D2898">
        <w:trPr>
          <w:trHeight w:val="2160"/>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начало</w:t>
            </w:r>
            <w:r w:rsidRPr="009D2898">
              <w:rPr>
                <w:rFonts w:ascii="Times New Roman" w:hAnsi="Times New Roman"/>
                <w:sz w:val="20"/>
                <w:szCs w:val="20"/>
              </w:rPr>
              <w:br/>
              <w:t>реали-</w:t>
            </w:r>
            <w:r w:rsidRPr="009D2898">
              <w:rPr>
                <w:rFonts w:ascii="Times New Roman" w:hAnsi="Times New Roman"/>
                <w:sz w:val="20"/>
                <w:szCs w:val="20"/>
              </w:rPr>
              <w:br/>
              <w:t xml:space="preserve">зации </w:t>
            </w:r>
          </w:p>
        </w:tc>
        <w:tc>
          <w:tcPr>
            <w:tcW w:w="870"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окон- </w:t>
            </w:r>
            <w:r w:rsidRPr="009D2898">
              <w:rPr>
                <w:rFonts w:ascii="Times New Roman" w:hAnsi="Times New Roman"/>
                <w:sz w:val="20"/>
                <w:szCs w:val="20"/>
              </w:rPr>
              <w:br/>
              <w:t xml:space="preserve">чание </w:t>
            </w:r>
            <w:r w:rsidRPr="009D2898">
              <w:rPr>
                <w:rFonts w:ascii="Times New Roman" w:hAnsi="Times New Roman"/>
                <w:sz w:val="20"/>
                <w:szCs w:val="20"/>
              </w:rPr>
              <w:br/>
              <w:t>реали-</w:t>
            </w:r>
            <w:r w:rsidRPr="009D2898">
              <w:rPr>
                <w:rFonts w:ascii="Times New Roman" w:hAnsi="Times New Roman"/>
                <w:sz w:val="20"/>
                <w:szCs w:val="20"/>
              </w:rPr>
              <w:br/>
              <w:t xml:space="preserve">зации </w:t>
            </w:r>
          </w:p>
        </w:tc>
        <w:tc>
          <w:tcPr>
            <w:tcW w:w="1304" w:type="dxa"/>
            <w:vMerge/>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7389" w:type="dxa"/>
            <w:gridSpan w:val="3"/>
            <w:vMerge/>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15666" w:type="dxa"/>
            <w:gridSpan w:val="1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jc w:val="center"/>
              <w:rPr>
                <w:rFonts w:ascii="Times New Roman" w:hAnsi="Times New Roman"/>
                <w:b/>
                <w:bCs/>
                <w:sz w:val="20"/>
                <w:szCs w:val="20"/>
              </w:rPr>
            </w:pPr>
            <w:r w:rsidRPr="009D2898">
              <w:rPr>
                <w:rFonts w:ascii="Times New Roman" w:hAnsi="Times New Roman"/>
                <w:b/>
                <w:bCs/>
                <w:sz w:val="20"/>
                <w:szCs w:val="20"/>
              </w:rPr>
              <w:t>«Развитие образования» на 2014-2018 годы</w:t>
            </w:r>
          </w:p>
        </w:tc>
      </w:tr>
      <w:tr w:rsidR="009D2898" w:rsidRPr="009D2898" w:rsidTr="009D2898">
        <w:trPr>
          <w:trHeight w:val="360"/>
        </w:trPr>
        <w:tc>
          <w:tcPr>
            <w:tcW w:w="9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0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jc w:val="center"/>
              <w:rPr>
                <w:rFonts w:ascii="Times New Roman" w:hAnsi="Times New Roman"/>
                <w:b/>
                <w:bCs/>
                <w:sz w:val="20"/>
                <w:szCs w:val="20"/>
              </w:rPr>
            </w:pPr>
            <w:r w:rsidRPr="009D2898">
              <w:rPr>
                <w:rFonts w:ascii="Times New Roman" w:hAnsi="Times New Roman"/>
                <w:b/>
                <w:bCs/>
                <w:sz w:val="20"/>
                <w:szCs w:val="20"/>
              </w:rPr>
              <w:t xml:space="preserve"> </w:t>
            </w:r>
            <w:r w:rsidRPr="009D2898">
              <w:rPr>
                <w:rFonts w:ascii="Times New Roman" w:hAnsi="Times New Roman"/>
                <w:b/>
                <w:bCs/>
                <w:sz w:val="20"/>
                <w:szCs w:val="20"/>
                <w:u w:val="single"/>
              </w:rPr>
              <w:t>«Развитие образования» на 2014 - 2018 годы</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Начальник управления образования</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Андреева З.А.</w:t>
            </w: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01.01</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.2014</w:t>
            </w: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31.12</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2018</w:t>
            </w: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238"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-426,5</w:t>
            </w:r>
          </w:p>
        </w:tc>
        <w:tc>
          <w:tcPr>
            <w:tcW w:w="7389"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r>
      <w:tr w:rsidR="009D2898" w:rsidRPr="009D2898" w:rsidTr="009D2898">
        <w:trPr>
          <w:trHeight w:val="480"/>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238"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25"/>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-294,1</w:t>
            </w: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90"/>
        </w:trPr>
        <w:tc>
          <w:tcPr>
            <w:tcW w:w="9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-132,4</w:t>
            </w:r>
          </w:p>
        </w:tc>
        <w:tc>
          <w:tcPr>
            <w:tcW w:w="7389"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9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0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 «Предоставление детям дошкольного возраста равных возможностей для получения качественного дошкольного образования»    </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всего</w:t>
            </w:r>
          </w:p>
        </w:tc>
        <w:tc>
          <w:tcPr>
            <w:tcW w:w="1238"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+4,8</w:t>
            </w:r>
          </w:p>
        </w:tc>
        <w:tc>
          <w:tcPr>
            <w:tcW w:w="7389" w:type="dxa"/>
            <w:gridSpan w:val="3"/>
            <w:vMerge w:val="restart"/>
            <w:tcBorders>
              <w:top w:val="nil"/>
              <w:left w:val="single" w:sz="4" w:space="0" w:color="auto"/>
              <w:right w:val="single" w:sz="4" w:space="0" w:color="auto"/>
            </w:tcBorders>
          </w:tcPr>
          <w:p w:rsidR="009D2898" w:rsidRPr="009D2898" w:rsidRDefault="009D2898" w:rsidP="009D2898">
            <w:pPr>
              <w:autoSpaceDE w:val="0"/>
              <w:autoSpaceDN w:val="0"/>
              <w:adjustRightInd w:val="0"/>
              <w:spacing w:after="0" w:line="240" w:lineRule="auto"/>
              <w:rPr>
                <w:rFonts w:ascii="Times New Roman" w:hAnsi="Times New Roman"/>
                <w:sz w:val="20"/>
                <w:szCs w:val="20"/>
                <w:lang w:val="ru-RU"/>
              </w:rPr>
            </w:pPr>
            <w:r w:rsidRPr="009D2898">
              <w:rPr>
                <w:rFonts w:ascii="Times New Roman" w:hAnsi="Times New Roman"/>
                <w:sz w:val="20"/>
                <w:szCs w:val="20"/>
                <w:lang w:val="ru-RU"/>
              </w:rPr>
              <w:t>На оплату кредиторской задолженности расходов на питание за декабрь 2015 года</w:t>
            </w:r>
          </w:p>
          <w:p w:rsidR="009D2898" w:rsidRPr="009D2898" w:rsidRDefault="009D2898" w:rsidP="009D2898">
            <w:pPr>
              <w:pStyle w:val="ConsPlusCell0"/>
              <w:spacing w:after="0" w:line="240" w:lineRule="auto"/>
              <w:rPr>
                <w:rFonts w:ascii="Times New Roman" w:hAnsi="Times New Roman"/>
                <w:sz w:val="20"/>
                <w:szCs w:val="20"/>
              </w:rPr>
            </w:pPr>
          </w:p>
        </w:tc>
      </w:tr>
      <w:tr w:rsidR="009D2898" w:rsidRPr="009D2898" w:rsidTr="009D2898">
        <w:trPr>
          <w:trHeight w:val="525"/>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238"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35"/>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35"/>
        </w:trPr>
        <w:tc>
          <w:tcPr>
            <w:tcW w:w="9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+4,8</w:t>
            </w:r>
          </w:p>
        </w:tc>
        <w:tc>
          <w:tcPr>
            <w:tcW w:w="7389"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9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0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«Обеспечение учащихся школ качественным и доступным общим образованием»</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всего</w:t>
            </w:r>
          </w:p>
        </w:tc>
        <w:tc>
          <w:tcPr>
            <w:tcW w:w="1238"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-244,6</w:t>
            </w:r>
          </w:p>
        </w:tc>
        <w:tc>
          <w:tcPr>
            <w:tcW w:w="7389" w:type="dxa"/>
            <w:gridSpan w:val="3"/>
            <w:vMerge w:val="restart"/>
            <w:tcBorders>
              <w:top w:val="nil"/>
              <w:left w:val="single" w:sz="4" w:space="0" w:color="auto"/>
              <w:right w:val="single" w:sz="4" w:space="0" w:color="auto"/>
            </w:tcBorders>
          </w:tcPr>
          <w:p w:rsidR="009D2898" w:rsidRPr="009D2898" w:rsidRDefault="009D2898" w:rsidP="009D2898">
            <w:pPr>
              <w:autoSpaceDE w:val="0"/>
              <w:autoSpaceDN w:val="0"/>
              <w:adjustRightInd w:val="0"/>
              <w:spacing w:after="0" w:line="240" w:lineRule="auto"/>
              <w:rPr>
                <w:rFonts w:ascii="Times New Roman" w:hAnsi="Times New Roman"/>
                <w:sz w:val="20"/>
                <w:szCs w:val="20"/>
                <w:lang w:val="ru-RU"/>
              </w:rPr>
            </w:pPr>
            <w:r w:rsidRPr="009D2898">
              <w:rPr>
                <w:rFonts w:ascii="Times New Roman" w:hAnsi="Times New Roman"/>
                <w:sz w:val="20"/>
                <w:szCs w:val="20"/>
                <w:lang w:val="ru-RU"/>
              </w:rPr>
              <w:t>На оплату кредиторской задолженности расходов на питание за декабрь 2015 года</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Постановление от 05.04.2016 № 93</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Постановление от 14.08.2015 № 293</w:t>
            </w:r>
          </w:p>
        </w:tc>
      </w:tr>
      <w:tr w:rsidR="009D2898" w:rsidRPr="009D2898" w:rsidTr="009D2898">
        <w:trPr>
          <w:trHeight w:val="525"/>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w:t>
            </w:r>
          </w:p>
        </w:tc>
        <w:tc>
          <w:tcPr>
            <w:tcW w:w="1238"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35"/>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-78,7</w:t>
            </w: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35"/>
        </w:trPr>
        <w:tc>
          <w:tcPr>
            <w:tcW w:w="9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-165,9</w:t>
            </w:r>
          </w:p>
        </w:tc>
        <w:tc>
          <w:tcPr>
            <w:tcW w:w="7389"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02"/>
        </w:trPr>
        <w:tc>
          <w:tcPr>
            <w:tcW w:w="918"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«Удовлетворение потребностей детей в доступном и качественном дополнительном образовании»</w:t>
            </w: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+10,0</w:t>
            </w:r>
          </w:p>
        </w:tc>
        <w:tc>
          <w:tcPr>
            <w:tcW w:w="7389"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уплату пени на налог на имущество за 4 квартал 2015 года.</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уплату пени в пенсионный фонд за 4 квартал 2015 года.</w:t>
            </w:r>
          </w:p>
        </w:tc>
      </w:tr>
      <w:tr w:rsidR="009D2898" w:rsidRPr="009D2898" w:rsidTr="009D2898">
        <w:trPr>
          <w:trHeight w:val="401"/>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01"/>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01"/>
        </w:trPr>
        <w:tc>
          <w:tcPr>
            <w:tcW w:w="9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+10,0</w:t>
            </w:r>
          </w:p>
        </w:tc>
        <w:tc>
          <w:tcPr>
            <w:tcW w:w="7389"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91"/>
        </w:trPr>
        <w:tc>
          <w:tcPr>
            <w:tcW w:w="918"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«Обеспечение детей различными формами отдыха и каникулярное время»</w:t>
            </w: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-215,4</w:t>
            </w:r>
          </w:p>
        </w:tc>
        <w:tc>
          <w:tcPr>
            <w:tcW w:w="7389"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Уменьшение лимитов</w:t>
            </w:r>
          </w:p>
        </w:tc>
      </w:tr>
      <w:tr w:rsidR="009D2898" w:rsidRPr="009D2898" w:rsidTr="009D2898">
        <w:trPr>
          <w:trHeight w:val="288"/>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288"/>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-215,4</w:t>
            </w: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88"/>
        </w:trPr>
        <w:tc>
          <w:tcPr>
            <w:tcW w:w="9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981"/>
        </w:trPr>
        <w:tc>
          <w:tcPr>
            <w:tcW w:w="918"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w:t>
            </w: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+18,7</w:t>
            </w:r>
          </w:p>
        </w:tc>
        <w:tc>
          <w:tcPr>
            <w:tcW w:w="7389"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уплату пени за несвоевременную уплату налогов за 4 квартал 2015 года.</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уплату транспортного налога за 2015 год.</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госпошлину за госрегистрацию.</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оплату сопровождения программного обеспечения за 1 и 2 квартал 2016 года.</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оплату неисключительных прав использования Программы «СБиС – Вятка».</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На изготовление квалифицированного сертификата ключа электронной подписи.</w:t>
            </w:r>
          </w:p>
        </w:tc>
      </w:tr>
      <w:tr w:rsidR="009D2898" w:rsidRPr="009D2898" w:rsidTr="009D2898">
        <w:trPr>
          <w:trHeight w:val="978"/>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978"/>
        </w:trPr>
        <w:tc>
          <w:tcPr>
            <w:tcW w:w="9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238" w:type="dxa"/>
            <w:tcBorders>
              <w:top w:val="single" w:sz="4" w:space="0" w:color="auto"/>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389"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978"/>
        </w:trPr>
        <w:tc>
          <w:tcPr>
            <w:tcW w:w="9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+18,7</w:t>
            </w:r>
          </w:p>
        </w:tc>
        <w:tc>
          <w:tcPr>
            <w:tcW w:w="7389"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15666" w:type="dxa"/>
            <w:gridSpan w:val="1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jc w:val="center"/>
              <w:rPr>
                <w:rFonts w:ascii="Times New Roman" w:hAnsi="Times New Roman"/>
                <w:b/>
                <w:bCs/>
                <w:sz w:val="20"/>
                <w:szCs w:val="20"/>
              </w:rPr>
            </w:pPr>
            <w:r w:rsidRPr="009D2898">
              <w:rPr>
                <w:rFonts w:ascii="Times New Roman" w:hAnsi="Times New Roman"/>
                <w:b/>
                <w:bCs/>
                <w:sz w:val="20"/>
                <w:szCs w:val="20"/>
              </w:rPr>
              <w:t>«Развитие местного самоуправления»  на 2014-2018 годы</w:t>
            </w:r>
          </w:p>
          <w:p w:rsidR="009D2898" w:rsidRPr="009D2898" w:rsidRDefault="009D2898" w:rsidP="009D2898">
            <w:pPr>
              <w:pStyle w:val="ConsPlusCell0"/>
              <w:spacing w:after="0" w:line="240" w:lineRule="auto"/>
              <w:jc w:val="center"/>
              <w:rPr>
                <w:rFonts w:ascii="Times New Roman" w:hAnsi="Times New Roman"/>
                <w:b/>
                <w:bCs/>
                <w:sz w:val="20"/>
                <w:szCs w:val="20"/>
              </w:rPr>
            </w:pP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Nonformat"/>
              <w:spacing w:after="0" w:line="240" w:lineRule="auto"/>
              <w:jc w:val="center"/>
              <w:rPr>
                <w:rFonts w:ascii="Times New Roman" w:hAnsi="Times New Roman" w:cs="Times New Roman"/>
                <w:b/>
                <w:bCs/>
                <w:sz w:val="20"/>
                <w:szCs w:val="20"/>
                <w:u w:val="single"/>
              </w:rPr>
            </w:pPr>
            <w:r w:rsidRPr="009D2898">
              <w:rPr>
                <w:rFonts w:ascii="Times New Roman" w:hAnsi="Times New Roman" w:cs="Times New Roman"/>
                <w:b/>
                <w:bCs/>
                <w:sz w:val="20"/>
                <w:szCs w:val="20"/>
              </w:rPr>
              <w:t xml:space="preserve"> </w:t>
            </w:r>
            <w:r w:rsidRPr="009D2898">
              <w:rPr>
                <w:rFonts w:ascii="Times New Roman" w:hAnsi="Times New Roman" w:cs="Times New Roman"/>
                <w:b/>
                <w:bCs/>
                <w:sz w:val="20"/>
                <w:szCs w:val="20"/>
                <w:u w:val="single"/>
              </w:rPr>
              <w:t>«Развитие местного самоуправления» на 2014-2018 годы</w:t>
            </w:r>
          </w:p>
          <w:p w:rsidR="009D2898" w:rsidRPr="009D2898" w:rsidRDefault="009D2898" w:rsidP="009D2898">
            <w:pPr>
              <w:autoSpaceDE w:val="0"/>
              <w:autoSpaceDN w:val="0"/>
              <w:adjustRightInd w:val="0"/>
              <w:spacing w:after="0" w:line="240" w:lineRule="auto"/>
              <w:rPr>
                <w:rFonts w:ascii="Times New Roman" w:hAnsi="Times New Roman"/>
                <w:sz w:val="20"/>
                <w:szCs w:val="20"/>
              </w:rPr>
            </w:pPr>
          </w:p>
        </w:tc>
        <w:tc>
          <w:tcPr>
            <w:tcW w:w="1062" w:type="dxa"/>
            <w:vMerge w:val="restart"/>
            <w:tcBorders>
              <w:top w:val="nil"/>
              <w:left w:val="single" w:sz="4" w:space="0" w:color="auto"/>
              <w:right w:val="single" w:sz="4" w:space="0" w:color="auto"/>
            </w:tcBorders>
          </w:tcPr>
          <w:p w:rsidR="009D2898" w:rsidRPr="009D2898" w:rsidRDefault="009D2898" w:rsidP="009D2898">
            <w:pPr>
              <w:autoSpaceDE w:val="0"/>
              <w:autoSpaceDN w:val="0"/>
              <w:adjustRightInd w:val="0"/>
              <w:spacing w:after="0" w:line="240" w:lineRule="auto"/>
              <w:rPr>
                <w:rFonts w:ascii="Times New Roman" w:hAnsi="Times New Roman"/>
                <w:sz w:val="20"/>
                <w:szCs w:val="20"/>
                <w:lang w:val="ru-RU"/>
              </w:rPr>
            </w:pPr>
            <w:r w:rsidRPr="009D2898">
              <w:rPr>
                <w:rFonts w:ascii="Times New Roman" w:hAnsi="Times New Roman"/>
                <w:sz w:val="20"/>
                <w:szCs w:val="20"/>
                <w:lang w:val="ru-RU"/>
              </w:rPr>
              <w:t xml:space="preserve"> Сектор б/учета, управление делами администрации Тужинского муниципального района</w:t>
            </w: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01.01</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.2014</w:t>
            </w: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31.12</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2018</w:t>
            </w: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36" w:type="dxa"/>
            <w:gridSpan w:val="2"/>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+86,0</w:t>
            </w:r>
          </w:p>
        </w:tc>
        <w:tc>
          <w:tcPr>
            <w:tcW w:w="7091"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r>
      <w:tr w:rsidR="009D2898" w:rsidRPr="009D2898" w:rsidTr="009D2898">
        <w:trPr>
          <w:trHeight w:val="48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36" w:type="dxa"/>
            <w:gridSpan w:val="2"/>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91"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91"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90"/>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+86,0</w:t>
            </w:r>
          </w:p>
        </w:tc>
        <w:tc>
          <w:tcPr>
            <w:tcW w:w="7091"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всего</w:t>
            </w:r>
          </w:p>
        </w:tc>
        <w:tc>
          <w:tcPr>
            <w:tcW w:w="1536" w:type="dxa"/>
            <w:gridSpan w:val="2"/>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+86,0</w:t>
            </w:r>
          </w:p>
        </w:tc>
        <w:tc>
          <w:tcPr>
            <w:tcW w:w="7091"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Развитие и укрепление материально-технической базы и обеспечение хозяйственной деятельности муниципального учреждения</w:t>
            </w: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36" w:type="dxa"/>
            <w:gridSpan w:val="2"/>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91"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3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91"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35"/>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+86,0</w:t>
            </w:r>
          </w:p>
        </w:tc>
        <w:tc>
          <w:tcPr>
            <w:tcW w:w="7091"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15666" w:type="dxa"/>
            <w:gridSpan w:val="13"/>
            <w:tcBorders>
              <w:top w:val="single" w:sz="4" w:space="0" w:color="auto"/>
              <w:left w:val="single" w:sz="4" w:space="0" w:color="auto"/>
              <w:bottom w:val="single" w:sz="4" w:space="0" w:color="auto"/>
              <w:right w:val="single" w:sz="4" w:space="0" w:color="auto"/>
            </w:tcBorders>
            <w:vAlign w:val="center"/>
          </w:tcPr>
          <w:p w:rsidR="009D2898" w:rsidRPr="009D2898" w:rsidRDefault="009D2898" w:rsidP="009D2898">
            <w:pPr>
              <w:pStyle w:val="ConsPlusCell0"/>
              <w:spacing w:after="0" w:line="240" w:lineRule="auto"/>
              <w:jc w:val="center"/>
              <w:rPr>
                <w:rFonts w:ascii="Times New Roman" w:hAnsi="Times New Roman"/>
                <w:sz w:val="20"/>
                <w:szCs w:val="20"/>
              </w:rPr>
            </w:pPr>
          </w:p>
          <w:p w:rsidR="009D2898" w:rsidRPr="009D2898" w:rsidRDefault="009D2898" w:rsidP="009D2898">
            <w:pPr>
              <w:pStyle w:val="ConsPlusCell0"/>
              <w:spacing w:after="0" w:line="240" w:lineRule="auto"/>
              <w:jc w:val="center"/>
              <w:rPr>
                <w:rFonts w:ascii="Times New Roman" w:hAnsi="Times New Roman"/>
                <w:b/>
                <w:bCs/>
                <w:sz w:val="20"/>
                <w:szCs w:val="20"/>
              </w:rPr>
            </w:pPr>
            <w:r w:rsidRPr="009D2898">
              <w:rPr>
                <w:rFonts w:ascii="Times New Roman" w:hAnsi="Times New Roman"/>
                <w:b/>
                <w:bCs/>
                <w:sz w:val="20"/>
                <w:szCs w:val="20"/>
              </w:rPr>
              <w:t>«Развитие культуры» на 2014-2018 годы</w:t>
            </w: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sz w:val="20"/>
                <w:szCs w:val="20"/>
              </w:rPr>
              <w:t xml:space="preserve"> </w:t>
            </w:r>
            <w:r w:rsidRPr="009D2898">
              <w:rPr>
                <w:rFonts w:ascii="Times New Roman" w:hAnsi="Times New Roman"/>
                <w:sz w:val="20"/>
                <w:szCs w:val="20"/>
              </w:rPr>
              <w:br/>
            </w:r>
            <w:r w:rsidRPr="009D2898">
              <w:rPr>
                <w:rFonts w:ascii="Times New Roman" w:hAnsi="Times New Roman"/>
                <w:b/>
                <w:bCs/>
                <w:sz w:val="20"/>
                <w:szCs w:val="20"/>
                <w:u w:val="single"/>
              </w:rPr>
              <w:t>«Развитие культуры» на 2014-2018 годы</w:t>
            </w:r>
            <w:r w:rsidRPr="009D2898">
              <w:rPr>
                <w:rFonts w:ascii="Times New Roman" w:hAnsi="Times New Roman"/>
                <w:b/>
                <w:bCs/>
                <w:sz w:val="20"/>
                <w:szCs w:val="20"/>
              </w:rPr>
              <w:t xml:space="preserve">        </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Лысанова С.Н.Зав.отделом культуры </w:t>
            </w:r>
          </w:p>
        </w:tc>
        <w:tc>
          <w:tcPr>
            <w:tcW w:w="838"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01.01</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.2014</w:t>
            </w:r>
          </w:p>
        </w:tc>
        <w:tc>
          <w:tcPr>
            <w:tcW w:w="878"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31.12</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2018</w:t>
            </w: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+270,5</w:t>
            </w:r>
          </w:p>
        </w:tc>
        <w:tc>
          <w:tcPr>
            <w:tcW w:w="705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Повышение качества услуг, предоставляемых населению учреждениями культуры</w:t>
            </w:r>
          </w:p>
        </w:tc>
      </w:tr>
      <w:tr w:rsidR="009D2898" w:rsidRPr="009D2898" w:rsidTr="009D2898">
        <w:trPr>
          <w:trHeight w:val="48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+78,7</w:t>
            </w: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90"/>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+191,8</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11"/>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b/>
                <w:bCs/>
                <w:sz w:val="20"/>
                <w:szCs w:val="20"/>
                <w:u w:val="single"/>
              </w:rPr>
              <w:t>Мероприятие</w:t>
            </w:r>
            <w:r w:rsidRPr="009D2898">
              <w:rPr>
                <w:rFonts w:ascii="Times New Roman" w:hAnsi="Times New Roman"/>
                <w:sz w:val="20"/>
                <w:szCs w:val="20"/>
              </w:rPr>
              <w:t xml:space="preserve"> </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Развитие библиотечного дела Тужинского района и организация библиотечного обслуживания населения района  </w:t>
            </w: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Директор ЦБС (по согласованию)</w:t>
            </w: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01.01.</w:t>
            </w:r>
          </w:p>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2016</w:t>
            </w: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31.12.</w:t>
            </w:r>
          </w:p>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2016</w:t>
            </w: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+58,0</w:t>
            </w:r>
          </w:p>
        </w:tc>
        <w:tc>
          <w:tcPr>
            <w:tcW w:w="705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Выплата заработной платы работникам, увеличение количества читателей, книговыдача.</w:t>
            </w:r>
          </w:p>
        </w:tc>
      </w:tr>
      <w:tr w:rsidR="009D2898" w:rsidRPr="009D2898" w:rsidTr="009D2898">
        <w:trPr>
          <w:trHeight w:val="408"/>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08"/>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08"/>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+58,0</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b/>
                <w:bCs/>
                <w:sz w:val="20"/>
                <w:szCs w:val="20"/>
                <w:u w:val="single"/>
              </w:rPr>
              <w:t>Мероприятие</w:t>
            </w:r>
            <w:r w:rsidRPr="009D2898">
              <w:rPr>
                <w:rFonts w:ascii="Times New Roman" w:hAnsi="Times New Roman"/>
                <w:sz w:val="20"/>
                <w:szCs w:val="20"/>
              </w:rPr>
              <w:t xml:space="preserve"> Организация и поддержка народного творчества  </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Директор РКДЦ (по согласованию)</w:t>
            </w:r>
          </w:p>
        </w:tc>
        <w:tc>
          <w:tcPr>
            <w:tcW w:w="838"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01.01.2016</w:t>
            </w:r>
          </w:p>
        </w:tc>
        <w:tc>
          <w:tcPr>
            <w:tcW w:w="878"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31.12.2016</w:t>
            </w: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всего</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-4,1</w:t>
            </w:r>
          </w:p>
        </w:tc>
        <w:tc>
          <w:tcPr>
            <w:tcW w:w="705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Выплата заработной платы работникам, увеличение количества мероприятий, и обслуживания населения.</w:t>
            </w: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3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35"/>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-4,1</w:t>
            </w: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91"/>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b/>
                <w:bCs/>
                <w:sz w:val="20"/>
                <w:szCs w:val="20"/>
                <w:u w:val="single"/>
              </w:rPr>
              <w:t>Мероприятие</w:t>
            </w:r>
            <w:r w:rsidRPr="009D2898">
              <w:rPr>
                <w:rFonts w:ascii="Times New Roman" w:hAnsi="Times New Roman"/>
                <w:sz w:val="20"/>
                <w:szCs w:val="20"/>
              </w:rPr>
              <w:t xml:space="preserve"> Осуществление финансового обеспечения деятельности учреждений культуры  </w:t>
            </w: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Зав. отделом культуры</w:t>
            </w: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01.01.2016</w:t>
            </w: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31.12.2016</w:t>
            </w: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+216,6</w:t>
            </w:r>
          </w:p>
        </w:tc>
        <w:tc>
          <w:tcPr>
            <w:tcW w:w="7050"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rPr>
              <w:t>Выплата заработной платы работникам. Качественная организация бухгалтерского учета.</w:t>
            </w:r>
          </w:p>
        </w:tc>
      </w:tr>
      <w:tr w:rsidR="009D2898" w:rsidRPr="009D2898" w:rsidTr="009D2898">
        <w:trPr>
          <w:trHeight w:val="288"/>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288"/>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+78,7</w:t>
            </w: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88"/>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+137,9</w:t>
            </w: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35"/>
        </w:trPr>
        <w:tc>
          <w:tcPr>
            <w:tcW w:w="15666" w:type="dxa"/>
            <w:gridSpan w:val="13"/>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jc w:val="center"/>
              <w:rPr>
                <w:rFonts w:ascii="Times New Roman" w:hAnsi="Times New Roman"/>
                <w:b/>
                <w:bCs/>
                <w:sz w:val="20"/>
                <w:szCs w:val="20"/>
                <w:lang w:val="ru-RU" w:eastAsia="ar-SA"/>
              </w:rPr>
            </w:pPr>
            <w:r w:rsidRPr="009D2898">
              <w:rPr>
                <w:rFonts w:ascii="Times New Roman" w:hAnsi="Times New Roman"/>
                <w:b/>
                <w:bCs/>
                <w:sz w:val="20"/>
                <w:szCs w:val="20"/>
                <w:lang w:val="ru-RU" w:eastAsia="ar-SA"/>
              </w:rPr>
              <w:t>«Управление муниципальными финансами и регулирование межбюджетных отношений» на 2014-2018 годы</w:t>
            </w:r>
          </w:p>
        </w:tc>
      </w:tr>
      <w:tr w:rsidR="009D2898" w:rsidRPr="009D2898" w:rsidTr="009D2898">
        <w:trPr>
          <w:trHeight w:val="510"/>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b/>
                <w:bCs/>
                <w:sz w:val="20"/>
                <w:szCs w:val="20"/>
                <w:u w:val="single"/>
                <w:lang w:val="ru-RU" w:eastAsia="ar-SA"/>
              </w:rPr>
            </w:pPr>
            <w:r w:rsidRPr="009D2898">
              <w:rPr>
                <w:rFonts w:ascii="Times New Roman" w:hAnsi="Times New Roman"/>
                <w:b/>
                <w:bCs/>
                <w:sz w:val="20"/>
                <w:szCs w:val="20"/>
                <w:u w:val="single"/>
                <w:lang w:val="ru-RU" w:eastAsia="ar-SA"/>
              </w:rPr>
              <w:t>«Управление муниципальными финансами и регулирование межбюджетных отношений» на 2014-2018 годы</w:t>
            </w: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Докучаева И.Н., начальник Финансового управления</w:t>
            </w: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31.12.2018</w:t>
            </w: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+4693,8</w:t>
            </w:r>
          </w:p>
        </w:tc>
        <w:tc>
          <w:tcPr>
            <w:tcW w:w="7050"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Выполнение бюджетных обязательств, установленных решением Тужинской районной Думы о бюджете муниципального района на очередной финансовый год и на плановый период.</w:t>
            </w:r>
          </w:p>
        </w:tc>
      </w:tr>
      <w:tr w:rsidR="009D2898" w:rsidRPr="009D2898" w:rsidTr="009D2898">
        <w:trPr>
          <w:trHeight w:val="51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b/>
                <w:bCs/>
                <w:sz w:val="20"/>
                <w:szCs w:val="20"/>
                <w:u w:val="single"/>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1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b/>
                <w:bCs/>
                <w:sz w:val="20"/>
                <w:szCs w:val="20"/>
                <w:u w:val="single"/>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+4693,8</w:t>
            </w: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510"/>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b/>
                <w:bCs/>
                <w:sz w:val="20"/>
                <w:szCs w:val="20"/>
                <w:u w:val="single"/>
                <w:lang w:eastAsia="ar-SA"/>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04"/>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b/>
                <w:bCs/>
                <w:sz w:val="20"/>
                <w:szCs w:val="20"/>
                <w:u w:val="single"/>
              </w:rPr>
              <w:t>Мероприятие</w:t>
            </w:r>
            <w:r w:rsidRPr="009D2898">
              <w:rPr>
                <w:rFonts w:ascii="Times New Roman" w:hAnsi="Times New Roman"/>
                <w:sz w:val="20"/>
                <w:szCs w:val="20"/>
              </w:rPr>
              <w:t xml:space="preserve"> «Управление муниципал</w:t>
            </w:r>
            <w:r>
              <w:rPr>
                <w:rFonts w:ascii="Times New Roman" w:hAnsi="Times New Roman"/>
                <w:sz w:val="20"/>
                <w:szCs w:val="20"/>
              </w:rPr>
              <w:t xml:space="preserve">ьным долгом Тужинского района» </w:t>
            </w: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+1086,5</w:t>
            </w:r>
          </w:p>
        </w:tc>
        <w:tc>
          <w:tcPr>
            <w:tcW w:w="7050"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w:t>
            </w:r>
          </w:p>
        </w:tc>
      </w:tr>
      <w:tr w:rsidR="009D2898" w:rsidRPr="009D2898" w:rsidTr="009D2898">
        <w:trPr>
          <w:trHeight w:val="202"/>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202"/>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02"/>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+1086,5</w:t>
            </w: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57"/>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b/>
                <w:bCs/>
                <w:sz w:val="20"/>
                <w:szCs w:val="20"/>
                <w:u w:val="single"/>
              </w:rPr>
              <w:t>Мероприятие</w:t>
            </w:r>
            <w:r w:rsidRPr="009D2898">
              <w:rPr>
                <w:rFonts w:ascii="Times New Roman" w:hAnsi="Times New Roman"/>
                <w:sz w:val="20"/>
                <w:szCs w:val="20"/>
              </w:rPr>
              <w:t xml:space="preserve"> «Предоставление межбюджетных трансфертов бюджетам поселений из бюджета муниципального района»</w:t>
            </w: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+3607,3</w:t>
            </w:r>
          </w:p>
        </w:tc>
        <w:tc>
          <w:tcPr>
            <w:tcW w:w="7050"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56"/>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356"/>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+4693,8</w:t>
            </w: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56"/>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-1086,5</w:t>
            </w: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56"/>
        </w:trPr>
        <w:tc>
          <w:tcPr>
            <w:tcW w:w="15666" w:type="dxa"/>
            <w:gridSpan w:val="13"/>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jc w:val="center"/>
              <w:rPr>
                <w:rFonts w:ascii="Times New Roman" w:hAnsi="Times New Roman"/>
                <w:b/>
                <w:bCs/>
                <w:sz w:val="20"/>
                <w:szCs w:val="20"/>
                <w:lang w:val="ru-RU" w:eastAsia="ar-SA"/>
              </w:rPr>
            </w:pPr>
            <w:r w:rsidRPr="009D2898">
              <w:rPr>
                <w:rFonts w:ascii="Times New Roman" w:hAnsi="Times New Roman"/>
                <w:b/>
                <w:bCs/>
                <w:sz w:val="20"/>
                <w:szCs w:val="20"/>
                <w:lang w:val="ru-RU" w:eastAsia="ar-SA"/>
              </w:rPr>
              <w:t>«Развитие архивного дела» на 2014-2018 годы</w:t>
            </w:r>
          </w:p>
        </w:tc>
      </w:tr>
      <w:tr w:rsidR="009D2898" w:rsidRPr="009D2898" w:rsidTr="009D2898">
        <w:trPr>
          <w:trHeight w:val="567"/>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pStyle w:val="ConsPlusNonformat"/>
              <w:spacing w:after="0" w:line="240" w:lineRule="auto"/>
              <w:jc w:val="both"/>
              <w:rPr>
                <w:rFonts w:ascii="Times New Roman" w:hAnsi="Times New Roman" w:cs="Times New Roman"/>
                <w:b/>
                <w:bCs/>
                <w:sz w:val="20"/>
                <w:szCs w:val="20"/>
                <w:u w:val="single"/>
              </w:rPr>
            </w:pPr>
            <w:r w:rsidRPr="009D2898">
              <w:rPr>
                <w:rFonts w:ascii="Times New Roman" w:hAnsi="Times New Roman" w:cs="Times New Roman"/>
                <w:b/>
                <w:bCs/>
                <w:sz w:val="20"/>
                <w:szCs w:val="20"/>
                <w:u w:val="single"/>
              </w:rPr>
              <w:t>«Развитие архивного дела» на 2014-2018г.»</w:t>
            </w:r>
          </w:p>
          <w:p w:rsidR="009D2898" w:rsidRPr="009D2898" w:rsidRDefault="009D2898" w:rsidP="009D2898">
            <w:pPr>
              <w:pStyle w:val="ConsPlusCell0"/>
              <w:spacing w:after="0" w:line="240" w:lineRule="auto"/>
              <w:rPr>
                <w:rFonts w:ascii="Times New Roman" w:hAnsi="Times New Roman"/>
                <w:sz w:val="20"/>
                <w:szCs w:val="20"/>
              </w:rPr>
            </w:pP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Управление делами администрации Тужинского муниципального района</w:t>
            </w: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31.12.2018</w:t>
            </w: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+115,0</w:t>
            </w:r>
          </w:p>
        </w:tc>
        <w:tc>
          <w:tcPr>
            <w:tcW w:w="7050" w:type="dxa"/>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r>
      <w:tr w:rsidR="009D2898" w:rsidRPr="009D2898" w:rsidTr="009D2898">
        <w:trPr>
          <w:trHeight w:val="566"/>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66"/>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566"/>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+115,0</w:t>
            </w: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690"/>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sz w:val="20"/>
                <w:szCs w:val="20"/>
              </w:rPr>
            </w:pPr>
            <w:r w:rsidRPr="009D2898">
              <w:rPr>
                <w:rFonts w:ascii="Times New Roman" w:hAnsi="Times New Roman"/>
                <w:b/>
                <w:bCs/>
                <w:sz w:val="20"/>
                <w:szCs w:val="20"/>
                <w:u w:val="single"/>
              </w:rPr>
              <w:t>Мероприятие</w:t>
            </w:r>
          </w:p>
          <w:p w:rsidR="009D2898" w:rsidRPr="009D2898" w:rsidRDefault="009D2898" w:rsidP="009D2898">
            <w:pPr>
              <w:pStyle w:val="ConsPlusNonformat"/>
              <w:spacing w:after="0" w:line="240" w:lineRule="auto"/>
              <w:jc w:val="both"/>
              <w:rPr>
                <w:rFonts w:ascii="Times New Roman" w:hAnsi="Times New Roman" w:cs="Times New Roman"/>
                <w:sz w:val="20"/>
                <w:szCs w:val="20"/>
              </w:rPr>
            </w:pPr>
            <w:r w:rsidRPr="009D2898">
              <w:rPr>
                <w:rFonts w:ascii="Times New Roman" w:hAnsi="Times New Roman" w:cs="Times New Roman"/>
                <w:sz w:val="20"/>
                <w:szCs w:val="20"/>
              </w:rPr>
              <w:t>Организация хранения, комплектования, учета, использования документов Архивного фонда РФ и муниципального архива Тужинского района, а также и других архивных документов в муниципальном архиве Тужинского района</w:t>
            </w:r>
          </w:p>
        </w:tc>
        <w:tc>
          <w:tcPr>
            <w:tcW w:w="1062"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+115,0</w:t>
            </w:r>
          </w:p>
        </w:tc>
        <w:tc>
          <w:tcPr>
            <w:tcW w:w="7050" w:type="dxa"/>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Укрепление материально-технической базы и обеспечение содержания архива района</w:t>
            </w:r>
          </w:p>
        </w:tc>
      </w:tr>
      <w:tr w:rsidR="009D2898" w:rsidRPr="009D2898" w:rsidTr="009D2898">
        <w:trPr>
          <w:trHeight w:val="69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69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690"/>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+115,0</w:t>
            </w:r>
          </w:p>
        </w:tc>
        <w:tc>
          <w:tcPr>
            <w:tcW w:w="705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15666" w:type="dxa"/>
            <w:gridSpan w:val="13"/>
            <w:tcBorders>
              <w:top w:val="single" w:sz="4" w:space="0" w:color="auto"/>
              <w:left w:val="single" w:sz="4" w:space="0" w:color="auto"/>
              <w:bottom w:val="single" w:sz="4" w:space="0" w:color="auto"/>
              <w:right w:val="single" w:sz="4" w:space="0" w:color="auto"/>
            </w:tcBorders>
          </w:tcPr>
          <w:p w:rsidR="009D2898" w:rsidRPr="009D2898" w:rsidRDefault="009D2898" w:rsidP="009D2898">
            <w:pPr>
              <w:autoSpaceDE w:val="0"/>
              <w:snapToGrid w:val="0"/>
              <w:spacing w:after="0" w:line="240" w:lineRule="auto"/>
              <w:jc w:val="center"/>
              <w:rPr>
                <w:rFonts w:ascii="Times New Roman" w:hAnsi="Times New Roman"/>
                <w:b/>
                <w:bCs/>
                <w:sz w:val="20"/>
                <w:szCs w:val="20"/>
                <w:lang w:val="ru-RU"/>
              </w:rPr>
            </w:pPr>
            <w:r w:rsidRPr="009D2898">
              <w:rPr>
                <w:rFonts w:ascii="Times New Roman" w:hAnsi="Times New Roman"/>
                <w:b/>
                <w:bCs/>
                <w:sz w:val="20"/>
                <w:szCs w:val="20"/>
                <w:lang w:val="ru-RU"/>
              </w:rPr>
              <w:t>«Развитие транспортной инфраструктуры» на 2014-2018 годы</w:t>
            </w: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Nonformat"/>
              <w:spacing w:after="0" w:line="240" w:lineRule="auto"/>
              <w:jc w:val="both"/>
              <w:rPr>
                <w:rFonts w:ascii="Times New Roman" w:hAnsi="Times New Roman" w:cs="Times New Roman"/>
                <w:b/>
                <w:bCs/>
                <w:sz w:val="20"/>
                <w:szCs w:val="20"/>
                <w:u w:val="single"/>
              </w:rPr>
            </w:pPr>
            <w:r w:rsidRPr="009D2898">
              <w:rPr>
                <w:rFonts w:ascii="Times New Roman" w:hAnsi="Times New Roman" w:cs="Times New Roman"/>
                <w:b/>
                <w:bCs/>
                <w:sz w:val="20"/>
                <w:szCs w:val="20"/>
              </w:rPr>
              <w:t xml:space="preserve"> </w:t>
            </w:r>
            <w:r w:rsidRPr="009D2898">
              <w:rPr>
                <w:rFonts w:ascii="Times New Roman" w:hAnsi="Times New Roman" w:cs="Times New Roman"/>
                <w:b/>
                <w:bCs/>
                <w:sz w:val="20"/>
                <w:szCs w:val="20"/>
                <w:u w:val="single"/>
              </w:rPr>
              <w:t>«Развитие транспортной инфраструктуры в Тужинском районе на 2014-2018г.»</w:t>
            </w:r>
          </w:p>
          <w:p w:rsidR="009D2898" w:rsidRPr="009D2898" w:rsidRDefault="009D2898" w:rsidP="009D2898">
            <w:pPr>
              <w:pStyle w:val="ConsPlusCell0"/>
              <w:spacing w:after="0" w:line="240" w:lineRule="auto"/>
              <w:rPr>
                <w:rFonts w:ascii="Times New Roman" w:hAnsi="Times New Roman"/>
                <w:sz w:val="20"/>
                <w:szCs w:val="20"/>
              </w:rPr>
            </w:pP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jc w:val="both"/>
              <w:rPr>
                <w:rFonts w:ascii="Times New Roman" w:hAnsi="Times New Roman"/>
                <w:sz w:val="20"/>
                <w:szCs w:val="20"/>
              </w:rPr>
            </w:pPr>
            <w:r w:rsidRPr="009D2898">
              <w:rPr>
                <w:rFonts w:ascii="Times New Roman" w:hAnsi="Times New Roman"/>
                <w:sz w:val="20"/>
                <w:szCs w:val="20"/>
              </w:rPr>
              <w:t>Заведующий отделом жизнеобеспечения</w:t>
            </w:r>
          </w:p>
          <w:p w:rsidR="009D2898" w:rsidRPr="009D2898" w:rsidRDefault="009D2898" w:rsidP="009D2898">
            <w:pPr>
              <w:pStyle w:val="ConsPlusCell0"/>
              <w:spacing w:after="0" w:line="240" w:lineRule="auto"/>
              <w:jc w:val="both"/>
              <w:rPr>
                <w:rFonts w:ascii="Times New Roman" w:hAnsi="Times New Roman"/>
                <w:sz w:val="20"/>
                <w:szCs w:val="20"/>
              </w:rPr>
            </w:pPr>
            <w:r w:rsidRPr="009D2898">
              <w:rPr>
                <w:rFonts w:ascii="Times New Roman" w:hAnsi="Times New Roman"/>
                <w:sz w:val="20"/>
                <w:szCs w:val="20"/>
              </w:rPr>
              <w:t>Отюгов А.Ю</w:t>
            </w: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01.01</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.2014</w:t>
            </w: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31.12</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2018</w:t>
            </w: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+565,8</w:t>
            </w:r>
          </w:p>
        </w:tc>
        <w:tc>
          <w:tcPr>
            <w:tcW w:w="705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r>
      <w:tr w:rsidR="009D2898" w:rsidRPr="009D2898" w:rsidTr="009D2898">
        <w:trPr>
          <w:trHeight w:val="48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90"/>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+565,8</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39"/>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sz w:val="20"/>
                <w:szCs w:val="20"/>
              </w:rPr>
            </w:pPr>
            <w:r w:rsidRPr="009D2898">
              <w:rPr>
                <w:rFonts w:ascii="Times New Roman" w:hAnsi="Times New Roman"/>
                <w:b/>
                <w:bCs/>
                <w:sz w:val="20"/>
                <w:szCs w:val="20"/>
                <w:u w:val="single"/>
              </w:rPr>
              <w:t>Мероприятие</w:t>
            </w:r>
          </w:p>
          <w:p w:rsidR="009D2898" w:rsidRPr="009D2898" w:rsidRDefault="009D2898" w:rsidP="009D2898">
            <w:pPr>
              <w:spacing w:after="0" w:line="240" w:lineRule="auto"/>
              <w:rPr>
                <w:rFonts w:ascii="Times New Roman" w:hAnsi="Times New Roman"/>
                <w:sz w:val="20"/>
                <w:szCs w:val="20"/>
                <w:lang w:val="ru-RU"/>
              </w:rPr>
            </w:pPr>
            <w:r w:rsidRPr="009D2898">
              <w:rPr>
                <w:rFonts w:ascii="Times New Roman" w:hAnsi="Times New Roman"/>
                <w:sz w:val="20"/>
                <w:szCs w:val="20"/>
                <w:lang w:val="ru-RU"/>
              </w:rPr>
              <w:t>Ремонт а/дороги Евсино-Греково-Пачи-Вынур: участок Пачи-кидалсоло (0,82 км)</w:t>
            </w:r>
          </w:p>
          <w:p w:rsidR="009D2898" w:rsidRPr="009D2898" w:rsidRDefault="009D2898" w:rsidP="009D2898">
            <w:pPr>
              <w:pStyle w:val="ConsPlusCell0"/>
              <w:spacing w:after="0" w:line="240" w:lineRule="auto"/>
              <w:rPr>
                <w:rFonts w:ascii="Times New Roman" w:hAnsi="Times New Roman"/>
                <w:sz w:val="20"/>
                <w:szCs w:val="20"/>
              </w:rPr>
            </w:pP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-3305,893</w:t>
            </w:r>
          </w:p>
        </w:tc>
        <w:tc>
          <w:tcPr>
            <w:tcW w:w="705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37"/>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337"/>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-1161,193</w:t>
            </w: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37"/>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-2144,7</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sz w:val="20"/>
                <w:szCs w:val="20"/>
                <w:lang w:val="ru-RU"/>
              </w:rPr>
            </w:pPr>
            <w:r w:rsidRPr="009D2898">
              <w:rPr>
                <w:rFonts w:ascii="Times New Roman" w:hAnsi="Times New Roman"/>
                <w:b/>
                <w:bCs/>
                <w:sz w:val="20"/>
                <w:szCs w:val="20"/>
                <w:u w:val="single"/>
                <w:lang w:val="ru-RU"/>
              </w:rPr>
              <w:t>Мероприятие</w:t>
            </w:r>
          </w:p>
          <w:p w:rsidR="009D2898" w:rsidRPr="009D2898" w:rsidRDefault="009D2898" w:rsidP="009D2898">
            <w:pPr>
              <w:spacing w:after="0" w:line="240" w:lineRule="auto"/>
              <w:rPr>
                <w:rFonts w:ascii="Times New Roman" w:hAnsi="Times New Roman"/>
                <w:sz w:val="20"/>
                <w:szCs w:val="20"/>
                <w:lang w:val="ru-RU"/>
              </w:rPr>
            </w:pPr>
            <w:r w:rsidRPr="009D2898">
              <w:rPr>
                <w:rFonts w:ascii="Times New Roman" w:hAnsi="Times New Roman"/>
                <w:sz w:val="20"/>
                <w:szCs w:val="20"/>
                <w:lang w:val="ru-RU"/>
              </w:rPr>
              <w:t xml:space="preserve">Ремонт а/дороги Тужа-Покста (0,7 км) </w:t>
            </w:r>
          </w:p>
          <w:p w:rsidR="009D2898" w:rsidRPr="009D2898" w:rsidRDefault="009D2898" w:rsidP="009D2898">
            <w:pPr>
              <w:pStyle w:val="ConsPlusCell0"/>
              <w:spacing w:after="0" w:line="240" w:lineRule="auto"/>
              <w:rPr>
                <w:rFonts w:ascii="Times New Roman" w:hAnsi="Times New Roman"/>
                <w:sz w:val="20"/>
                <w:szCs w:val="20"/>
              </w:rPr>
            </w:pP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+2523,431</w:t>
            </w:r>
          </w:p>
        </w:tc>
        <w:tc>
          <w:tcPr>
            <w:tcW w:w="705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Ремонт данного участка</w:t>
            </w:r>
          </w:p>
        </w:tc>
      </w:tr>
      <w:tr w:rsidR="009D2898" w:rsidRPr="009D2898" w:rsidTr="009D2898">
        <w:trPr>
          <w:trHeight w:val="48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+1161,193</w:t>
            </w: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90"/>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+1362,238</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39"/>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sz w:val="20"/>
                <w:szCs w:val="20"/>
              </w:rPr>
            </w:pPr>
            <w:r w:rsidRPr="009D2898">
              <w:rPr>
                <w:rFonts w:ascii="Times New Roman" w:hAnsi="Times New Roman"/>
                <w:b/>
                <w:bCs/>
                <w:sz w:val="20"/>
                <w:szCs w:val="20"/>
                <w:u w:val="single"/>
              </w:rPr>
              <w:t>Мероприятие</w:t>
            </w:r>
          </w:p>
          <w:p w:rsidR="009D2898" w:rsidRPr="009D2898" w:rsidRDefault="009D2898" w:rsidP="009D2898">
            <w:pPr>
              <w:spacing w:after="0" w:line="240" w:lineRule="auto"/>
              <w:rPr>
                <w:rFonts w:ascii="Times New Roman" w:hAnsi="Times New Roman"/>
                <w:sz w:val="20"/>
                <w:szCs w:val="20"/>
                <w:lang w:val="ru-RU"/>
              </w:rPr>
            </w:pPr>
            <w:r w:rsidRPr="009D2898">
              <w:rPr>
                <w:rFonts w:ascii="Times New Roman" w:hAnsi="Times New Roman"/>
                <w:sz w:val="20"/>
                <w:szCs w:val="20"/>
                <w:lang w:val="ru-RU"/>
              </w:rPr>
              <w:t>Ремонт а/дороги Евсино-Греково-Пачи-Вынур: участок Устье-Вынур (0,411 км)</w:t>
            </w:r>
          </w:p>
          <w:p w:rsidR="009D2898" w:rsidRPr="009D2898" w:rsidRDefault="009D2898" w:rsidP="009D2898">
            <w:pPr>
              <w:pStyle w:val="ConsPlusCell0"/>
              <w:spacing w:after="0" w:line="240" w:lineRule="auto"/>
              <w:rPr>
                <w:rFonts w:ascii="Times New Roman" w:hAnsi="Times New Roman"/>
                <w:sz w:val="20"/>
                <w:szCs w:val="20"/>
              </w:rPr>
            </w:pP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+1333,912</w:t>
            </w:r>
          </w:p>
        </w:tc>
        <w:tc>
          <w:tcPr>
            <w:tcW w:w="7050" w:type="dxa"/>
            <w:vMerge w:val="restart"/>
            <w:tcBorders>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Ремонт данного участка</w:t>
            </w:r>
          </w:p>
        </w:tc>
      </w:tr>
      <w:tr w:rsidR="009D2898" w:rsidRPr="009D2898" w:rsidTr="009D2898">
        <w:trPr>
          <w:trHeight w:val="337"/>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337"/>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37"/>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+1333,912</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62"/>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sz w:val="20"/>
                <w:szCs w:val="20"/>
                <w:lang w:val="ru-RU"/>
              </w:rPr>
            </w:pPr>
            <w:r w:rsidRPr="009D2898">
              <w:rPr>
                <w:rFonts w:ascii="Times New Roman" w:hAnsi="Times New Roman"/>
                <w:b/>
                <w:bCs/>
                <w:sz w:val="20"/>
                <w:szCs w:val="20"/>
                <w:u w:val="single"/>
                <w:lang w:val="ru-RU"/>
              </w:rPr>
              <w:t>Мероприятие</w:t>
            </w:r>
          </w:p>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+14,35</w:t>
            </w:r>
          </w:p>
        </w:tc>
        <w:tc>
          <w:tcPr>
            <w:tcW w:w="7050" w:type="dxa"/>
            <w:vMerge w:val="restart"/>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Заключение договоров на составление сметных расчетов на содержание автомобильных дорог</w:t>
            </w:r>
          </w:p>
        </w:tc>
      </w:tr>
      <w:tr w:rsidR="009D2898" w:rsidRPr="009D2898" w:rsidTr="009D2898">
        <w:trPr>
          <w:trHeight w:val="461"/>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61"/>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61"/>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+14,35</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61"/>
        </w:trPr>
        <w:tc>
          <w:tcPr>
            <w:tcW w:w="15666" w:type="dxa"/>
            <w:gridSpan w:val="13"/>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jc w:val="center"/>
              <w:rPr>
                <w:rFonts w:ascii="Times New Roman" w:hAnsi="Times New Roman"/>
                <w:sz w:val="20"/>
                <w:szCs w:val="20"/>
                <w:lang w:val="ru-RU" w:eastAsia="ar-SA"/>
              </w:rPr>
            </w:pPr>
            <w:r w:rsidRPr="009D2898">
              <w:rPr>
                <w:rFonts w:ascii="Times New Roman" w:hAnsi="Times New Roman"/>
                <w:b/>
                <w:bCs/>
                <w:sz w:val="20"/>
                <w:szCs w:val="20"/>
                <w:lang w:val="ru-RU"/>
              </w:rPr>
              <w:t>«Повышение эффективности реализации молодежной политики» на 2014-2018 годы</w:t>
            </w:r>
          </w:p>
        </w:tc>
      </w:tr>
      <w:tr w:rsidR="009D2898" w:rsidRPr="009D2898" w:rsidTr="009D2898">
        <w:trPr>
          <w:trHeight w:val="462"/>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lang w:val="ru-RU"/>
              </w:rPr>
            </w:pPr>
            <w:r w:rsidRPr="009D2898">
              <w:rPr>
                <w:rFonts w:ascii="Times New Roman" w:hAnsi="Times New Roman"/>
                <w:b/>
                <w:bCs/>
                <w:sz w:val="20"/>
                <w:szCs w:val="20"/>
                <w:u w:val="single"/>
                <w:lang w:val="ru-RU"/>
              </w:rPr>
              <w:t xml:space="preserve">«Повышение эффективности реализации молодежной политики»   на 2014-2018 годы   </w:t>
            </w: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r w:rsidRPr="009D2898">
              <w:rPr>
                <w:rFonts w:ascii="Times New Roman" w:hAnsi="Times New Roman"/>
                <w:sz w:val="20"/>
                <w:szCs w:val="20"/>
                <w:lang w:val="ru-RU" w:eastAsia="ar-SA"/>
              </w:rPr>
              <w:t>Ведущий специалист по молодежной политике Ломакина К.В.</w:t>
            </w: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01.01.2014</w:t>
            </w: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r w:rsidRPr="009D2898">
              <w:rPr>
                <w:rFonts w:ascii="Times New Roman" w:hAnsi="Times New Roman"/>
                <w:sz w:val="20"/>
                <w:szCs w:val="20"/>
                <w:lang w:eastAsia="ar-SA"/>
              </w:rPr>
              <w:t>31.12.2014</w:t>
            </w: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+50,0</w:t>
            </w:r>
          </w:p>
        </w:tc>
        <w:tc>
          <w:tcPr>
            <w:tcW w:w="705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61"/>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461"/>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61"/>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+50,0</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91"/>
        </w:trPr>
        <w:tc>
          <w:tcPr>
            <w:tcW w:w="539"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sz w:val="20"/>
                <w:szCs w:val="20"/>
                <w:lang w:val="ru-RU"/>
              </w:rPr>
            </w:pPr>
            <w:r w:rsidRPr="009D2898">
              <w:rPr>
                <w:rFonts w:ascii="Times New Roman" w:hAnsi="Times New Roman"/>
                <w:b/>
                <w:bCs/>
                <w:sz w:val="20"/>
                <w:szCs w:val="20"/>
                <w:u w:val="single"/>
                <w:lang w:val="ru-RU"/>
              </w:rPr>
              <w:t>Мероприятие</w:t>
            </w:r>
          </w:p>
          <w:p w:rsidR="009D2898" w:rsidRPr="009D2898" w:rsidRDefault="009D2898" w:rsidP="009D2898">
            <w:pPr>
              <w:spacing w:after="0" w:line="240" w:lineRule="auto"/>
              <w:rPr>
                <w:rFonts w:ascii="Times New Roman" w:hAnsi="Times New Roman"/>
                <w:sz w:val="20"/>
                <w:szCs w:val="20"/>
                <w:lang w:val="ru-RU"/>
              </w:rPr>
            </w:pPr>
            <w:r w:rsidRPr="009D2898">
              <w:rPr>
                <w:rFonts w:ascii="Times New Roman" w:hAnsi="Times New Roman"/>
                <w:sz w:val="20"/>
                <w:szCs w:val="20"/>
                <w:lang w:val="ru-RU"/>
              </w:rPr>
              <w:t>Гражданско-патриотическое и военно-патриотическое воспитание молодежи</w:t>
            </w:r>
          </w:p>
        </w:tc>
        <w:tc>
          <w:tcPr>
            <w:tcW w:w="1062"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+50,0</w:t>
            </w:r>
          </w:p>
        </w:tc>
        <w:tc>
          <w:tcPr>
            <w:tcW w:w="7050" w:type="dxa"/>
            <w:vMerge w:val="restart"/>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88"/>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288"/>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288"/>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+50,0</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667"/>
        </w:trPr>
        <w:tc>
          <w:tcPr>
            <w:tcW w:w="15666" w:type="dxa"/>
            <w:gridSpan w:val="13"/>
            <w:tcBorders>
              <w:top w:val="single" w:sz="4" w:space="0" w:color="auto"/>
              <w:left w:val="single" w:sz="4" w:space="0" w:color="auto"/>
              <w:bottom w:val="single" w:sz="4" w:space="0" w:color="auto"/>
              <w:right w:val="single" w:sz="4" w:space="0" w:color="auto"/>
            </w:tcBorders>
          </w:tcPr>
          <w:p w:rsidR="009D2898" w:rsidRPr="009D2898" w:rsidRDefault="009D2898" w:rsidP="009D2898">
            <w:pPr>
              <w:autoSpaceDE w:val="0"/>
              <w:snapToGrid w:val="0"/>
              <w:spacing w:after="0" w:line="240" w:lineRule="auto"/>
              <w:jc w:val="center"/>
              <w:rPr>
                <w:rFonts w:ascii="Times New Roman" w:hAnsi="Times New Roman"/>
                <w:b/>
                <w:bCs/>
                <w:sz w:val="20"/>
                <w:szCs w:val="20"/>
                <w:lang w:val="ru-RU"/>
              </w:rPr>
            </w:pPr>
            <w:r w:rsidRPr="009D2898">
              <w:rPr>
                <w:rFonts w:ascii="Times New Roman" w:hAnsi="Times New Roman"/>
                <w:b/>
                <w:bCs/>
                <w:sz w:val="20"/>
                <w:szCs w:val="20"/>
                <w:lang w:val="ru-RU"/>
              </w:rPr>
              <w:t>«Развитие физической культуры и спорта в Тужинском муниципальном районе» на 2014-2018 годы</w:t>
            </w: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u w:val="single"/>
              </w:rPr>
            </w:pPr>
            <w:r w:rsidRPr="009D2898">
              <w:rPr>
                <w:rFonts w:ascii="Times New Roman" w:hAnsi="Times New Roman"/>
                <w:b/>
                <w:bCs/>
                <w:sz w:val="20"/>
                <w:szCs w:val="20"/>
                <w:u w:val="single"/>
              </w:rPr>
              <w:t xml:space="preserve">«Развитие физической культуры и спорта в Тужинском муниципальном районе»   на 2014-2018 годы   </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Ведующий специалист ФиС Чесноков А.Н.</w:t>
            </w: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01.01</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.2014</w:t>
            </w: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31.12</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2018</w:t>
            </w: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+142,2</w:t>
            </w:r>
          </w:p>
        </w:tc>
        <w:tc>
          <w:tcPr>
            <w:tcW w:w="705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r>
      <w:tr w:rsidR="009D2898" w:rsidRPr="009D2898" w:rsidTr="009D2898">
        <w:trPr>
          <w:trHeight w:val="48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-бюджет городского поселения</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r>
      <w:tr w:rsidR="009D2898" w:rsidRPr="009D2898" w:rsidTr="009D2898">
        <w:trPr>
          <w:trHeight w:val="52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+80,2</w:t>
            </w: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660"/>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r w:rsidRPr="009D2898">
              <w:rPr>
                <w:rFonts w:ascii="Times New Roman" w:hAnsi="Times New Roman"/>
                <w:b/>
                <w:bCs/>
                <w:sz w:val="20"/>
                <w:szCs w:val="20"/>
              </w:rPr>
              <w:t>+62,0</w:t>
            </w: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465"/>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b/>
                <w:bCs/>
                <w:sz w:val="20"/>
                <w:szCs w:val="20"/>
              </w:rPr>
            </w:pP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360"/>
        </w:trPr>
        <w:tc>
          <w:tcPr>
            <w:tcW w:w="539"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2418" w:type="dxa"/>
            <w:gridSpan w:val="3"/>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b/>
                <w:bCs/>
                <w:sz w:val="20"/>
                <w:szCs w:val="20"/>
                <w:u w:val="single"/>
              </w:rPr>
              <w:t>Мероприятие</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Реконструкция стадиона в пгт Тужа</w:t>
            </w:r>
          </w:p>
        </w:tc>
        <w:tc>
          <w:tcPr>
            <w:tcW w:w="1062"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46" w:type="dxa"/>
            <w:gridSpan w:val="2"/>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87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всего</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+142,2</w:t>
            </w:r>
          </w:p>
        </w:tc>
        <w:tc>
          <w:tcPr>
            <w:tcW w:w="7050" w:type="dxa"/>
            <w:vMerge w:val="restart"/>
            <w:tcBorders>
              <w:top w:val="nil"/>
              <w:left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Укрепление материально-технической базы для занятий спортом</w:t>
            </w:r>
          </w:p>
        </w:tc>
      </w:tr>
      <w:tr w:rsidR="009D2898" w:rsidRPr="009D2898" w:rsidTr="009D2898">
        <w:trPr>
          <w:trHeight w:val="435"/>
        </w:trPr>
        <w:tc>
          <w:tcPr>
            <w:tcW w:w="539"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В т.ч за счет</w:t>
            </w:r>
          </w:p>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 внебюджетные источники</w:t>
            </w:r>
          </w:p>
        </w:tc>
        <w:tc>
          <w:tcPr>
            <w:tcW w:w="1577" w:type="dxa"/>
            <w:gridSpan w:val="3"/>
            <w:tcBorders>
              <w:top w:val="nil"/>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+80,2</w:t>
            </w:r>
          </w:p>
        </w:tc>
        <w:tc>
          <w:tcPr>
            <w:tcW w:w="7050" w:type="dxa"/>
            <w:vMerge/>
            <w:tcBorders>
              <w:left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r w:rsidR="009D2898" w:rsidRPr="009D2898" w:rsidTr="009D2898">
        <w:trPr>
          <w:trHeight w:val="705"/>
        </w:trPr>
        <w:tc>
          <w:tcPr>
            <w:tcW w:w="539"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9D2898" w:rsidRPr="009D2898" w:rsidRDefault="009D2898" w:rsidP="009D2898">
            <w:pPr>
              <w:pStyle w:val="ConsPlusCell0"/>
              <w:spacing w:after="0" w:line="240" w:lineRule="auto"/>
              <w:rPr>
                <w:rFonts w:ascii="Times New Roman" w:hAnsi="Times New Roman"/>
                <w:sz w:val="20"/>
                <w:szCs w:val="20"/>
              </w:rPr>
            </w:pPr>
            <w:r w:rsidRPr="009D2898">
              <w:rPr>
                <w:rFonts w:ascii="Times New Roman" w:hAnsi="Times New Roman"/>
                <w:sz w:val="20"/>
                <w:szCs w:val="20"/>
              </w:rPr>
              <w:t>+62,0</w:t>
            </w:r>
          </w:p>
        </w:tc>
        <w:tc>
          <w:tcPr>
            <w:tcW w:w="7050" w:type="dxa"/>
            <w:vMerge/>
            <w:tcBorders>
              <w:left w:val="single" w:sz="4" w:space="0" w:color="auto"/>
              <w:bottom w:val="single" w:sz="4" w:space="0" w:color="auto"/>
              <w:right w:val="single" w:sz="4" w:space="0" w:color="auto"/>
            </w:tcBorders>
            <w:vAlign w:val="center"/>
          </w:tcPr>
          <w:p w:rsidR="009D2898" w:rsidRPr="009D2898" w:rsidRDefault="009D2898" w:rsidP="009D2898">
            <w:pPr>
              <w:spacing w:after="0" w:line="240" w:lineRule="auto"/>
              <w:rPr>
                <w:rFonts w:ascii="Times New Roman" w:hAnsi="Times New Roman"/>
                <w:sz w:val="20"/>
                <w:szCs w:val="20"/>
                <w:lang w:eastAsia="ar-SA"/>
              </w:rPr>
            </w:pPr>
          </w:p>
        </w:tc>
      </w:tr>
    </w:tbl>
    <w:p w:rsidR="00CC6E95" w:rsidRDefault="00CC6E95" w:rsidP="00296A82">
      <w:pPr>
        <w:ind w:left="-180" w:firstLine="180"/>
        <w:jc w:val="both"/>
        <w:rPr>
          <w:rFonts w:ascii="Times New Roman" w:hAnsi="Times New Roman"/>
          <w:sz w:val="20"/>
          <w:szCs w:val="20"/>
          <w:lang w:val="ru-RU"/>
        </w:rPr>
      </w:pPr>
    </w:p>
    <w:p w:rsidR="00296A82" w:rsidRPr="004168CD" w:rsidRDefault="00296A82" w:rsidP="00296A82">
      <w:pPr>
        <w:ind w:left="-180" w:firstLine="180"/>
        <w:jc w:val="both"/>
        <w:rPr>
          <w:rFonts w:ascii="Times New Roman" w:hAnsi="Times New Roman"/>
          <w:sz w:val="20"/>
          <w:szCs w:val="20"/>
          <w:lang w:val="ru-RU"/>
        </w:rPr>
      </w:pPr>
      <w:r w:rsidRPr="00DC4C45">
        <w:rPr>
          <w:rFonts w:ascii="Times New Roman" w:hAnsi="Times New Roman"/>
          <w:sz w:val="20"/>
          <w:szCs w:val="20"/>
        </w:rPr>
        <w:pict>
          <v:line id="_x0000_s1077" style="position:absolute;left:0;text-align:left;z-index:251657728" from="9pt,68.95pt" to="9pt,68.95pt"/>
        </w:pict>
      </w:r>
      <w:r w:rsidRPr="00DC4C45">
        <w:rPr>
          <w:rFonts w:ascii="Times New Roman" w:hAnsi="Times New Roman"/>
          <w:sz w:val="20"/>
          <w:szCs w:val="20"/>
          <w:lang w:val="ru-RU"/>
        </w:rPr>
        <w:t>Учредитель: Тужинская районная Дума  (решение Тужинской районной Думы № 20/145 от  01 окт</w:t>
      </w:r>
      <w:r w:rsidRPr="004168CD">
        <w:rPr>
          <w:rFonts w:ascii="Times New Roman" w:hAnsi="Times New Roman"/>
          <w:sz w:val="20"/>
          <w:szCs w:val="20"/>
          <w:lang w:val="ru-RU"/>
        </w:rPr>
        <w:t xml:space="preserve">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296A82" w:rsidRPr="004168CD" w:rsidRDefault="00296A82" w:rsidP="00296A82">
      <w:pPr>
        <w:pStyle w:val="ConsPlusNonformat"/>
        <w:widowControl/>
        <w:spacing w:line="240" w:lineRule="auto"/>
        <w:rPr>
          <w:rFonts w:ascii="Times New Roman" w:hAnsi="Times New Roman" w:cs="Times New Roman"/>
          <w:sz w:val="20"/>
          <w:szCs w:val="20"/>
        </w:rPr>
      </w:pPr>
      <w:r w:rsidRPr="004168CD">
        <w:rPr>
          <w:rFonts w:ascii="Times New Roman" w:hAnsi="Times New Roman" w:cs="Times New Roman"/>
          <w:sz w:val="20"/>
          <w:szCs w:val="20"/>
        </w:rPr>
        <w:t>Официальное  издание.  Органы  местного  самоуправления  Тужинского  района</w:t>
      </w:r>
    </w:p>
    <w:p w:rsidR="00296A82" w:rsidRPr="004168CD" w:rsidRDefault="00296A82" w:rsidP="00296A82">
      <w:pPr>
        <w:pStyle w:val="ConsPlusNonformat"/>
        <w:widowControl/>
        <w:spacing w:after="0" w:line="240" w:lineRule="auto"/>
        <w:rPr>
          <w:rFonts w:ascii="Times New Roman" w:hAnsi="Times New Roman" w:cs="Times New Roman"/>
          <w:sz w:val="20"/>
          <w:szCs w:val="20"/>
        </w:rPr>
      </w:pPr>
      <w:r w:rsidRPr="004168CD">
        <w:rPr>
          <w:rFonts w:ascii="Times New Roman" w:hAnsi="Times New Roman" w:cs="Times New Roman"/>
          <w:sz w:val="20"/>
          <w:szCs w:val="20"/>
        </w:rPr>
        <w:t>Кировской области: Кировская область, пгт Тужа, ул. Горького, 5.</w:t>
      </w:r>
    </w:p>
    <w:p w:rsidR="00296A82" w:rsidRDefault="00296A82" w:rsidP="00296A82">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Подписано в печать:28 </w:t>
      </w:r>
      <w:r w:rsidRPr="004168CD">
        <w:rPr>
          <w:rFonts w:ascii="Times New Roman" w:hAnsi="Times New Roman" w:cs="Times New Roman"/>
          <w:sz w:val="20"/>
          <w:szCs w:val="20"/>
        </w:rPr>
        <w:t>апреля 2016 года</w:t>
      </w:r>
    </w:p>
    <w:p w:rsidR="00296A82" w:rsidRDefault="00296A82" w:rsidP="00296A82">
      <w:pPr>
        <w:pStyle w:val="ConsPlusNonformat"/>
        <w:widowControl/>
        <w:spacing w:after="0" w:line="240" w:lineRule="auto"/>
        <w:rPr>
          <w:rFonts w:ascii="Times New Roman" w:hAnsi="Times New Roman" w:cs="Times New Roman"/>
          <w:sz w:val="20"/>
          <w:szCs w:val="20"/>
        </w:rPr>
      </w:pPr>
      <w:r w:rsidRPr="00DC4C45">
        <w:rPr>
          <w:rFonts w:ascii="Times New Roman" w:hAnsi="Times New Roman" w:cs="Times New Roman"/>
          <w:sz w:val="20"/>
          <w:szCs w:val="20"/>
        </w:rPr>
        <w:t xml:space="preserve">Тираж:  10  экземпляров, в каждом </w:t>
      </w:r>
      <w:r w:rsidR="009D2898">
        <w:rPr>
          <w:rFonts w:ascii="Times New Roman" w:hAnsi="Times New Roman" w:cs="Times New Roman"/>
          <w:sz w:val="20"/>
          <w:szCs w:val="20"/>
        </w:rPr>
        <w:t>17</w:t>
      </w:r>
      <w:r w:rsidR="000A1A6A">
        <w:rPr>
          <w:rFonts w:ascii="Times New Roman" w:hAnsi="Times New Roman" w:cs="Times New Roman"/>
          <w:sz w:val="20"/>
          <w:szCs w:val="20"/>
        </w:rPr>
        <w:t>7</w:t>
      </w:r>
      <w:r>
        <w:rPr>
          <w:rFonts w:ascii="Times New Roman" w:hAnsi="Times New Roman" w:cs="Times New Roman"/>
          <w:sz w:val="20"/>
          <w:szCs w:val="20"/>
        </w:rPr>
        <w:t xml:space="preserve"> </w:t>
      </w:r>
      <w:r w:rsidRPr="00DC4C45">
        <w:rPr>
          <w:rFonts w:ascii="Times New Roman" w:hAnsi="Times New Roman" w:cs="Times New Roman"/>
          <w:sz w:val="20"/>
          <w:szCs w:val="20"/>
        </w:rPr>
        <w:t>страниц</w:t>
      </w:r>
    </w:p>
    <w:p w:rsidR="00296A82" w:rsidRPr="00DC4C45" w:rsidRDefault="00296A82" w:rsidP="00296A82">
      <w:pPr>
        <w:pStyle w:val="ConsPlusNonformat"/>
        <w:widowControl/>
        <w:spacing w:after="0" w:line="240" w:lineRule="auto"/>
        <w:rPr>
          <w:rFonts w:ascii="Times New Roman" w:hAnsi="Times New Roman" w:cs="Times New Roman"/>
          <w:sz w:val="20"/>
          <w:szCs w:val="20"/>
        </w:rPr>
      </w:pPr>
      <w:r w:rsidRPr="00DC4C45">
        <w:rPr>
          <w:rFonts w:ascii="Times New Roman" w:hAnsi="Times New Roman"/>
          <w:sz w:val="20"/>
          <w:szCs w:val="20"/>
        </w:rPr>
        <w:t>Ответственный за выпуск издания: начальник отдела организационной работы - Новокшонова В.А</w:t>
      </w:r>
    </w:p>
    <w:p w:rsidR="008E1EA3" w:rsidRPr="00296A82" w:rsidRDefault="008E1EA3" w:rsidP="008E1EA3">
      <w:pPr>
        <w:pStyle w:val="Style7"/>
        <w:widowControl/>
        <w:spacing w:after="0" w:line="240" w:lineRule="auto"/>
        <w:ind w:left="708" w:firstLine="0"/>
        <w:jc w:val="left"/>
        <w:rPr>
          <w:rFonts w:ascii="Times New Roman" w:hAnsi="Times New Roman"/>
          <w:sz w:val="20"/>
          <w:szCs w:val="20"/>
          <w:lang w:val="ru-RU"/>
        </w:rPr>
      </w:pPr>
    </w:p>
    <w:sectPr w:rsidR="008E1EA3" w:rsidRPr="00296A82" w:rsidSect="00CC6E95">
      <w:pgSz w:w="16838" w:h="11906" w:orient="landscape"/>
      <w:pgMar w:top="851"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1A" w:rsidRDefault="00FE001A">
      <w:r>
        <w:separator/>
      </w:r>
    </w:p>
  </w:endnote>
  <w:endnote w:type="continuationSeparator" w:id="0">
    <w:p w:rsidR="00FE001A" w:rsidRDefault="00FE0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Default="00F25D0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Pr="0021307F" w:rsidRDefault="00F25D0E">
    <w:pPr>
      <w:pStyle w:val="af5"/>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7474AD">
      <w:rPr>
        <w:noProof/>
        <w:sz w:val="16"/>
        <w:szCs w:val="16"/>
      </w:rPr>
      <w:t>4</w:t>
    </w:r>
    <w:r w:rsidRPr="0021307F">
      <w:rPr>
        <w:sz w:val="16"/>
        <w:szCs w:val="16"/>
      </w:rPr>
      <w:fldChar w:fldCharType="end"/>
    </w:r>
  </w:p>
  <w:p w:rsidR="00F25D0E" w:rsidRDefault="00F25D0E">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Default="00F25D0E">
    <w:pPr>
      <w:pStyle w:val="af5"/>
      <w:jc w:val="center"/>
    </w:pPr>
    <w:fldSimple w:instr=" PAGE   \* MERGEFORMAT ">
      <w:r w:rsidR="007474AD">
        <w:rPr>
          <w:noProof/>
        </w:rPr>
        <w:t>1</w:t>
      </w:r>
    </w:fldSimple>
  </w:p>
  <w:p w:rsidR="00F25D0E" w:rsidRDefault="00F25D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1A" w:rsidRDefault="00FE001A">
      <w:r>
        <w:separator/>
      </w:r>
    </w:p>
  </w:footnote>
  <w:footnote w:type="continuationSeparator" w:id="0">
    <w:p w:rsidR="00FE001A" w:rsidRDefault="00FE0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Default="00F25D0E" w:rsidP="00417F0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F25D0E" w:rsidRDefault="00F25D0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Default="00F25D0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Default="00F25D0E">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0E" w:rsidRDefault="00F25D0E">
    <w:pPr>
      <w:pStyle w:val="af2"/>
      <w:jc w:val="center"/>
    </w:pPr>
    <w:fldSimple w:instr=" PAGE   \* MERGEFORMAT ">
      <w:r w:rsidR="007474AD">
        <w:rPr>
          <w:noProof/>
        </w:rPr>
        <w:t>4</w:t>
      </w:r>
    </w:fldSimple>
  </w:p>
  <w:p w:rsidR="00F25D0E" w:rsidRDefault="00F25D0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634072C"/>
    <w:multiLevelType w:val="hybridMultilevel"/>
    <w:tmpl w:val="BFFC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968EC"/>
    <w:multiLevelType w:val="multilevel"/>
    <w:tmpl w:val="1C02C9D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8">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5754FE5"/>
    <w:multiLevelType w:val="hybridMultilevel"/>
    <w:tmpl w:val="42787AC2"/>
    <w:lvl w:ilvl="0" w:tplc="FB963E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A223C5F"/>
    <w:multiLevelType w:val="hybridMultilevel"/>
    <w:tmpl w:val="F1BA330E"/>
    <w:lvl w:ilvl="0" w:tplc="EC622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BAF4618"/>
    <w:multiLevelType w:val="hybridMultilevel"/>
    <w:tmpl w:val="E24ADABA"/>
    <w:lvl w:ilvl="0" w:tplc="DF48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BB19C6"/>
    <w:multiLevelType w:val="hybridMultilevel"/>
    <w:tmpl w:val="9006BE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
  </w:num>
  <w:num w:numId="3">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16"/>
  </w:num>
  <w:num w:numId="9">
    <w:abstractNumId w:val="15"/>
  </w:num>
  <w:num w:numId="10">
    <w:abstractNumId w:val="8"/>
  </w:num>
  <w:num w:numId="11">
    <w:abstractNumId w:val="12"/>
  </w:num>
  <w:num w:numId="12">
    <w:abstractNumId w:val="5"/>
  </w:num>
  <w:num w:numId="13">
    <w:abstractNumId w:val="17"/>
  </w:num>
  <w:num w:numId="14">
    <w:abstractNumId w:val="9"/>
  </w:num>
  <w:num w:numId="15">
    <w:abstractNumId w:val="4"/>
  </w:num>
  <w:num w:numId="1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68DB"/>
    <w:rsid w:val="000001BF"/>
    <w:rsid w:val="0000021F"/>
    <w:rsid w:val="0000162A"/>
    <w:rsid w:val="000017FE"/>
    <w:rsid w:val="0000324F"/>
    <w:rsid w:val="00005636"/>
    <w:rsid w:val="00005977"/>
    <w:rsid w:val="0000707B"/>
    <w:rsid w:val="00007891"/>
    <w:rsid w:val="00010851"/>
    <w:rsid w:val="000120DE"/>
    <w:rsid w:val="00012186"/>
    <w:rsid w:val="00012B31"/>
    <w:rsid w:val="00012C9A"/>
    <w:rsid w:val="0001385D"/>
    <w:rsid w:val="000139A9"/>
    <w:rsid w:val="00013CEB"/>
    <w:rsid w:val="00020114"/>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EE4"/>
    <w:rsid w:val="00084F09"/>
    <w:rsid w:val="00084FEA"/>
    <w:rsid w:val="00086DF9"/>
    <w:rsid w:val="00087870"/>
    <w:rsid w:val="00090A0C"/>
    <w:rsid w:val="00090BE3"/>
    <w:rsid w:val="00090BEA"/>
    <w:rsid w:val="000911F6"/>
    <w:rsid w:val="0009296D"/>
    <w:rsid w:val="0009319E"/>
    <w:rsid w:val="000939E0"/>
    <w:rsid w:val="0009493B"/>
    <w:rsid w:val="00096104"/>
    <w:rsid w:val="000974C9"/>
    <w:rsid w:val="0009779C"/>
    <w:rsid w:val="000A0185"/>
    <w:rsid w:val="000A1A36"/>
    <w:rsid w:val="000A1A6A"/>
    <w:rsid w:val="000A1D94"/>
    <w:rsid w:val="000A3875"/>
    <w:rsid w:val="000A5C46"/>
    <w:rsid w:val="000A61B1"/>
    <w:rsid w:val="000A61C6"/>
    <w:rsid w:val="000A6F99"/>
    <w:rsid w:val="000A72DC"/>
    <w:rsid w:val="000A7A39"/>
    <w:rsid w:val="000B01D2"/>
    <w:rsid w:val="000B16A5"/>
    <w:rsid w:val="000B22BE"/>
    <w:rsid w:val="000B2E86"/>
    <w:rsid w:val="000B3568"/>
    <w:rsid w:val="000B6BF1"/>
    <w:rsid w:val="000B6D19"/>
    <w:rsid w:val="000C02BE"/>
    <w:rsid w:val="000C06CE"/>
    <w:rsid w:val="000C095C"/>
    <w:rsid w:val="000C37C9"/>
    <w:rsid w:val="000C3BAD"/>
    <w:rsid w:val="000C4067"/>
    <w:rsid w:val="000C5353"/>
    <w:rsid w:val="000C65E6"/>
    <w:rsid w:val="000C6800"/>
    <w:rsid w:val="000C681C"/>
    <w:rsid w:val="000C7A01"/>
    <w:rsid w:val="000D0D1B"/>
    <w:rsid w:val="000D2A08"/>
    <w:rsid w:val="000D6086"/>
    <w:rsid w:val="000D7293"/>
    <w:rsid w:val="000D72E4"/>
    <w:rsid w:val="000D7770"/>
    <w:rsid w:val="000E0027"/>
    <w:rsid w:val="000E2813"/>
    <w:rsid w:val="000E2ABA"/>
    <w:rsid w:val="000E2D66"/>
    <w:rsid w:val="000E57CB"/>
    <w:rsid w:val="000E5DBD"/>
    <w:rsid w:val="000F1079"/>
    <w:rsid w:val="000F1DFE"/>
    <w:rsid w:val="000F217C"/>
    <w:rsid w:val="000F21EA"/>
    <w:rsid w:val="000F3275"/>
    <w:rsid w:val="000F6C5A"/>
    <w:rsid w:val="000F740A"/>
    <w:rsid w:val="000F75AA"/>
    <w:rsid w:val="000F7F2A"/>
    <w:rsid w:val="00101BB9"/>
    <w:rsid w:val="00103842"/>
    <w:rsid w:val="001038E1"/>
    <w:rsid w:val="00103A0A"/>
    <w:rsid w:val="0010542F"/>
    <w:rsid w:val="001054E3"/>
    <w:rsid w:val="00105E50"/>
    <w:rsid w:val="0011070D"/>
    <w:rsid w:val="00111412"/>
    <w:rsid w:val="00114845"/>
    <w:rsid w:val="001156D4"/>
    <w:rsid w:val="00115B7A"/>
    <w:rsid w:val="00116219"/>
    <w:rsid w:val="00116A99"/>
    <w:rsid w:val="00120DB8"/>
    <w:rsid w:val="00126634"/>
    <w:rsid w:val="00131DA0"/>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816"/>
    <w:rsid w:val="0014797D"/>
    <w:rsid w:val="001506B9"/>
    <w:rsid w:val="0015128E"/>
    <w:rsid w:val="00152086"/>
    <w:rsid w:val="001532AC"/>
    <w:rsid w:val="00155365"/>
    <w:rsid w:val="001559EC"/>
    <w:rsid w:val="00156602"/>
    <w:rsid w:val="0015785A"/>
    <w:rsid w:val="00157A1E"/>
    <w:rsid w:val="00157E96"/>
    <w:rsid w:val="001602CE"/>
    <w:rsid w:val="001603A4"/>
    <w:rsid w:val="00161804"/>
    <w:rsid w:val="00162AB3"/>
    <w:rsid w:val="001630B3"/>
    <w:rsid w:val="0016495F"/>
    <w:rsid w:val="0016591D"/>
    <w:rsid w:val="001666D7"/>
    <w:rsid w:val="0017031C"/>
    <w:rsid w:val="0017246C"/>
    <w:rsid w:val="00172B2C"/>
    <w:rsid w:val="0017358A"/>
    <w:rsid w:val="00175507"/>
    <w:rsid w:val="001756DC"/>
    <w:rsid w:val="0017774C"/>
    <w:rsid w:val="00177995"/>
    <w:rsid w:val="0018011B"/>
    <w:rsid w:val="00180948"/>
    <w:rsid w:val="001809D4"/>
    <w:rsid w:val="001836B9"/>
    <w:rsid w:val="00183BD4"/>
    <w:rsid w:val="00187626"/>
    <w:rsid w:val="001879CF"/>
    <w:rsid w:val="001922F2"/>
    <w:rsid w:val="001947C3"/>
    <w:rsid w:val="00196625"/>
    <w:rsid w:val="00197E0B"/>
    <w:rsid w:val="001A0056"/>
    <w:rsid w:val="001A049B"/>
    <w:rsid w:val="001A0AE1"/>
    <w:rsid w:val="001A2286"/>
    <w:rsid w:val="001A4735"/>
    <w:rsid w:val="001A56B7"/>
    <w:rsid w:val="001A5DE1"/>
    <w:rsid w:val="001A64F0"/>
    <w:rsid w:val="001A786C"/>
    <w:rsid w:val="001B0814"/>
    <w:rsid w:val="001B4D05"/>
    <w:rsid w:val="001B62DF"/>
    <w:rsid w:val="001B6312"/>
    <w:rsid w:val="001B64BA"/>
    <w:rsid w:val="001B6762"/>
    <w:rsid w:val="001B684F"/>
    <w:rsid w:val="001B7193"/>
    <w:rsid w:val="001B7C87"/>
    <w:rsid w:val="001C2894"/>
    <w:rsid w:val="001C2DB3"/>
    <w:rsid w:val="001C315A"/>
    <w:rsid w:val="001C4480"/>
    <w:rsid w:val="001C47C4"/>
    <w:rsid w:val="001C627A"/>
    <w:rsid w:val="001C6AD6"/>
    <w:rsid w:val="001C7285"/>
    <w:rsid w:val="001C72C8"/>
    <w:rsid w:val="001C7CEE"/>
    <w:rsid w:val="001D1992"/>
    <w:rsid w:val="001D1C75"/>
    <w:rsid w:val="001D2D0B"/>
    <w:rsid w:val="001D2ED6"/>
    <w:rsid w:val="001D4733"/>
    <w:rsid w:val="001D66BD"/>
    <w:rsid w:val="001D66F7"/>
    <w:rsid w:val="001E0C8C"/>
    <w:rsid w:val="001E0F6F"/>
    <w:rsid w:val="001E2C1D"/>
    <w:rsid w:val="001E6027"/>
    <w:rsid w:val="001E7D52"/>
    <w:rsid w:val="001F02E3"/>
    <w:rsid w:val="001F115D"/>
    <w:rsid w:val="001F206C"/>
    <w:rsid w:val="001F3EFC"/>
    <w:rsid w:val="001F7358"/>
    <w:rsid w:val="001F779F"/>
    <w:rsid w:val="00201A97"/>
    <w:rsid w:val="00204E80"/>
    <w:rsid w:val="00205196"/>
    <w:rsid w:val="00206491"/>
    <w:rsid w:val="00211346"/>
    <w:rsid w:val="00211BE4"/>
    <w:rsid w:val="0021307F"/>
    <w:rsid w:val="002133B2"/>
    <w:rsid w:val="0021611D"/>
    <w:rsid w:val="00216243"/>
    <w:rsid w:val="002162D1"/>
    <w:rsid w:val="00216393"/>
    <w:rsid w:val="00217A9B"/>
    <w:rsid w:val="00220A91"/>
    <w:rsid w:val="00221015"/>
    <w:rsid w:val="00222D7C"/>
    <w:rsid w:val="00225D7C"/>
    <w:rsid w:val="002267AD"/>
    <w:rsid w:val="002270E7"/>
    <w:rsid w:val="00227121"/>
    <w:rsid w:val="002305C0"/>
    <w:rsid w:val="002310B8"/>
    <w:rsid w:val="00231217"/>
    <w:rsid w:val="00231722"/>
    <w:rsid w:val="00231873"/>
    <w:rsid w:val="0023197B"/>
    <w:rsid w:val="00231AAA"/>
    <w:rsid w:val="002335AC"/>
    <w:rsid w:val="0023362E"/>
    <w:rsid w:val="00233F6B"/>
    <w:rsid w:val="00234267"/>
    <w:rsid w:val="0023542C"/>
    <w:rsid w:val="00235605"/>
    <w:rsid w:val="00235A2F"/>
    <w:rsid w:val="002377BA"/>
    <w:rsid w:val="0023792A"/>
    <w:rsid w:val="00240C50"/>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370"/>
    <w:rsid w:val="00282753"/>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6A82"/>
    <w:rsid w:val="002976B1"/>
    <w:rsid w:val="002A0DBA"/>
    <w:rsid w:val="002A2056"/>
    <w:rsid w:val="002A21B8"/>
    <w:rsid w:val="002A415F"/>
    <w:rsid w:val="002A420C"/>
    <w:rsid w:val="002A5EE9"/>
    <w:rsid w:val="002A7052"/>
    <w:rsid w:val="002A75E2"/>
    <w:rsid w:val="002A7645"/>
    <w:rsid w:val="002B0368"/>
    <w:rsid w:val="002B2038"/>
    <w:rsid w:val="002B2E77"/>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6B81"/>
    <w:rsid w:val="002D7C32"/>
    <w:rsid w:val="002E13F3"/>
    <w:rsid w:val="002E1D41"/>
    <w:rsid w:val="002E3CFF"/>
    <w:rsid w:val="002E3F7D"/>
    <w:rsid w:val="002E6F38"/>
    <w:rsid w:val="002E75B7"/>
    <w:rsid w:val="002F2347"/>
    <w:rsid w:val="002F2C93"/>
    <w:rsid w:val="002F3BB4"/>
    <w:rsid w:val="002F3D5F"/>
    <w:rsid w:val="002F4E44"/>
    <w:rsid w:val="002F5B89"/>
    <w:rsid w:val="002F5F7F"/>
    <w:rsid w:val="002F7441"/>
    <w:rsid w:val="002F7AE9"/>
    <w:rsid w:val="002F7BC1"/>
    <w:rsid w:val="00300D42"/>
    <w:rsid w:val="00302429"/>
    <w:rsid w:val="00302B67"/>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5304"/>
    <w:rsid w:val="00337425"/>
    <w:rsid w:val="00337920"/>
    <w:rsid w:val="00337C62"/>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2D69"/>
    <w:rsid w:val="0036348A"/>
    <w:rsid w:val="00363941"/>
    <w:rsid w:val="00363EE7"/>
    <w:rsid w:val="00364408"/>
    <w:rsid w:val="00364718"/>
    <w:rsid w:val="00365127"/>
    <w:rsid w:val="00366C3A"/>
    <w:rsid w:val="0036770B"/>
    <w:rsid w:val="00373567"/>
    <w:rsid w:val="00373CE5"/>
    <w:rsid w:val="003751D5"/>
    <w:rsid w:val="003758B6"/>
    <w:rsid w:val="00377052"/>
    <w:rsid w:val="003774CB"/>
    <w:rsid w:val="00377642"/>
    <w:rsid w:val="003776E0"/>
    <w:rsid w:val="00377AE0"/>
    <w:rsid w:val="003809CC"/>
    <w:rsid w:val="003814FF"/>
    <w:rsid w:val="003815FE"/>
    <w:rsid w:val="00381921"/>
    <w:rsid w:val="00381DE3"/>
    <w:rsid w:val="0038251D"/>
    <w:rsid w:val="00382B9B"/>
    <w:rsid w:val="00382EF2"/>
    <w:rsid w:val="0038323D"/>
    <w:rsid w:val="00383F3B"/>
    <w:rsid w:val="00384CCC"/>
    <w:rsid w:val="00384F39"/>
    <w:rsid w:val="00385318"/>
    <w:rsid w:val="00386993"/>
    <w:rsid w:val="0039021D"/>
    <w:rsid w:val="0039038A"/>
    <w:rsid w:val="00390913"/>
    <w:rsid w:val="00390A8B"/>
    <w:rsid w:val="00391B20"/>
    <w:rsid w:val="00392BE7"/>
    <w:rsid w:val="003947E1"/>
    <w:rsid w:val="003962E2"/>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538"/>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36FF"/>
    <w:rsid w:val="00405C80"/>
    <w:rsid w:val="004061B5"/>
    <w:rsid w:val="00406381"/>
    <w:rsid w:val="00406FC9"/>
    <w:rsid w:val="004074D3"/>
    <w:rsid w:val="00407D7F"/>
    <w:rsid w:val="004100E3"/>
    <w:rsid w:val="00411619"/>
    <w:rsid w:val="004124C0"/>
    <w:rsid w:val="004144C9"/>
    <w:rsid w:val="004147FB"/>
    <w:rsid w:val="00415C60"/>
    <w:rsid w:val="00416633"/>
    <w:rsid w:val="004168CD"/>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0C9"/>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752"/>
    <w:rsid w:val="00454DC2"/>
    <w:rsid w:val="00456EE8"/>
    <w:rsid w:val="00457331"/>
    <w:rsid w:val="0046005C"/>
    <w:rsid w:val="00460651"/>
    <w:rsid w:val="00461384"/>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6361"/>
    <w:rsid w:val="00477966"/>
    <w:rsid w:val="00477AF0"/>
    <w:rsid w:val="0048288F"/>
    <w:rsid w:val="00483424"/>
    <w:rsid w:val="00483B7F"/>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6A1C"/>
    <w:rsid w:val="004A7DB6"/>
    <w:rsid w:val="004B0045"/>
    <w:rsid w:val="004B07A5"/>
    <w:rsid w:val="004B0A37"/>
    <w:rsid w:val="004B141E"/>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4C7F"/>
    <w:rsid w:val="004C51A6"/>
    <w:rsid w:val="004C51E8"/>
    <w:rsid w:val="004C6846"/>
    <w:rsid w:val="004C7560"/>
    <w:rsid w:val="004C7D27"/>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46EE"/>
    <w:rsid w:val="004E4CB8"/>
    <w:rsid w:val="004E574E"/>
    <w:rsid w:val="004E78D0"/>
    <w:rsid w:val="004F0088"/>
    <w:rsid w:val="004F06FD"/>
    <w:rsid w:val="004F0C64"/>
    <w:rsid w:val="004F0D25"/>
    <w:rsid w:val="004F0E76"/>
    <w:rsid w:val="004F2B90"/>
    <w:rsid w:val="004F3E50"/>
    <w:rsid w:val="004F43D6"/>
    <w:rsid w:val="004F4560"/>
    <w:rsid w:val="004F514C"/>
    <w:rsid w:val="004F7FC1"/>
    <w:rsid w:val="00500FA0"/>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3C44"/>
    <w:rsid w:val="00524264"/>
    <w:rsid w:val="005242B0"/>
    <w:rsid w:val="00525CA3"/>
    <w:rsid w:val="005263CA"/>
    <w:rsid w:val="00530817"/>
    <w:rsid w:val="00531B0D"/>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D7"/>
    <w:rsid w:val="00564530"/>
    <w:rsid w:val="00565DAF"/>
    <w:rsid w:val="005665EB"/>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1C06"/>
    <w:rsid w:val="00592C70"/>
    <w:rsid w:val="00595A57"/>
    <w:rsid w:val="00595E37"/>
    <w:rsid w:val="0059645C"/>
    <w:rsid w:val="00596BDA"/>
    <w:rsid w:val="005973C2"/>
    <w:rsid w:val="005978A8"/>
    <w:rsid w:val="005A0BFF"/>
    <w:rsid w:val="005A112E"/>
    <w:rsid w:val="005A1922"/>
    <w:rsid w:val="005A1C4A"/>
    <w:rsid w:val="005A31CA"/>
    <w:rsid w:val="005A5B86"/>
    <w:rsid w:val="005A64EB"/>
    <w:rsid w:val="005A65EC"/>
    <w:rsid w:val="005A6DA4"/>
    <w:rsid w:val="005A71F0"/>
    <w:rsid w:val="005A7B25"/>
    <w:rsid w:val="005A7BF3"/>
    <w:rsid w:val="005B02FE"/>
    <w:rsid w:val="005B2036"/>
    <w:rsid w:val="005B3500"/>
    <w:rsid w:val="005B3593"/>
    <w:rsid w:val="005B3696"/>
    <w:rsid w:val="005B39FD"/>
    <w:rsid w:val="005B5C20"/>
    <w:rsid w:val="005B71C5"/>
    <w:rsid w:val="005C0D57"/>
    <w:rsid w:val="005C193B"/>
    <w:rsid w:val="005C1D2C"/>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4821"/>
    <w:rsid w:val="005D7021"/>
    <w:rsid w:val="005D7752"/>
    <w:rsid w:val="005E172A"/>
    <w:rsid w:val="005E1F9D"/>
    <w:rsid w:val="005E2D30"/>
    <w:rsid w:val="005E3734"/>
    <w:rsid w:val="005E3DC0"/>
    <w:rsid w:val="005E58D0"/>
    <w:rsid w:val="005E5E07"/>
    <w:rsid w:val="005E7C34"/>
    <w:rsid w:val="005F0940"/>
    <w:rsid w:val="005F0B76"/>
    <w:rsid w:val="005F3D15"/>
    <w:rsid w:val="005F4D73"/>
    <w:rsid w:val="005F55AC"/>
    <w:rsid w:val="005F657E"/>
    <w:rsid w:val="005F6A31"/>
    <w:rsid w:val="0060040A"/>
    <w:rsid w:val="006006D7"/>
    <w:rsid w:val="00600866"/>
    <w:rsid w:val="00600D17"/>
    <w:rsid w:val="006015A6"/>
    <w:rsid w:val="006015C1"/>
    <w:rsid w:val="00604072"/>
    <w:rsid w:val="00604D76"/>
    <w:rsid w:val="00605255"/>
    <w:rsid w:val="00605B11"/>
    <w:rsid w:val="00605BA4"/>
    <w:rsid w:val="00605D0C"/>
    <w:rsid w:val="006069C9"/>
    <w:rsid w:val="00607539"/>
    <w:rsid w:val="006107CA"/>
    <w:rsid w:val="00610A5B"/>
    <w:rsid w:val="00610D82"/>
    <w:rsid w:val="00610E95"/>
    <w:rsid w:val="0061273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0EC1"/>
    <w:rsid w:val="00651FE8"/>
    <w:rsid w:val="00652E95"/>
    <w:rsid w:val="006534C4"/>
    <w:rsid w:val="0065552E"/>
    <w:rsid w:val="00657DD9"/>
    <w:rsid w:val="0066144F"/>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B7B60"/>
    <w:rsid w:val="006C09CC"/>
    <w:rsid w:val="006C10F9"/>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7B6"/>
    <w:rsid w:val="006E067D"/>
    <w:rsid w:val="006E1183"/>
    <w:rsid w:val="006E1294"/>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074"/>
    <w:rsid w:val="006F2802"/>
    <w:rsid w:val="006F2D2C"/>
    <w:rsid w:val="006F313E"/>
    <w:rsid w:val="006F3FB0"/>
    <w:rsid w:val="006F431B"/>
    <w:rsid w:val="006F4E8D"/>
    <w:rsid w:val="006F54D8"/>
    <w:rsid w:val="006F5C0C"/>
    <w:rsid w:val="006F5E35"/>
    <w:rsid w:val="006F73E6"/>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25BD5"/>
    <w:rsid w:val="007345A5"/>
    <w:rsid w:val="00734987"/>
    <w:rsid w:val="00735141"/>
    <w:rsid w:val="00735ADD"/>
    <w:rsid w:val="007366DA"/>
    <w:rsid w:val="0073684B"/>
    <w:rsid w:val="00736E0D"/>
    <w:rsid w:val="0073718E"/>
    <w:rsid w:val="00737193"/>
    <w:rsid w:val="007373F8"/>
    <w:rsid w:val="00743B79"/>
    <w:rsid w:val="00744695"/>
    <w:rsid w:val="00746B8E"/>
    <w:rsid w:val="00746C44"/>
    <w:rsid w:val="007474AD"/>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6388"/>
    <w:rsid w:val="007A70ED"/>
    <w:rsid w:val="007B11DE"/>
    <w:rsid w:val="007B2B67"/>
    <w:rsid w:val="007B339B"/>
    <w:rsid w:val="007B385F"/>
    <w:rsid w:val="007B3FA4"/>
    <w:rsid w:val="007B5C97"/>
    <w:rsid w:val="007B67FD"/>
    <w:rsid w:val="007B7B18"/>
    <w:rsid w:val="007C320A"/>
    <w:rsid w:val="007C3418"/>
    <w:rsid w:val="007C3FA2"/>
    <w:rsid w:val="007C4485"/>
    <w:rsid w:val="007C4CC6"/>
    <w:rsid w:val="007C4D88"/>
    <w:rsid w:val="007C57AB"/>
    <w:rsid w:val="007C6EB7"/>
    <w:rsid w:val="007C7FA7"/>
    <w:rsid w:val="007D1169"/>
    <w:rsid w:val="007D11A4"/>
    <w:rsid w:val="007D2B4E"/>
    <w:rsid w:val="007D304D"/>
    <w:rsid w:val="007D3E05"/>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3ADB"/>
    <w:rsid w:val="007F441F"/>
    <w:rsid w:val="007F4627"/>
    <w:rsid w:val="007F6B18"/>
    <w:rsid w:val="007F6ED1"/>
    <w:rsid w:val="007F7431"/>
    <w:rsid w:val="007F74A7"/>
    <w:rsid w:val="007F7653"/>
    <w:rsid w:val="00800196"/>
    <w:rsid w:val="00800FDF"/>
    <w:rsid w:val="00801417"/>
    <w:rsid w:val="0080188B"/>
    <w:rsid w:val="00804650"/>
    <w:rsid w:val="00804A44"/>
    <w:rsid w:val="00804A68"/>
    <w:rsid w:val="00805896"/>
    <w:rsid w:val="00806A3D"/>
    <w:rsid w:val="00806CE2"/>
    <w:rsid w:val="008103DB"/>
    <w:rsid w:val="00811332"/>
    <w:rsid w:val="00811F29"/>
    <w:rsid w:val="0081289A"/>
    <w:rsid w:val="00814609"/>
    <w:rsid w:val="00814C2A"/>
    <w:rsid w:val="008161D6"/>
    <w:rsid w:val="008179C4"/>
    <w:rsid w:val="00821F9D"/>
    <w:rsid w:val="008221D2"/>
    <w:rsid w:val="00822C2B"/>
    <w:rsid w:val="00824469"/>
    <w:rsid w:val="00824E4C"/>
    <w:rsid w:val="00826975"/>
    <w:rsid w:val="0083028F"/>
    <w:rsid w:val="008308E4"/>
    <w:rsid w:val="00831D47"/>
    <w:rsid w:val="00832E91"/>
    <w:rsid w:val="008348D9"/>
    <w:rsid w:val="00834C69"/>
    <w:rsid w:val="00835036"/>
    <w:rsid w:val="00835734"/>
    <w:rsid w:val="00835960"/>
    <w:rsid w:val="00837356"/>
    <w:rsid w:val="0084051F"/>
    <w:rsid w:val="00840C36"/>
    <w:rsid w:val="00840FEB"/>
    <w:rsid w:val="008414D6"/>
    <w:rsid w:val="00842297"/>
    <w:rsid w:val="008438AC"/>
    <w:rsid w:val="00843961"/>
    <w:rsid w:val="00845817"/>
    <w:rsid w:val="00845C32"/>
    <w:rsid w:val="0084661E"/>
    <w:rsid w:val="0084676D"/>
    <w:rsid w:val="008467E1"/>
    <w:rsid w:val="00847776"/>
    <w:rsid w:val="008524C5"/>
    <w:rsid w:val="00852C17"/>
    <w:rsid w:val="00853048"/>
    <w:rsid w:val="0085329A"/>
    <w:rsid w:val="00853E2E"/>
    <w:rsid w:val="0085571C"/>
    <w:rsid w:val="00855989"/>
    <w:rsid w:val="0085703B"/>
    <w:rsid w:val="00861305"/>
    <w:rsid w:val="008621F5"/>
    <w:rsid w:val="008635DD"/>
    <w:rsid w:val="008636E3"/>
    <w:rsid w:val="00865E74"/>
    <w:rsid w:val="00866655"/>
    <w:rsid w:val="00866E58"/>
    <w:rsid w:val="008677CA"/>
    <w:rsid w:val="008701F2"/>
    <w:rsid w:val="00870AA4"/>
    <w:rsid w:val="00870AFC"/>
    <w:rsid w:val="0087208A"/>
    <w:rsid w:val="00872530"/>
    <w:rsid w:val="00873706"/>
    <w:rsid w:val="00875605"/>
    <w:rsid w:val="00876977"/>
    <w:rsid w:val="00877019"/>
    <w:rsid w:val="008774F0"/>
    <w:rsid w:val="00877A99"/>
    <w:rsid w:val="00877C42"/>
    <w:rsid w:val="00880BDC"/>
    <w:rsid w:val="008827C2"/>
    <w:rsid w:val="00885272"/>
    <w:rsid w:val="00885A2E"/>
    <w:rsid w:val="00885CD0"/>
    <w:rsid w:val="00885CE3"/>
    <w:rsid w:val="008863EF"/>
    <w:rsid w:val="0088693D"/>
    <w:rsid w:val="00886DD9"/>
    <w:rsid w:val="0089017F"/>
    <w:rsid w:val="00891F33"/>
    <w:rsid w:val="00892A8E"/>
    <w:rsid w:val="00894268"/>
    <w:rsid w:val="00895125"/>
    <w:rsid w:val="00895424"/>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620C"/>
    <w:rsid w:val="008C06F7"/>
    <w:rsid w:val="008C2EB5"/>
    <w:rsid w:val="008C2F19"/>
    <w:rsid w:val="008C3E5D"/>
    <w:rsid w:val="008C4819"/>
    <w:rsid w:val="008C6AD2"/>
    <w:rsid w:val="008D05C8"/>
    <w:rsid w:val="008D0817"/>
    <w:rsid w:val="008D0844"/>
    <w:rsid w:val="008D0969"/>
    <w:rsid w:val="008D09F5"/>
    <w:rsid w:val="008D2664"/>
    <w:rsid w:val="008D2AC1"/>
    <w:rsid w:val="008D39D4"/>
    <w:rsid w:val="008D4264"/>
    <w:rsid w:val="008D54A9"/>
    <w:rsid w:val="008D5A78"/>
    <w:rsid w:val="008D69ED"/>
    <w:rsid w:val="008D7106"/>
    <w:rsid w:val="008D770E"/>
    <w:rsid w:val="008E1B7F"/>
    <w:rsid w:val="008E1EA3"/>
    <w:rsid w:val="008E23CC"/>
    <w:rsid w:val="008E52BA"/>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007"/>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4E48"/>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6EFB"/>
    <w:rsid w:val="00987197"/>
    <w:rsid w:val="009900FF"/>
    <w:rsid w:val="00992037"/>
    <w:rsid w:val="009924A4"/>
    <w:rsid w:val="009925B2"/>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2898"/>
    <w:rsid w:val="009D337A"/>
    <w:rsid w:val="009D38E4"/>
    <w:rsid w:val="009D3A56"/>
    <w:rsid w:val="009D3D99"/>
    <w:rsid w:val="009D4161"/>
    <w:rsid w:val="009D43A5"/>
    <w:rsid w:val="009D43F2"/>
    <w:rsid w:val="009D4E9D"/>
    <w:rsid w:val="009D6A30"/>
    <w:rsid w:val="009D7B17"/>
    <w:rsid w:val="009E040A"/>
    <w:rsid w:val="009E083F"/>
    <w:rsid w:val="009E227D"/>
    <w:rsid w:val="009E2752"/>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26A5"/>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29E9"/>
    <w:rsid w:val="00A23A36"/>
    <w:rsid w:val="00A26620"/>
    <w:rsid w:val="00A26E9A"/>
    <w:rsid w:val="00A31AD6"/>
    <w:rsid w:val="00A31BE7"/>
    <w:rsid w:val="00A32BD3"/>
    <w:rsid w:val="00A35C25"/>
    <w:rsid w:val="00A35EAF"/>
    <w:rsid w:val="00A36AEB"/>
    <w:rsid w:val="00A37A6A"/>
    <w:rsid w:val="00A41376"/>
    <w:rsid w:val="00A4275D"/>
    <w:rsid w:val="00A42F53"/>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13"/>
    <w:rsid w:val="00A73970"/>
    <w:rsid w:val="00A759B1"/>
    <w:rsid w:val="00A76606"/>
    <w:rsid w:val="00A76957"/>
    <w:rsid w:val="00A77092"/>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6D0"/>
    <w:rsid w:val="00AB0123"/>
    <w:rsid w:val="00AB0E0D"/>
    <w:rsid w:val="00AB1905"/>
    <w:rsid w:val="00AB1D84"/>
    <w:rsid w:val="00AB2CF5"/>
    <w:rsid w:val="00AB2E49"/>
    <w:rsid w:val="00AB46AF"/>
    <w:rsid w:val="00AB4D84"/>
    <w:rsid w:val="00AB5CAA"/>
    <w:rsid w:val="00AB729C"/>
    <w:rsid w:val="00AC19B5"/>
    <w:rsid w:val="00AC1E6D"/>
    <w:rsid w:val="00AC298D"/>
    <w:rsid w:val="00AC2BB2"/>
    <w:rsid w:val="00AC4CD8"/>
    <w:rsid w:val="00AC4DDE"/>
    <w:rsid w:val="00AC7912"/>
    <w:rsid w:val="00AD0543"/>
    <w:rsid w:val="00AD0A78"/>
    <w:rsid w:val="00AD10A7"/>
    <w:rsid w:val="00AD1112"/>
    <w:rsid w:val="00AD140E"/>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110"/>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6157"/>
    <w:rsid w:val="00B97D40"/>
    <w:rsid w:val="00BA0D0C"/>
    <w:rsid w:val="00BA20D2"/>
    <w:rsid w:val="00BA2C92"/>
    <w:rsid w:val="00BA360A"/>
    <w:rsid w:val="00BA3C9B"/>
    <w:rsid w:val="00BA51A4"/>
    <w:rsid w:val="00BA68FB"/>
    <w:rsid w:val="00BA6AF5"/>
    <w:rsid w:val="00BA6BE4"/>
    <w:rsid w:val="00BA7080"/>
    <w:rsid w:val="00BA745A"/>
    <w:rsid w:val="00BA7DA5"/>
    <w:rsid w:val="00BB07B9"/>
    <w:rsid w:val="00BB0971"/>
    <w:rsid w:val="00BB0ADF"/>
    <w:rsid w:val="00BB202E"/>
    <w:rsid w:val="00BB226F"/>
    <w:rsid w:val="00BB2EF9"/>
    <w:rsid w:val="00BB2FA9"/>
    <w:rsid w:val="00BB30D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3960"/>
    <w:rsid w:val="00BD54AA"/>
    <w:rsid w:val="00BD6045"/>
    <w:rsid w:val="00BD66CE"/>
    <w:rsid w:val="00BD68DB"/>
    <w:rsid w:val="00BD742C"/>
    <w:rsid w:val="00BD7D90"/>
    <w:rsid w:val="00BD7EAA"/>
    <w:rsid w:val="00BE0CE5"/>
    <w:rsid w:val="00BE3401"/>
    <w:rsid w:val="00BE3501"/>
    <w:rsid w:val="00BE408A"/>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58AD"/>
    <w:rsid w:val="00C27B08"/>
    <w:rsid w:val="00C27BA0"/>
    <w:rsid w:val="00C30366"/>
    <w:rsid w:val="00C32046"/>
    <w:rsid w:val="00C334C9"/>
    <w:rsid w:val="00C34620"/>
    <w:rsid w:val="00C358EC"/>
    <w:rsid w:val="00C35CF6"/>
    <w:rsid w:val="00C366D4"/>
    <w:rsid w:val="00C4008C"/>
    <w:rsid w:val="00C40377"/>
    <w:rsid w:val="00C40C1C"/>
    <w:rsid w:val="00C41716"/>
    <w:rsid w:val="00C41E22"/>
    <w:rsid w:val="00C42E3D"/>
    <w:rsid w:val="00C45026"/>
    <w:rsid w:val="00C4522F"/>
    <w:rsid w:val="00C452D6"/>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987"/>
    <w:rsid w:val="00CA3C19"/>
    <w:rsid w:val="00CA44CC"/>
    <w:rsid w:val="00CA59E0"/>
    <w:rsid w:val="00CA59F8"/>
    <w:rsid w:val="00CA6D85"/>
    <w:rsid w:val="00CA7BF2"/>
    <w:rsid w:val="00CB0D02"/>
    <w:rsid w:val="00CB1412"/>
    <w:rsid w:val="00CB20AB"/>
    <w:rsid w:val="00CB3D84"/>
    <w:rsid w:val="00CB4144"/>
    <w:rsid w:val="00CB5840"/>
    <w:rsid w:val="00CB5CF0"/>
    <w:rsid w:val="00CB5F42"/>
    <w:rsid w:val="00CB703F"/>
    <w:rsid w:val="00CB7327"/>
    <w:rsid w:val="00CB75F5"/>
    <w:rsid w:val="00CC048C"/>
    <w:rsid w:val="00CC059D"/>
    <w:rsid w:val="00CC0CD6"/>
    <w:rsid w:val="00CC13C0"/>
    <w:rsid w:val="00CC14E7"/>
    <w:rsid w:val="00CC1A12"/>
    <w:rsid w:val="00CC26F5"/>
    <w:rsid w:val="00CC4255"/>
    <w:rsid w:val="00CC6042"/>
    <w:rsid w:val="00CC6109"/>
    <w:rsid w:val="00CC6E95"/>
    <w:rsid w:val="00CC7F0F"/>
    <w:rsid w:val="00CD0F59"/>
    <w:rsid w:val="00CD20E7"/>
    <w:rsid w:val="00CD3488"/>
    <w:rsid w:val="00CD35A6"/>
    <w:rsid w:val="00CD3EDE"/>
    <w:rsid w:val="00CD5DF4"/>
    <w:rsid w:val="00CD6329"/>
    <w:rsid w:val="00CD65A0"/>
    <w:rsid w:val="00CE0A64"/>
    <w:rsid w:val="00CE5A36"/>
    <w:rsid w:val="00CE5AAC"/>
    <w:rsid w:val="00CE79A1"/>
    <w:rsid w:val="00CF113C"/>
    <w:rsid w:val="00CF1B3C"/>
    <w:rsid w:val="00CF1F34"/>
    <w:rsid w:val="00CF23EB"/>
    <w:rsid w:val="00CF324A"/>
    <w:rsid w:val="00CF36E3"/>
    <w:rsid w:val="00CF3E2D"/>
    <w:rsid w:val="00CF43E3"/>
    <w:rsid w:val="00CF47B8"/>
    <w:rsid w:val="00CF5561"/>
    <w:rsid w:val="00CF575F"/>
    <w:rsid w:val="00CF58E2"/>
    <w:rsid w:val="00CF656A"/>
    <w:rsid w:val="00CF7BA7"/>
    <w:rsid w:val="00D0102F"/>
    <w:rsid w:val="00D01B24"/>
    <w:rsid w:val="00D02C04"/>
    <w:rsid w:val="00D03942"/>
    <w:rsid w:val="00D04DDE"/>
    <w:rsid w:val="00D05AEC"/>
    <w:rsid w:val="00D06F5A"/>
    <w:rsid w:val="00D076E1"/>
    <w:rsid w:val="00D07A09"/>
    <w:rsid w:val="00D07AE2"/>
    <w:rsid w:val="00D103ED"/>
    <w:rsid w:val="00D116ED"/>
    <w:rsid w:val="00D119EE"/>
    <w:rsid w:val="00D12FB1"/>
    <w:rsid w:val="00D132AD"/>
    <w:rsid w:val="00D14732"/>
    <w:rsid w:val="00D15E81"/>
    <w:rsid w:val="00D15ED9"/>
    <w:rsid w:val="00D256B2"/>
    <w:rsid w:val="00D25711"/>
    <w:rsid w:val="00D25A82"/>
    <w:rsid w:val="00D2616D"/>
    <w:rsid w:val="00D26F63"/>
    <w:rsid w:val="00D27345"/>
    <w:rsid w:val="00D2773C"/>
    <w:rsid w:val="00D27EB7"/>
    <w:rsid w:val="00D32E1D"/>
    <w:rsid w:val="00D33B49"/>
    <w:rsid w:val="00D33FE2"/>
    <w:rsid w:val="00D35C47"/>
    <w:rsid w:val="00D36635"/>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D26"/>
    <w:rsid w:val="00D551B5"/>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4E28"/>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57A7"/>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055F"/>
    <w:rsid w:val="00DC1325"/>
    <w:rsid w:val="00DC2B16"/>
    <w:rsid w:val="00DC39D6"/>
    <w:rsid w:val="00DC3C6E"/>
    <w:rsid w:val="00DC43A7"/>
    <w:rsid w:val="00DC4468"/>
    <w:rsid w:val="00DC4C45"/>
    <w:rsid w:val="00DC535D"/>
    <w:rsid w:val="00DC5B37"/>
    <w:rsid w:val="00DC70EB"/>
    <w:rsid w:val="00DD1EB0"/>
    <w:rsid w:val="00DD1F47"/>
    <w:rsid w:val="00DD290B"/>
    <w:rsid w:val="00DD3F3B"/>
    <w:rsid w:val="00DD3FFA"/>
    <w:rsid w:val="00DD6261"/>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1F05"/>
    <w:rsid w:val="00E132B4"/>
    <w:rsid w:val="00E1351E"/>
    <w:rsid w:val="00E13BB5"/>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2924"/>
    <w:rsid w:val="00E336AC"/>
    <w:rsid w:val="00E33AAB"/>
    <w:rsid w:val="00E34FCA"/>
    <w:rsid w:val="00E35840"/>
    <w:rsid w:val="00E35F1B"/>
    <w:rsid w:val="00E3637B"/>
    <w:rsid w:val="00E37CA2"/>
    <w:rsid w:val="00E40C01"/>
    <w:rsid w:val="00E41A32"/>
    <w:rsid w:val="00E41B28"/>
    <w:rsid w:val="00E44C57"/>
    <w:rsid w:val="00E4643F"/>
    <w:rsid w:val="00E47D47"/>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4E"/>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18C4"/>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391D"/>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5D8A"/>
    <w:rsid w:val="00ED5E70"/>
    <w:rsid w:val="00ED7B75"/>
    <w:rsid w:val="00ED7F4F"/>
    <w:rsid w:val="00EE21E4"/>
    <w:rsid w:val="00EE3803"/>
    <w:rsid w:val="00EE387C"/>
    <w:rsid w:val="00EE3BAC"/>
    <w:rsid w:val="00EE4148"/>
    <w:rsid w:val="00EE5233"/>
    <w:rsid w:val="00EE56F5"/>
    <w:rsid w:val="00EE5EBC"/>
    <w:rsid w:val="00EE60E5"/>
    <w:rsid w:val="00EE64AB"/>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5C9B"/>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326"/>
    <w:rsid w:val="00F21819"/>
    <w:rsid w:val="00F22BC3"/>
    <w:rsid w:val="00F23290"/>
    <w:rsid w:val="00F249C2"/>
    <w:rsid w:val="00F25051"/>
    <w:rsid w:val="00F25D0E"/>
    <w:rsid w:val="00F27ECF"/>
    <w:rsid w:val="00F30DB3"/>
    <w:rsid w:val="00F318B8"/>
    <w:rsid w:val="00F3254E"/>
    <w:rsid w:val="00F33241"/>
    <w:rsid w:val="00F34A54"/>
    <w:rsid w:val="00F354BA"/>
    <w:rsid w:val="00F3699B"/>
    <w:rsid w:val="00F37C3E"/>
    <w:rsid w:val="00F404E1"/>
    <w:rsid w:val="00F41113"/>
    <w:rsid w:val="00F417D9"/>
    <w:rsid w:val="00F41D58"/>
    <w:rsid w:val="00F422F5"/>
    <w:rsid w:val="00F42CCB"/>
    <w:rsid w:val="00F43276"/>
    <w:rsid w:val="00F447D5"/>
    <w:rsid w:val="00F44C1A"/>
    <w:rsid w:val="00F4537D"/>
    <w:rsid w:val="00F4593B"/>
    <w:rsid w:val="00F46190"/>
    <w:rsid w:val="00F462F8"/>
    <w:rsid w:val="00F5025C"/>
    <w:rsid w:val="00F50D61"/>
    <w:rsid w:val="00F511A3"/>
    <w:rsid w:val="00F5148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157A"/>
    <w:rsid w:val="00F62AD1"/>
    <w:rsid w:val="00F634FF"/>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0C88"/>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01A"/>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uiPriority w:val="9"/>
    <w:qFormat/>
    <w:rsid w:val="007F3ADB"/>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uiPriority w:val="99"/>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uiPriority w:val="1"/>
    <w:qFormat/>
    <w:rsid w:val="007F3ADB"/>
    <w:pPr>
      <w:spacing w:after="0" w:line="240" w:lineRule="auto"/>
    </w:pPr>
  </w:style>
  <w:style w:type="character" w:customStyle="1" w:styleId="a4">
    <w:name w:val="Без интервала Знак"/>
    <w:basedOn w:val="a0"/>
    <w:link w:val="a3"/>
    <w:locked/>
    <w:rsid w:val="00BD68DB"/>
  </w:style>
  <w:style w:type="paragraph" w:customStyle="1" w:styleId="ConsPlusNonformat">
    <w:name w:val="ConsPlusNonformat"/>
    <w:uiPriority w:val="99"/>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uiPriority w:val="99"/>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  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  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Обычный (Web)"/>
    <w:basedOn w:val="a"/>
    <w:link w:val="ad"/>
    <w:rsid w:val="00BD68DB"/>
    <w:pPr>
      <w:spacing w:before="100" w:beforeAutospacing="1" w:after="100" w:afterAutospacing="1"/>
    </w:pPr>
  </w:style>
  <w:style w:type="paragraph" w:customStyle="1" w:styleId="ConsPlusNormal0">
    <w:name w:val="ConsPlusNormal"/>
    <w:uiPriority w:val="99"/>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e">
    <w:name w:val="Table Grid"/>
    <w:basedOn w:val="a1"/>
    <w:uiPriority w:val="59"/>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BD68DB"/>
    <w:pPr>
      <w:spacing w:after="120"/>
    </w:pPr>
  </w:style>
  <w:style w:type="character" w:customStyle="1" w:styleId="af0">
    <w:name w:val="Основной текст Знак"/>
    <w:basedOn w:val="a0"/>
    <w:link w:val="af"/>
    <w:rsid w:val="00BD68DB"/>
    <w:rPr>
      <w:rFonts w:ascii="Times New Roman" w:eastAsia="Times New Roman" w:hAnsi="Times New Roman" w:cs="Times New Roman"/>
      <w:sz w:val="24"/>
      <w:szCs w:val="24"/>
      <w:lang w:eastAsia="ru-RU"/>
    </w:rPr>
  </w:style>
  <w:style w:type="paragraph" w:customStyle="1" w:styleId="af1">
    <w:name w:val="Содержимое таблицы"/>
    <w:basedOn w:val="a"/>
    <w:rsid w:val="00BD68DB"/>
    <w:pPr>
      <w:suppressLineNumbers/>
    </w:pPr>
    <w:rPr>
      <w:lang w:eastAsia="ar-SA"/>
    </w:rPr>
  </w:style>
  <w:style w:type="paragraph" w:styleId="af2">
    <w:name w:val="header"/>
    <w:basedOn w:val="a"/>
    <w:link w:val="af3"/>
    <w:uiPriority w:val="99"/>
    <w:rsid w:val="00BD68DB"/>
    <w:pPr>
      <w:tabs>
        <w:tab w:val="center" w:pos="4677"/>
        <w:tab w:val="right" w:pos="9355"/>
      </w:tabs>
    </w:pPr>
  </w:style>
  <w:style w:type="character" w:customStyle="1" w:styleId="af3">
    <w:name w:val="Верхний колонтитул Знак"/>
    <w:basedOn w:val="a0"/>
    <w:link w:val="af2"/>
    <w:uiPriority w:val="99"/>
    <w:rsid w:val="00BD68DB"/>
    <w:rPr>
      <w:rFonts w:ascii="Times New Roman" w:eastAsia="Times New Roman" w:hAnsi="Times New Roman" w:cs="Times New Roman"/>
      <w:sz w:val="24"/>
      <w:szCs w:val="24"/>
      <w:lang w:eastAsia="ru-RU"/>
    </w:rPr>
  </w:style>
  <w:style w:type="character" w:styleId="af4">
    <w:name w:val="page number"/>
    <w:basedOn w:val="a0"/>
    <w:rsid w:val="00BD68DB"/>
  </w:style>
  <w:style w:type="paragraph" w:styleId="af5">
    <w:name w:val="footer"/>
    <w:basedOn w:val="a"/>
    <w:link w:val="af6"/>
    <w:uiPriority w:val="99"/>
    <w:unhideWhenUsed/>
    <w:rsid w:val="00BD68DB"/>
    <w:pPr>
      <w:tabs>
        <w:tab w:val="center" w:pos="4677"/>
        <w:tab w:val="right" w:pos="9355"/>
      </w:tabs>
    </w:pPr>
  </w:style>
  <w:style w:type="character" w:customStyle="1" w:styleId="af6">
    <w:name w:val="Нижний колонтитул Знак"/>
    <w:basedOn w:val="a0"/>
    <w:link w:val="af5"/>
    <w:uiPriority w:val="99"/>
    <w:rsid w:val="00BD68DB"/>
    <w:rPr>
      <w:rFonts w:ascii="Times New Roman" w:eastAsia="Times New Roman" w:hAnsi="Times New Roman" w:cs="Times New Roman"/>
      <w:sz w:val="24"/>
      <w:szCs w:val="24"/>
      <w:lang w:eastAsia="ru-RU"/>
    </w:rPr>
  </w:style>
  <w:style w:type="character" w:styleId="af7">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8">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9">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a">
    <w:name w:val="Emphasis"/>
    <w:uiPriority w:val="20"/>
    <w:qFormat/>
    <w:rsid w:val="007F3ADB"/>
    <w:rPr>
      <w:b/>
      <w:bCs/>
      <w:i/>
      <w:iCs/>
      <w:spacing w:val="10"/>
    </w:rPr>
  </w:style>
  <w:style w:type="paragraph" w:customStyle="1" w:styleId="Normal">
    <w:name w:val="Normal"/>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b">
    <w:name w:val="Title"/>
    <w:basedOn w:val="a"/>
    <w:next w:val="a"/>
    <w:link w:val="afc"/>
    <w:qFormat/>
    <w:rsid w:val="007F3ADB"/>
    <w:pPr>
      <w:spacing w:after="300" w:line="240" w:lineRule="auto"/>
      <w:contextualSpacing/>
    </w:pPr>
    <w:rPr>
      <w:smallCaps/>
      <w:sz w:val="52"/>
      <w:szCs w:val="52"/>
    </w:rPr>
  </w:style>
  <w:style w:type="character" w:customStyle="1" w:styleId="afc">
    <w:name w:val="Название Знак"/>
    <w:basedOn w:val="a0"/>
    <w:link w:val="afb"/>
    <w:rsid w:val="007F3ADB"/>
    <w:rPr>
      <w:smallCaps/>
      <w:sz w:val="52"/>
      <w:szCs w:val="52"/>
    </w:rPr>
  </w:style>
  <w:style w:type="paragraph" w:customStyle="1" w:styleId="ConsPlusCell0">
    <w:name w:val="ConsPlusCell"/>
    <w:uiPriority w:val="99"/>
    <w:rsid w:val="00BD68DB"/>
    <w:pPr>
      <w:widowControl w:val="0"/>
      <w:suppressAutoHyphens/>
      <w:autoSpaceDE w:val="0"/>
      <w:spacing w:after="200" w:line="276" w:lineRule="auto"/>
    </w:pPr>
    <w:rPr>
      <w:rFonts w:ascii="Arial" w:eastAsia="SimSun" w:hAnsi="Arial"/>
      <w:sz w:val="22"/>
      <w:szCs w:val="22"/>
      <w:lang/>
    </w:rPr>
  </w:style>
  <w:style w:type="character" w:styleId="afd">
    <w:name w:val="Strong"/>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e">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f">
    <w:name w:val=" 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uiPriority w:val="99"/>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0">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1">
    <w:name w:val="footnote reference"/>
    <w:basedOn w:val="a0"/>
    <w:semiHidden/>
    <w:rsid w:val="004331C6"/>
    <w:rPr>
      <w:vertAlign w:val="superscript"/>
    </w:rPr>
  </w:style>
  <w:style w:type="paragraph" w:styleId="aff2">
    <w:name w:val="footnote text"/>
    <w:basedOn w:val="a"/>
    <w:link w:val="aff3"/>
    <w:semiHidden/>
    <w:rsid w:val="004331C6"/>
    <w:rPr>
      <w:sz w:val="20"/>
      <w:szCs w:val="20"/>
    </w:rPr>
  </w:style>
  <w:style w:type="character" w:customStyle="1" w:styleId="aff3">
    <w:name w:val="Текст сноски Знак"/>
    <w:basedOn w:val="a0"/>
    <w:link w:val="aff2"/>
    <w:semiHidden/>
    <w:rsid w:val="004331C6"/>
    <w:rPr>
      <w:rFonts w:ascii="Times New Roman" w:eastAsia="Times New Roman" w:hAnsi="Times New Roman"/>
    </w:rPr>
  </w:style>
  <w:style w:type="paragraph" w:customStyle="1" w:styleId="aff4">
    <w:name w:val="#Таблица названия столбцов"/>
    <w:basedOn w:val="a"/>
    <w:rsid w:val="004331C6"/>
    <w:pPr>
      <w:jc w:val="center"/>
    </w:pPr>
    <w:rPr>
      <w:b/>
      <w:sz w:val="20"/>
      <w:szCs w:val="20"/>
    </w:rPr>
  </w:style>
  <w:style w:type="paragraph" w:styleId="aff5">
    <w:name w:val="endnote text"/>
    <w:basedOn w:val="a"/>
    <w:link w:val="aff6"/>
    <w:uiPriority w:val="99"/>
    <w:semiHidden/>
    <w:unhideWhenUsed/>
    <w:rsid w:val="004331C6"/>
    <w:rPr>
      <w:sz w:val="20"/>
      <w:szCs w:val="20"/>
    </w:rPr>
  </w:style>
  <w:style w:type="character" w:customStyle="1" w:styleId="aff6">
    <w:name w:val="Текст концевой сноски Знак"/>
    <w:basedOn w:val="a0"/>
    <w:link w:val="aff5"/>
    <w:uiPriority w:val="99"/>
    <w:semiHidden/>
    <w:rsid w:val="004331C6"/>
    <w:rPr>
      <w:rFonts w:ascii="Times New Roman" w:eastAsia="Times New Roman" w:hAnsi="Times New Roman"/>
    </w:rPr>
  </w:style>
  <w:style w:type="character" w:styleId="aff7">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8">
    <w:name w:val="Îáû÷íûé"/>
    <w:rsid w:val="00F25051"/>
    <w:pPr>
      <w:widowControl w:val="0"/>
      <w:spacing w:after="200" w:line="276" w:lineRule="auto"/>
      <w:jc w:val="both"/>
    </w:pPr>
    <w:rPr>
      <w:rFonts w:ascii="Times New Roman" w:hAnsi="Times New Roman"/>
      <w:sz w:val="24"/>
      <w:szCs w:val="22"/>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9">
    <w:name w:val="line number"/>
    <w:basedOn w:val="a0"/>
    <w:semiHidden/>
    <w:rsid w:val="0042754A"/>
  </w:style>
  <w:style w:type="character" w:styleId="affa">
    <w:name w:val="annotation reference"/>
    <w:semiHidden/>
    <w:rsid w:val="0042754A"/>
    <w:rPr>
      <w:sz w:val="16"/>
      <w:szCs w:val="16"/>
    </w:rPr>
  </w:style>
  <w:style w:type="paragraph" w:styleId="affb">
    <w:name w:val="annotation text"/>
    <w:basedOn w:val="a"/>
    <w:link w:val="affc"/>
    <w:semiHidden/>
    <w:rsid w:val="0042754A"/>
    <w:rPr>
      <w:sz w:val="20"/>
      <w:szCs w:val="20"/>
    </w:rPr>
  </w:style>
  <w:style w:type="character" w:customStyle="1" w:styleId="affc">
    <w:name w:val="Текст примечания Знак"/>
    <w:basedOn w:val="a0"/>
    <w:link w:val="affb"/>
    <w:semiHidden/>
    <w:rsid w:val="0042754A"/>
    <w:rPr>
      <w:rFonts w:ascii="Times New Roman" w:eastAsia="Times New Roman" w:hAnsi="Times New Roman"/>
    </w:rPr>
  </w:style>
  <w:style w:type="paragraph" w:styleId="affd">
    <w:name w:val="annotation subject"/>
    <w:basedOn w:val="affb"/>
    <w:next w:val="affb"/>
    <w:link w:val="affe"/>
    <w:semiHidden/>
    <w:rsid w:val="0042754A"/>
    <w:rPr>
      <w:b/>
      <w:bCs/>
    </w:rPr>
  </w:style>
  <w:style w:type="character" w:customStyle="1" w:styleId="affe">
    <w:name w:val="Тема примечания Знак"/>
    <w:basedOn w:val="affc"/>
    <w:link w:val="affd"/>
    <w:semiHidden/>
    <w:rsid w:val="0042754A"/>
    <w:rPr>
      <w:b/>
      <w:bCs/>
    </w:rPr>
  </w:style>
  <w:style w:type="character" w:customStyle="1" w:styleId="afff">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pPr>
      <w:spacing w:after="200" w:line="276" w:lineRule="auto"/>
    </w:pPr>
    <w:rPr>
      <w:sz w:val="22"/>
      <w:szCs w:val="22"/>
      <w:lang w:eastAsia="en-US"/>
    </w:rPr>
  </w:style>
  <w:style w:type="character" w:styleId="afff0">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1">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2">
    <w:name w:val="Subtitle"/>
    <w:basedOn w:val="a"/>
    <w:next w:val="a"/>
    <w:link w:val="afff3"/>
    <w:qFormat/>
    <w:rsid w:val="007F3ADB"/>
    <w:rPr>
      <w:i/>
      <w:iCs/>
      <w:smallCaps/>
      <w:spacing w:val="10"/>
      <w:sz w:val="28"/>
      <w:szCs w:val="28"/>
    </w:rPr>
  </w:style>
  <w:style w:type="character" w:customStyle="1" w:styleId="afff3">
    <w:name w:val="Подзаголовок Знак"/>
    <w:basedOn w:val="a0"/>
    <w:link w:val="afff2"/>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4">
    <w:name w:val="Intense Quote"/>
    <w:basedOn w:val="a"/>
    <w:next w:val="a"/>
    <w:link w:val="afff5"/>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5">
    <w:name w:val="Выделенная цитата Знак"/>
    <w:basedOn w:val="a0"/>
    <w:link w:val="afff4"/>
    <w:uiPriority w:val="30"/>
    <w:rsid w:val="007F3ADB"/>
    <w:rPr>
      <w:i/>
      <w:iCs/>
    </w:rPr>
  </w:style>
  <w:style w:type="character" w:styleId="afff6">
    <w:name w:val="Intense Emphasis"/>
    <w:uiPriority w:val="21"/>
    <w:qFormat/>
    <w:rsid w:val="007F3ADB"/>
    <w:rPr>
      <w:b/>
      <w:bCs/>
      <w:i/>
      <w:iCs/>
    </w:rPr>
  </w:style>
  <w:style w:type="character" w:styleId="afff7">
    <w:name w:val="Subtle Reference"/>
    <w:basedOn w:val="a0"/>
    <w:uiPriority w:val="31"/>
    <w:qFormat/>
    <w:rsid w:val="007F3ADB"/>
    <w:rPr>
      <w:smallCaps/>
    </w:rPr>
  </w:style>
  <w:style w:type="character" w:styleId="afff8">
    <w:name w:val="Intense Reference"/>
    <w:uiPriority w:val="32"/>
    <w:qFormat/>
    <w:rsid w:val="007F3ADB"/>
    <w:rPr>
      <w:b/>
      <w:bCs/>
      <w:smallCaps/>
    </w:rPr>
  </w:style>
  <w:style w:type="character" w:styleId="afff9">
    <w:name w:val="Book Title"/>
    <w:basedOn w:val="a0"/>
    <w:uiPriority w:val="33"/>
    <w:qFormat/>
    <w:rsid w:val="007F3ADB"/>
    <w:rPr>
      <w:i/>
      <w:iCs/>
      <w:smallCaps/>
      <w:spacing w:val="5"/>
    </w:rPr>
  </w:style>
  <w:style w:type="paragraph" w:styleId="afffa">
    <w:name w:val="TOC Heading"/>
    <w:basedOn w:val="1"/>
    <w:next w:val="a"/>
    <w:uiPriority w:val="39"/>
    <w:semiHidden/>
    <w:unhideWhenUsed/>
    <w:qFormat/>
    <w:rsid w:val="007F3ADB"/>
    <w:pPr>
      <w:outlineLvl w:val="9"/>
    </w:pPr>
  </w:style>
  <w:style w:type="paragraph" w:customStyle="1" w:styleId="15">
    <w:name w:val=" Знак Знак1 Знак Знак Знак Знак"/>
    <w:basedOn w:val="a"/>
    <w:rsid w:val="00103842"/>
    <w:pPr>
      <w:widowControl w:val="0"/>
      <w:adjustRightInd w:val="0"/>
      <w:spacing w:after="160" w:line="240" w:lineRule="exact"/>
      <w:jc w:val="right"/>
    </w:pPr>
    <w:rPr>
      <w:rFonts w:ascii="Times New Roman" w:hAnsi="Times New Roman"/>
      <w:sz w:val="20"/>
      <w:szCs w:val="20"/>
      <w:lang w:val="en-GB" w:bidi="ar-SA"/>
    </w:rPr>
  </w:style>
  <w:style w:type="character" w:customStyle="1" w:styleId="afffb">
    <w:name w:val="Основной текст_"/>
    <w:link w:val="28"/>
    <w:rsid w:val="00D256B2"/>
    <w:rPr>
      <w:rFonts w:ascii="Lucida Sans Unicode" w:eastAsia="Lucida Sans Unicode" w:hAnsi="Lucida Sans Unicode" w:cs="Lucida Sans Unicode"/>
      <w:shd w:val="clear" w:color="auto" w:fill="FFFFFF"/>
    </w:rPr>
  </w:style>
  <w:style w:type="character" w:customStyle="1" w:styleId="29">
    <w:name w:val="Основной текст (2)_"/>
    <w:link w:val="2a"/>
    <w:rsid w:val="00D256B2"/>
    <w:rPr>
      <w:rFonts w:ascii="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256B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link w:val="afffb"/>
    <w:rsid w:val="00D256B2"/>
    <w:pPr>
      <w:widowControl w:val="0"/>
      <w:shd w:val="clear" w:color="auto" w:fill="FFFFFF"/>
      <w:spacing w:after="420" w:line="0" w:lineRule="atLeast"/>
    </w:pPr>
    <w:rPr>
      <w:rFonts w:ascii="Lucida Sans Unicode" w:eastAsia="Lucida Sans Unicode" w:hAnsi="Lucida Sans Unicode"/>
      <w:sz w:val="20"/>
      <w:szCs w:val="20"/>
      <w:lang w:bidi="ar-SA"/>
    </w:rPr>
  </w:style>
  <w:style w:type="paragraph" w:customStyle="1" w:styleId="2a">
    <w:name w:val="Основной текст (2)"/>
    <w:basedOn w:val="a"/>
    <w:link w:val="29"/>
    <w:rsid w:val="00D256B2"/>
    <w:pPr>
      <w:widowControl w:val="0"/>
      <w:shd w:val="clear" w:color="auto" w:fill="FFFFFF"/>
      <w:spacing w:after="480" w:line="331" w:lineRule="exact"/>
    </w:pPr>
    <w:rPr>
      <w:rFonts w:ascii="Times New Roman" w:hAnsi="Times New Roman"/>
      <w:i/>
      <w:iCs/>
      <w:spacing w:val="30"/>
      <w:sz w:val="28"/>
      <w:szCs w:val="28"/>
      <w:lang w:bidi="ar-SA"/>
    </w:rPr>
  </w:style>
  <w:style w:type="paragraph" w:customStyle="1" w:styleId="ListParagraph">
    <w:name w:val="List Paragraph"/>
    <w:basedOn w:val="a"/>
    <w:rsid w:val="00D256B2"/>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D256B2"/>
    <w:pPr>
      <w:numPr>
        <w:numId w:val="3"/>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D256B2"/>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character" w:customStyle="1" w:styleId="afffc">
    <w:name w:val="Гипертекстовая ссылка"/>
    <w:rsid w:val="00D256B2"/>
    <w:rPr>
      <w:color w:val="106BBE"/>
    </w:rPr>
  </w:style>
  <w:style w:type="paragraph" w:customStyle="1" w:styleId="ConsTitle">
    <w:name w:val="ConsTitle"/>
    <w:rsid w:val="00D256B2"/>
    <w:pPr>
      <w:widowControl w:val="0"/>
      <w:ind w:right="19772"/>
    </w:pPr>
    <w:rPr>
      <w:rFonts w:ascii="Arial" w:hAnsi="Arial"/>
      <w:b/>
      <w:snapToGrid w:val="0"/>
    </w:rPr>
  </w:style>
  <w:style w:type="paragraph" w:customStyle="1" w:styleId="ConsNonformat0">
    <w:name w:val="ConsNonformat"/>
    <w:rsid w:val="00D256B2"/>
    <w:pPr>
      <w:widowControl w:val="0"/>
      <w:ind w:right="19772"/>
    </w:pPr>
    <w:rPr>
      <w:rFonts w:ascii="Courier New" w:hAnsi="Courier New"/>
      <w:snapToGrid w:val="0"/>
    </w:rPr>
  </w:style>
  <w:style w:type="paragraph" w:customStyle="1" w:styleId="afffd">
    <w:name w:val="Абзац с отсуп"/>
    <w:basedOn w:val="a"/>
    <w:rsid w:val="0011070D"/>
    <w:pPr>
      <w:spacing w:before="120" w:line="360" w:lineRule="exact"/>
      <w:ind w:firstLine="720"/>
      <w:jc w:val="both"/>
    </w:pPr>
    <w:rPr>
      <w:rFonts w:ascii="Calibri" w:eastAsia="Calibri" w:hAnsi="Calibri"/>
      <w:lang w:bidi="ar-SA"/>
    </w:rPr>
  </w:style>
  <w:style w:type="character" w:customStyle="1" w:styleId="ad">
    <w:name w:val="Обычный (веб) Знак"/>
    <w:aliases w:val="Обычный (Web) Знак"/>
    <w:basedOn w:val="a0"/>
    <w:link w:val="ac"/>
    <w:rsid w:val="0011070D"/>
    <w:rPr>
      <w:sz w:val="22"/>
      <w:szCs w:val="22"/>
      <w:lang w:val="en-US" w:eastAsia="en-US" w:bidi="en-US"/>
    </w:rPr>
  </w:style>
  <w:style w:type="paragraph" w:customStyle="1" w:styleId="Style12">
    <w:name w:val="Style12"/>
    <w:basedOn w:val="a"/>
    <w:rsid w:val="0011070D"/>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1KGK9">
    <w:name w:val="1KG=K9"/>
    <w:rsid w:val="0011070D"/>
    <w:pPr>
      <w:snapToGrid w:val="0"/>
      <w:jc w:val="both"/>
    </w:pPr>
    <w:rPr>
      <w:rFonts w:ascii="Arial" w:hAnsi="Arial"/>
      <w:sz w:val="24"/>
    </w:rPr>
  </w:style>
  <w:style w:type="character" w:customStyle="1" w:styleId="FontStyle18">
    <w:name w:val="Font Style18"/>
    <w:basedOn w:val="a0"/>
    <w:rsid w:val="0011070D"/>
    <w:rPr>
      <w:rFonts w:ascii="Times New Roman" w:hAnsi="Times New Roman" w:cs="Times New Roman" w:hint="default"/>
      <w:b/>
      <w:bCs/>
      <w:sz w:val="22"/>
      <w:szCs w:val="22"/>
    </w:rPr>
  </w:style>
  <w:style w:type="paragraph" w:customStyle="1" w:styleId="1KGK90">
    <w:name w:val="1KG=K9"/>
    <w:rsid w:val="0011070D"/>
    <w:pPr>
      <w:snapToGrid w:val="0"/>
      <w:jc w:val="both"/>
    </w:pPr>
    <w:rPr>
      <w:rFonts w:ascii="Arial" w:hAnsi="Arial"/>
      <w:sz w:val="24"/>
    </w:rPr>
  </w:style>
  <w:style w:type="character" w:styleId="HTML">
    <w:name w:val="HTML Cite"/>
    <w:unhideWhenUsed/>
    <w:rsid w:val="0011070D"/>
    <w:rPr>
      <w:i/>
      <w:iCs/>
    </w:rPr>
  </w:style>
  <w:style w:type="paragraph" w:customStyle="1" w:styleId="xl77">
    <w:name w:val="xl7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8">
    <w:name w:val="xl7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9">
    <w:name w:val="xl7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80">
    <w:name w:val="xl8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1">
    <w:name w:val="xl81"/>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2">
    <w:name w:val="xl82"/>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3">
    <w:name w:val="xl83"/>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4">
    <w:name w:val="xl84"/>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85">
    <w:name w:val="xl85"/>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86">
    <w:name w:val="xl86"/>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7">
    <w:name w:val="xl8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8">
    <w:name w:val="xl8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FF0000"/>
      <w:sz w:val="24"/>
      <w:szCs w:val="24"/>
      <w:lang w:val="ru-RU" w:eastAsia="ru-RU" w:bidi="ar-SA"/>
    </w:rPr>
  </w:style>
  <w:style w:type="paragraph" w:customStyle="1" w:styleId="xl89">
    <w:name w:val="xl89"/>
    <w:basedOn w:val="a"/>
    <w:rsid w:val="00D36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90">
    <w:name w:val="xl90"/>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1">
    <w:name w:val="xl91"/>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2">
    <w:name w:val="xl92"/>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3">
    <w:name w:val="xl93"/>
    <w:basedOn w:val="a"/>
    <w:rsid w:val="00D36635"/>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94">
    <w:name w:val="xl94"/>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5">
    <w:name w:val="xl95"/>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6">
    <w:name w:val="xl96"/>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lang w:val="ru-RU" w:eastAsia="ru-RU" w:bidi="ar-SA"/>
    </w:rPr>
  </w:style>
  <w:style w:type="paragraph" w:customStyle="1" w:styleId="xl97">
    <w:name w:val="xl9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8">
    <w:name w:val="xl98"/>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9">
    <w:name w:val="xl9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00">
    <w:name w:val="xl10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1c">
    <w:name w:val="Абзац1 c отступом"/>
    <w:basedOn w:val="a"/>
    <w:uiPriority w:val="99"/>
    <w:rsid w:val="00362D69"/>
    <w:pPr>
      <w:suppressAutoHyphens/>
      <w:overflowPunct w:val="0"/>
      <w:autoSpaceDE w:val="0"/>
      <w:spacing w:after="60" w:line="360" w:lineRule="exact"/>
      <w:ind w:firstLine="709"/>
      <w:jc w:val="both"/>
      <w:textAlignment w:val="baseline"/>
    </w:pPr>
    <w:rPr>
      <w:rFonts w:ascii="Times New Roman" w:hAnsi="Times New Roman"/>
      <w:sz w:val="28"/>
      <w:szCs w:val="28"/>
      <w:lang w:val="ru-RU" w:eastAsia="ar-SA" w:bidi="ar-SA"/>
    </w:rPr>
  </w:style>
  <w:style w:type="paragraph" w:customStyle="1" w:styleId="Standard">
    <w:name w:val="Standard"/>
    <w:rsid w:val="00362D69"/>
    <w:pPr>
      <w:widowControl w:val="0"/>
      <w:suppressAutoHyphens/>
      <w:autoSpaceDN w:val="0"/>
    </w:pPr>
    <w:rPr>
      <w:rFonts w:ascii="Calibri" w:eastAsia="Calibri" w:hAnsi="Calibri" w:cs="Calibri"/>
      <w:kern w:val="3"/>
      <w:sz w:val="24"/>
      <w:szCs w:val="24"/>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74327593">
      <w:bodyDiv w:val="1"/>
      <w:marLeft w:val="0"/>
      <w:marRight w:val="0"/>
      <w:marTop w:val="0"/>
      <w:marBottom w:val="0"/>
      <w:divBdr>
        <w:top w:val="none" w:sz="0" w:space="0" w:color="auto"/>
        <w:left w:val="none" w:sz="0" w:space="0" w:color="auto"/>
        <w:bottom w:val="none" w:sz="0" w:space="0" w:color="auto"/>
        <w:right w:val="none" w:sz="0" w:space="0" w:color="auto"/>
      </w:divBdr>
    </w:div>
    <w:div w:id="220796655">
      <w:bodyDiv w:val="1"/>
      <w:marLeft w:val="0"/>
      <w:marRight w:val="0"/>
      <w:marTop w:val="0"/>
      <w:marBottom w:val="0"/>
      <w:divBdr>
        <w:top w:val="none" w:sz="0" w:space="0" w:color="auto"/>
        <w:left w:val="none" w:sz="0" w:space="0" w:color="auto"/>
        <w:bottom w:val="none" w:sz="0" w:space="0" w:color="auto"/>
        <w:right w:val="none" w:sz="0" w:space="0" w:color="auto"/>
      </w:divBdr>
    </w:div>
    <w:div w:id="286935435">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84588610">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636641092">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938176463">
      <w:bodyDiv w:val="1"/>
      <w:marLeft w:val="0"/>
      <w:marRight w:val="0"/>
      <w:marTop w:val="0"/>
      <w:marBottom w:val="0"/>
      <w:divBdr>
        <w:top w:val="none" w:sz="0" w:space="0" w:color="auto"/>
        <w:left w:val="none" w:sz="0" w:space="0" w:color="auto"/>
        <w:bottom w:val="none" w:sz="0" w:space="0" w:color="auto"/>
        <w:right w:val="none" w:sz="0" w:space="0" w:color="auto"/>
      </w:divBdr>
    </w:div>
    <w:div w:id="945111759">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615867056">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90399717">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 w:id="2147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239292FA733C685B5C936464716E12D3094FEC9153C92E89E5CE8D529A6286CAA452E21E82F2BBB61AC1A2jFJFH" TargetMode="External"/><Relationship Id="rId26" Type="http://schemas.openxmlformats.org/officeDocument/2006/relationships/hyperlink" Target="consultantplus://offline/ref=7355D14A77CF9B54B7442108169131995E22B22E5A54592348367F8CA60FrEL"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consultantplus://offline/ref=625A58D6D48263BDDA5C980C03315623402E722BA3E1A75A991B09FDE16452AFE857D22FFC910F8B6432EEb744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39292FA733C685B5C936464716E12D3094FEC9153C92C82E5CE8D529A6286CAA452E21E82F2BBB61AC1A2jFJFH" TargetMode="External"/><Relationship Id="rId25" Type="http://schemas.openxmlformats.org/officeDocument/2006/relationships/hyperlink" Target="consultantplus://offline/ref=7355D14A77CF9B54B7442108169131995E22B22E5A54592348367F8CA60FrEL" TargetMode="External"/><Relationship Id="rId33" Type="http://schemas.openxmlformats.org/officeDocument/2006/relationships/hyperlink" Target="consultantplus://offline/ref=C668E31E2E9089421A93C996C5C4035E9C7AB465B8CE794A6B80579EA354EFDB3D39AAC0wBi6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zha.ru/" TargetMode="External"/><Relationship Id="rId20" Type="http://schemas.openxmlformats.org/officeDocument/2006/relationships/hyperlink" Target="consultantplus://offline/ref=70DA23F617910B3E3591A03864C8CE45A50C3427FA1655706C0047E72C17F84B43D63972D91E714D06690CtC4BK" TargetMode="External"/><Relationship Id="rId29" Type="http://schemas.openxmlformats.org/officeDocument/2006/relationships/hyperlink" Target="consultantplus://offline/ref=A706BEDB88A81F0682D3FBA316A97E78DB140CA094E0FAA31980AF04BBN2P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355D14A77CF9B54B7442108169131995E22B22E5A54592348367F8CA60FrEL" TargetMode="External"/><Relationship Id="rId32" Type="http://schemas.openxmlformats.org/officeDocument/2006/relationships/hyperlink" Target="consultantplus://offline/ref=A706BEDB88A81F0682D3FBA316A97E78DB140CA094E0FAA31980AF04BBN2P2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700C3641393EF162278918FC8FC910950B74123F9702DFF7F54BE8U73AN" TargetMode="External"/><Relationship Id="rId28" Type="http://schemas.openxmlformats.org/officeDocument/2006/relationships/hyperlink" Target="consultantplus://offline/ref=A706BEDB88A81F0682D3FBA316A97E78DB140DA69AE5FAA31980AF04BBN2P2N" TargetMode="External"/><Relationship Id="rId36" Type="http://schemas.openxmlformats.org/officeDocument/2006/relationships/hyperlink" Target="consultantplus://offline/ref=8C205ED005C0DB663DFCA10B6C4614FCBCECA715D076D1CA417AFC88BA3808B568B6268BAE0F2A2F5355ACh40AH" TargetMode="External"/><Relationship Id="rId10" Type="http://schemas.openxmlformats.org/officeDocument/2006/relationships/header" Target="header2.xml"/><Relationship Id="rId19" Type="http://schemas.openxmlformats.org/officeDocument/2006/relationships/hyperlink" Target="consultantplus://offline/ref=A0B6563F72E0E3839210A344804348C42BB16F306BDF682EF7DEA24E4D4DD30364DDE3519B01AD8F117776FFZ3H" TargetMode="External"/><Relationship Id="rId31" Type="http://schemas.openxmlformats.org/officeDocument/2006/relationships/hyperlink" Target="consultantplus://offline/ref=A706BEDB88A81F0682D3FBA316A97E78DB140DA69AE5FAA31980AF04BBN2P2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C746341984E0A84310D0215E89A9396618CC651ECB47DF2AE735854FFB797FC0N4C0F" TargetMode="External"/><Relationship Id="rId27" Type="http://schemas.openxmlformats.org/officeDocument/2006/relationships/hyperlink" Target="consultantplus://offline/ref=A706BEDB88A81F0682D3FBA316A97E78DB140CA39FE7FAA31980AF04BBN2P2N" TargetMode="External"/><Relationship Id="rId30" Type="http://schemas.openxmlformats.org/officeDocument/2006/relationships/hyperlink" Target="consultantplus://offline/ref=A706BEDB88A81F0682D3FBA316A97E78DB140CA39FE7FAA31980AF04BBN2P2N" TargetMode="External"/><Relationship Id="rId35" Type="http://schemas.openxmlformats.org/officeDocument/2006/relationships/hyperlink" Target="consultantplus://offline/ref=7B9518A20BF4464317EFC506DF54D4350F70DB457D6979E71E0BC1E86D41E6E03123C63A4F64D29AFAF33Ap774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tx>
            <c:strRef>
              <c:f>Лист1!$C$2</c:f>
              <c:strCache>
                <c:ptCount val="1"/>
                <c:pt idx="0">
                  <c:v>Разработано НПА</c:v>
                </c:pt>
              </c:strCache>
            </c:strRef>
          </c:tx>
          <c:cat>
            <c:strRef>
              <c:f>Лист1!$B$3:$B$6</c:f>
              <c:strCache>
                <c:ptCount val="4"/>
                <c:pt idx="0">
                  <c:v>2012 год</c:v>
                </c:pt>
                <c:pt idx="1">
                  <c:v>2013 год</c:v>
                </c:pt>
                <c:pt idx="2">
                  <c:v>2014 год</c:v>
                </c:pt>
                <c:pt idx="3">
                  <c:v>2015 год</c:v>
                </c:pt>
              </c:strCache>
            </c:strRef>
          </c:cat>
          <c:val>
            <c:numRef>
              <c:f>Лист1!$C$3:$C$6</c:f>
              <c:numCache>
                <c:formatCode>General</c:formatCode>
                <c:ptCount val="4"/>
                <c:pt idx="0">
                  <c:v>27</c:v>
                </c:pt>
                <c:pt idx="1">
                  <c:v>88</c:v>
                </c:pt>
                <c:pt idx="2">
                  <c:v>122</c:v>
                </c:pt>
                <c:pt idx="3">
                  <c:v>140</c:v>
                </c:pt>
              </c:numCache>
            </c:numRef>
          </c:val>
        </c:ser>
        <c:ser>
          <c:idx val="1"/>
          <c:order val="1"/>
          <c:tx>
            <c:strRef>
              <c:f>Лист1!$D$2</c:f>
              <c:strCache>
                <c:ptCount val="1"/>
              </c:strCache>
            </c:strRef>
          </c:tx>
          <c:cat>
            <c:strRef>
              <c:f>Лист1!$B$3:$B$6</c:f>
              <c:strCache>
                <c:ptCount val="4"/>
                <c:pt idx="0">
                  <c:v>2012 год</c:v>
                </c:pt>
                <c:pt idx="1">
                  <c:v>2013 год</c:v>
                </c:pt>
                <c:pt idx="2">
                  <c:v>2014 год</c:v>
                </c:pt>
                <c:pt idx="3">
                  <c:v>2015 год</c:v>
                </c:pt>
              </c:strCache>
            </c:strRef>
          </c:cat>
          <c:val>
            <c:numRef>
              <c:f>Лист1!$D$3:$D$6</c:f>
              <c:numCache>
                <c:formatCode>General</c:formatCode>
                <c:ptCount val="4"/>
              </c:numCache>
            </c:numRef>
          </c:val>
        </c:ser>
        <c:ser>
          <c:idx val="2"/>
          <c:order val="2"/>
          <c:tx>
            <c:strRef>
              <c:f>Лист1!$E$2</c:f>
              <c:strCache>
                <c:ptCount val="1"/>
                <c:pt idx="0">
                  <c:v>Количество актов прокурорского реагирования</c:v>
                </c:pt>
              </c:strCache>
            </c:strRef>
          </c:tx>
          <c:cat>
            <c:strRef>
              <c:f>Лист1!$B$3:$B$6</c:f>
              <c:strCache>
                <c:ptCount val="4"/>
                <c:pt idx="0">
                  <c:v>2012 год</c:v>
                </c:pt>
                <c:pt idx="1">
                  <c:v>2013 год</c:v>
                </c:pt>
                <c:pt idx="2">
                  <c:v>2014 год</c:v>
                </c:pt>
                <c:pt idx="3">
                  <c:v>2015 год</c:v>
                </c:pt>
              </c:strCache>
            </c:strRef>
          </c:cat>
          <c:val>
            <c:numRef>
              <c:f>Лист1!$E$3:$E$6</c:f>
              <c:numCache>
                <c:formatCode>General</c:formatCode>
                <c:ptCount val="4"/>
                <c:pt idx="0">
                  <c:v>25</c:v>
                </c:pt>
                <c:pt idx="1">
                  <c:v>23</c:v>
                </c:pt>
                <c:pt idx="2">
                  <c:v>8</c:v>
                </c:pt>
                <c:pt idx="3">
                  <c:v>5</c:v>
                </c:pt>
              </c:numCache>
            </c:numRef>
          </c:val>
        </c:ser>
        <c:ser>
          <c:idx val="3"/>
          <c:order val="3"/>
          <c:tx>
            <c:strRef>
              <c:f>Лист1!$F$2</c:f>
              <c:strCache>
                <c:ptCount val="1"/>
              </c:strCache>
            </c:strRef>
          </c:tx>
          <c:cat>
            <c:strRef>
              <c:f>Лист1!$B$3:$B$6</c:f>
              <c:strCache>
                <c:ptCount val="4"/>
                <c:pt idx="0">
                  <c:v>2012 год</c:v>
                </c:pt>
                <c:pt idx="1">
                  <c:v>2013 год</c:v>
                </c:pt>
                <c:pt idx="2">
                  <c:v>2014 год</c:v>
                </c:pt>
                <c:pt idx="3">
                  <c:v>2015 год</c:v>
                </c:pt>
              </c:strCache>
            </c:strRef>
          </c:cat>
          <c:val>
            <c:numRef>
              <c:f>Лист1!$F$3:$F$6</c:f>
              <c:numCache>
                <c:formatCode>General</c:formatCode>
                <c:ptCount val="4"/>
              </c:numCache>
            </c:numRef>
          </c:val>
        </c:ser>
        <c:ser>
          <c:idx val="4"/>
          <c:order val="4"/>
          <c:tx>
            <c:strRef>
              <c:f>Лист1!$G$2</c:f>
              <c:strCache>
                <c:ptCount val="1"/>
              </c:strCache>
            </c:strRef>
          </c:tx>
          <c:cat>
            <c:strRef>
              <c:f>Лист1!$B$3:$B$6</c:f>
              <c:strCache>
                <c:ptCount val="4"/>
                <c:pt idx="0">
                  <c:v>2012 год</c:v>
                </c:pt>
                <c:pt idx="1">
                  <c:v>2013 год</c:v>
                </c:pt>
                <c:pt idx="2">
                  <c:v>2014 год</c:v>
                </c:pt>
                <c:pt idx="3">
                  <c:v>2015 год</c:v>
                </c:pt>
              </c:strCache>
            </c:strRef>
          </c:cat>
          <c:val>
            <c:numRef>
              <c:f>Лист1!$G$3:$G$6</c:f>
              <c:numCache>
                <c:formatCode>General</c:formatCode>
                <c:ptCount val="4"/>
              </c:numCache>
            </c:numRef>
          </c:val>
        </c:ser>
        <c:ser>
          <c:idx val="5"/>
          <c:order val="5"/>
          <c:tx>
            <c:strRef>
              <c:f>Лист1!$H$2</c:f>
              <c:strCache>
                <c:ptCount val="1"/>
              </c:strCache>
            </c:strRef>
          </c:tx>
          <c:cat>
            <c:strRef>
              <c:f>Лист1!$B$3:$B$6</c:f>
              <c:strCache>
                <c:ptCount val="4"/>
                <c:pt idx="0">
                  <c:v>2012 год</c:v>
                </c:pt>
                <c:pt idx="1">
                  <c:v>2013 год</c:v>
                </c:pt>
                <c:pt idx="2">
                  <c:v>2014 год</c:v>
                </c:pt>
                <c:pt idx="3">
                  <c:v>2015 год</c:v>
                </c:pt>
              </c:strCache>
            </c:strRef>
          </c:cat>
          <c:val>
            <c:numRef>
              <c:f>Лист1!$H$3:$H$6</c:f>
              <c:numCache>
                <c:formatCode>General</c:formatCode>
                <c:ptCount val="4"/>
              </c:numCache>
            </c:numRef>
          </c:val>
        </c:ser>
        <c:ser>
          <c:idx val="6"/>
          <c:order val="6"/>
          <c:tx>
            <c:strRef>
              <c:f>Лист1!$I$2</c:f>
              <c:strCache>
                <c:ptCount val="1"/>
              </c:strCache>
            </c:strRef>
          </c:tx>
          <c:cat>
            <c:strRef>
              <c:f>Лист1!$B$3:$B$6</c:f>
              <c:strCache>
                <c:ptCount val="4"/>
                <c:pt idx="0">
                  <c:v>2012 год</c:v>
                </c:pt>
                <c:pt idx="1">
                  <c:v>2013 год</c:v>
                </c:pt>
                <c:pt idx="2">
                  <c:v>2014 год</c:v>
                </c:pt>
                <c:pt idx="3">
                  <c:v>2015 год</c:v>
                </c:pt>
              </c:strCache>
            </c:strRef>
          </c:cat>
          <c:val>
            <c:numRef>
              <c:f>Лист1!$I$3:$I$6</c:f>
              <c:numCache>
                <c:formatCode>General</c:formatCode>
                <c:ptCount val="4"/>
              </c:numCache>
            </c:numRef>
          </c:val>
        </c:ser>
        <c:axId val="176509696"/>
        <c:axId val="176511232"/>
      </c:barChart>
      <c:catAx>
        <c:axId val="176509696"/>
        <c:scaling>
          <c:orientation val="minMax"/>
        </c:scaling>
        <c:axPos val="b"/>
        <c:tickLblPos val="nextTo"/>
        <c:crossAx val="176511232"/>
        <c:crosses val="autoZero"/>
        <c:auto val="1"/>
        <c:lblAlgn val="ctr"/>
        <c:lblOffset val="100"/>
      </c:catAx>
      <c:valAx>
        <c:axId val="176511232"/>
        <c:scaling>
          <c:orientation val="minMax"/>
        </c:scaling>
        <c:axPos val="l"/>
        <c:majorGridlines/>
        <c:numFmt formatCode="General" sourceLinked="1"/>
        <c:tickLblPos val="nextTo"/>
        <c:crossAx val="1765096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929C92-E1C0-4BD6-B531-700654FE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60651</Words>
  <Characters>345717</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405557</CharactersWithSpaces>
  <SharedDoc>false</SharedDoc>
  <HLinks>
    <vt:vector size="180" baseType="variant">
      <vt:variant>
        <vt:i4>4980741</vt:i4>
      </vt:variant>
      <vt:variant>
        <vt:i4>87</vt:i4>
      </vt:variant>
      <vt:variant>
        <vt:i4>0</vt:i4>
      </vt:variant>
      <vt:variant>
        <vt:i4>5</vt:i4>
      </vt:variant>
      <vt:variant>
        <vt:lpwstr>consultantplus://offline/ref=8C205ED005C0DB663DFCA10B6C4614FCBCECA715D076D1CA417AFC88BA3808B568B6268BAE0F2A2F5355ACh40AH</vt:lpwstr>
      </vt:variant>
      <vt:variant>
        <vt:lpwstr/>
      </vt:variant>
      <vt:variant>
        <vt:i4>6160389</vt:i4>
      </vt:variant>
      <vt:variant>
        <vt:i4>84</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81</vt:i4>
      </vt:variant>
      <vt:variant>
        <vt:i4>0</vt:i4>
      </vt:variant>
      <vt:variant>
        <vt:i4>5</vt:i4>
      </vt:variant>
      <vt:variant>
        <vt:lpwstr>consultantplus://offline/ref=625A58D6D48263BDDA5C980C03315623402E722BA3E1A75A991B09FDE16452AFE857D22FFC910F8B6432EEb744H</vt:lpwstr>
      </vt:variant>
      <vt:variant>
        <vt:lpwstr/>
      </vt:variant>
      <vt:variant>
        <vt:i4>3407984</vt:i4>
      </vt:variant>
      <vt:variant>
        <vt:i4>78</vt:i4>
      </vt:variant>
      <vt:variant>
        <vt:i4>0</vt:i4>
      </vt:variant>
      <vt:variant>
        <vt:i4>5</vt:i4>
      </vt:variant>
      <vt:variant>
        <vt:lpwstr/>
      </vt:variant>
      <vt:variant>
        <vt:lpwstr>P41</vt:lpwstr>
      </vt:variant>
      <vt:variant>
        <vt:i4>7143472</vt:i4>
      </vt:variant>
      <vt:variant>
        <vt:i4>75</vt:i4>
      </vt:variant>
      <vt:variant>
        <vt:i4>0</vt:i4>
      </vt:variant>
      <vt:variant>
        <vt:i4>5</vt:i4>
      </vt:variant>
      <vt:variant>
        <vt:lpwstr>consultantplus://offline/ref=C668E31E2E9089421A93C996C5C4035E9C7AB465B8CE794A6B80579EA354EFDB3D39AAC0wBi6K</vt:lpwstr>
      </vt:variant>
      <vt:variant>
        <vt:lpwstr/>
      </vt:variant>
      <vt:variant>
        <vt:i4>5570655</vt:i4>
      </vt:variant>
      <vt:variant>
        <vt:i4>72</vt:i4>
      </vt:variant>
      <vt:variant>
        <vt:i4>0</vt:i4>
      </vt:variant>
      <vt:variant>
        <vt:i4>5</vt:i4>
      </vt:variant>
      <vt:variant>
        <vt:lpwstr>consultantplus://offline/ref=A706BEDB88A81F0682D3FBA316A97E78DB140CA094E0FAA31980AF04BBN2P2N</vt:lpwstr>
      </vt:variant>
      <vt:variant>
        <vt:lpwstr/>
      </vt:variant>
      <vt:variant>
        <vt:i4>5570574</vt:i4>
      </vt:variant>
      <vt:variant>
        <vt:i4>69</vt:i4>
      </vt:variant>
      <vt:variant>
        <vt:i4>0</vt:i4>
      </vt:variant>
      <vt:variant>
        <vt:i4>5</vt:i4>
      </vt:variant>
      <vt:variant>
        <vt:lpwstr>consultantplus://offline/ref=A706BEDB88A81F0682D3FBA316A97E78DB140DA69AE5FAA31980AF04BBN2P2N</vt:lpwstr>
      </vt:variant>
      <vt:variant>
        <vt:lpwstr/>
      </vt:variant>
      <vt:variant>
        <vt:i4>5570569</vt:i4>
      </vt:variant>
      <vt:variant>
        <vt:i4>66</vt:i4>
      </vt:variant>
      <vt:variant>
        <vt:i4>0</vt:i4>
      </vt:variant>
      <vt:variant>
        <vt:i4>5</vt:i4>
      </vt:variant>
      <vt:variant>
        <vt:lpwstr>consultantplus://offline/ref=A706BEDB88A81F0682D3FBA316A97E78DB140CA39FE7FAA31980AF04BBN2P2N</vt:lpwstr>
      </vt:variant>
      <vt:variant>
        <vt:lpwstr/>
      </vt:variant>
      <vt:variant>
        <vt:i4>5505026</vt:i4>
      </vt:variant>
      <vt:variant>
        <vt:i4>63</vt:i4>
      </vt:variant>
      <vt:variant>
        <vt:i4>0</vt:i4>
      </vt:variant>
      <vt:variant>
        <vt:i4>5</vt:i4>
      </vt:variant>
      <vt:variant>
        <vt:lpwstr/>
      </vt:variant>
      <vt:variant>
        <vt:lpwstr>Par52</vt:lpwstr>
      </vt:variant>
      <vt:variant>
        <vt:i4>5570562</vt:i4>
      </vt:variant>
      <vt:variant>
        <vt:i4>60</vt:i4>
      </vt:variant>
      <vt:variant>
        <vt:i4>0</vt:i4>
      </vt:variant>
      <vt:variant>
        <vt:i4>5</vt:i4>
      </vt:variant>
      <vt:variant>
        <vt:lpwstr/>
      </vt:variant>
      <vt:variant>
        <vt:lpwstr>Par49</vt:lpwstr>
      </vt:variant>
      <vt:variant>
        <vt:i4>5570562</vt:i4>
      </vt:variant>
      <vt:variant>
        <vt:i4>57</vt:i4>
      </vt:variant>
      <vt:variant>
        <vt:i4>0</vt:i4>
      </vt:variant>
      <vt:variant>
        <vt:i4>5</vt:i4>
      </vt:variant>
      <vt:variant>
        <vt:lpwstr/>
      </vt:variant>
      <vt:variant>
        <vt:lpwstr>Par49</vt:lpwstr>
      </vt:variant>
      <vt:variant>
        <vt:i4>5439490</vt:i4>
      </vt:variant>
      <vt:variant>
        <vt:i4>54</vt:i4>
      </vt:variant>
      <vt:variant>
        <vt:i4>0</vt:i4>
      </vt:variant>
      <vt:variant>
        <vt:i4>5</vt:i4>
      </vt:variant>
      <vt:variant>
        <vt:lpwstr/>
      </vt:variant>
      <vt:variant>
        <vt:lpwstr>Par28</vt:lpwstr>
      </vt:variant>
      <vt:variant>
        <vt:i4>5308418</vt:i4>
      </vt:variant>
      <vt:variant>
        <vt:i4>51</vt:i4>
      </vt:variant>
      <vt:variant>
        <vt:i4>0</vt:i4>
      </vt:variant>
      <vt:variant>
        <vt:i4>5</vt:i4>
      </vt:variant>
      <vt:variant>
        <vt:lpwstr/>
      </vt:variant>
      <vt:variant>
        <vt:lpwstr>Par0</vt:lpwstr>
      </vt:variant>
      <vt:variant>
        <vt:i4>5373954</vt:i4>
      </vt:variant>
      <vt:variant>
        <vt:i4>48</vt:i4>
      </vt:variant>
      <vt:variant>
        <vt:i4>0</vt:i4>
      </vt:variant>
      <vt:variant>
        <vt:i4>5</vt:i4>
      </vt:variant>
      <vt:variant>
        <vt:lpwstr/>
      </vt:variant>
      <vt:variant>
        <vt:lpwstr>Par31</vt:lpwstr>
      </vt:variant>
      <vt:variant>
        <vt:i4>5570655</vt:i4>
      </vt:variant>
      <vt:variant>
        <vt:i4>45</vt:i4>
      </vt:variant>
      <vt:variant>
        <vt:i4>0</vt:i4>
      </vt:variant>
      <vt:variant>
        <vt:i4>5</vt:i4>
      </vt:variant>
      <vt:variant>
        <vt:lpwstr>consultantplus://offline/ref=A706BEDB88A81F0682D3FBA316A97E78DB140CA094E0FAA31980AF04BBN2P2N</vt:lpwstr>
      </vt:variant>
      <vt:variant>
        <vt:lpwstr/>
      </vt:variant>
      <vt:variant>
        <vt:i4>5570574</vt:i4>
      </vt:variant>
      <vt:variant>
        <vt:i4>42</vt:i4>
      </vt:variant>
      <vt:variant>
        <vt:i4>0</vt:i4>
      </vt:variant>
      <vt:variant>
        <vt:i4>5</vt:i4>
      </vt:variant>
      <vt:variant>
        <vt:lpwstr>consultantplus://offline/ref=A706BEDB88A81F0682D3FBA316A97E78DB140DA69AE5FAA31980AF04BBN2P2N</vt:lpwstr>
      </vt:variant>
      <vt:variant>
        <vt:lpwstr/>
      </vt:variant>
      <vt:variant>
        <vt:i4>5570569</vt:i4>
      </vt:variant>
      <vt:variant>
        <vt:i4>39</vt:i4>
      </vt:variant>
      <vt:variant>
        <vt:i4>0</vt:i4>
      </vt:variant>
      <vt:variant>
        <vt:i4>5</vt:i4>
      </vt:variant>
      <vt:variant>
        <vt:lpwstr>consultantplus://offline/ref=A706BEDB88A81F0682D3FBA316A97E78DB140CA39FE7FAA31980AF04BBN2P2N</vt:lpwstr>
      </vt:variant>
      <vt:variant>
        <vt:lpwstr/>
      </vt:variant>
      <vt:variant>
        <vt:i4>983124</vt:i4>
      </vt:variant>
      <vt:variant>
        <vt:i4>36</vt:i4>
      </vt:variant>
      <vt:variant>
        <vt:i4>0</vt:i4>
      </vt:variant>
      <vt:variant>
        <vt:i4>5</vt:i4>
      </vt:variant>
      <vt:variant>
        <vt:lpwstr>consultantplus://offline/ref=7355D14A77CF9B54B7442108169131995E22B22E5A54592348367F8CA60FrEL</vt:lpwstr>
      </vt:variant>
      <vt:variant>
        <vt:lpwstr/>
      </vt:variant>
      <vt:variant>
        <vt:i4>983124</vt:i4>
      </vt:variant>
      <vt:variant>
        <vt:i4>33</vt:i4>
      </vt:variant>
      <vt:variant>
        <vt:i4>0</vt:i4>
      </vt:variant>
      <vt:variant>
        <vt:i4>5</vt:i4>
      </vt:variant>
      <vt:variant>
        <vt:lpwstr>consultantplus://offline/ref=7355D14A77CF9B54B7442108169131995E22B22E5A54592348367F8CA60FrEL</vt:lpwstr>
      </vt:variant>
      <vt:variant>
        <vt:lpwstr/>
      </vt:variant>
      <vt:variant>
        <vt:i4>5767170</vt:i4>
      </vt:variant>
      <vt:variant>
        <vt:i4>30</vt:i4>
      </vt:variant>
      <vt:variant>
        <vt:i4>0</vt:i4>
      </vt:variant>
      <vt:variant>
        <vt:i4>5</vt:i4>
      </vt:variant>
      <vt:variant>
        <vt:lpwstr/>
      </vt:variant>
      <vt:variant>
        <vt:lpwstr>Par9</vt:lpwstr>
      </vt:variant>
      <vt:variant>
        <vt:i4>5636098</vt:i4>
      </vt:variant>
      <vt:variant>
        <vt:i4>27</vt:i4>
      </vt:variant>
      <vt:variant>
        <vt:i4>0</vt:i4>
      </vt:variant>
      <vt:variant>
        <vt:i4>5</vt:i4>
      </vt:variant>
      <vt:variant>
        <vt:lpwstr/>
      </vt:variant>
      <vt:variant>
        <vt:lpwstr>Par7</vt:lpwstr>
      </vt:variant>
      <vt:variant>
        <vt:i4>5242882</vt:i4>
      </vt:variant>
      <vt:variant>
        <vt:i4>24</vt:i4>
      </vt:variant>
      <vt:variant>
        <vt:i4>0</vt:i4>
      </vt:variant>
      <vt:variant>
        <vt:i4>5</vt:i4>
      </vt:variant>
      <vt:variant>
        <vt:lpwstr/>
      </vt:variant>
      <vt:variant>
        <vt:lpwstr>Par10</vt:lpwstr>
      </vt:variant>
      <vt:variant>
        <vt:i4>983124</vt:i4>
      </vt:variant>
      <vt:variant>
        <vt:i4>21</vt:i4>
      </vt:variant>
      <vt:variant>
        <vt:i4>0</vt:i4>
      </vt:variant>
      <vt:variant>
        <vt:i4>5</vt:i4>
      </vt:variant>
      <vt:variant>
        <vt:lpwstr>consultantplus://offline/ref=7355D14A77CF9B54B7442108169131995E22B22E5A54592348367F8CA60FrEL</vt:lpwstr>
      </vt:variant>
      <vt:variant>
        <vt:lpwstr/>
      </vt:variant>
      <vt:variant>
        <vt:i4>720906</vt:i4>
      </vt:variant>
      <vt:variant>
        <vt:i4>18</vt:i4>
      </vt:variant>
      <vt:variant>
        <vt:i4>0</vt:i4>
      </vt:variant>
      <vt:variant>
        <vt:i4>5</vt:i4>
      </vt:variant>
      <vt:variant>
        <vt:lpwstr>consultantplus://offline/ref=700C3641393EF162278918FC8FC910950B74123F9702DFF7F54BE8U73AN</vt:lpwstr>
      </vt:variant>
      <vt:variant>
        <vt:lpwstr/>
      </vt:variant>
      <vt:variant>
        <vt:i4>7798840</vt:i4>
      </vt:variant>
      <vt:variant>
        <vt:i4>15</vt:i4>
      </vt:variant>
      <vt:variant>
        <vt:i4>0</vt:i4>
      </vt:variant>
      <vt:variant>
        <vt:i4>5</vt:i4>
      </vt:variant>
      <vt:variant>
        <vt:lpwstr>consultantplus://offline/ref=C746341984E0A84310D0215E89A9396618CC651ECB47DF2AE735854FFB797FC0N4C0F</vt:lpwstr>
      </vt:variant>
      <vt:variant>
        <vt:lpwstr/>
      </vt:variant>
      <vt:variant>
        <vt:i4>917588</vt:i4>
      </vt:variant>
      <vt:variant>
        <vt:i4>12</vt:i4>
      </vt:variant>
      <vt:variant>
        <vt:i4>0</vt:i4>
      </vt:variant>
      <vt:variant>
        <vt:i4>5</vt:i4>
      </vt:variant>
      <vt:variant>
        <vt:lpwstr>consultantplus://offline/ref=70DA23F617910B3E3591A03864C8CE45A50C3427FA1655706C0047E72C17F84B43D63972D91E714D06690CtC4BK</vt:lpwstr>
      </vt:variant>
      <vt:variant>
        <vt:lpwstr/>
      </vt:variant>
      <vt:variant>
        <vt:i4>6225920</vt:i4>
      </vt:variant>
      <vt:variant>
        <vt:i4>9</vt:i4>
      </vt:variant>
      <vt:variant>
        <vt:i4>0</vt:i4>
      </vt:variant>
      <vt:variant>
        <vt:i4>5</vt:i4>
      </vt:variant>
      <vt:variant>
        <vt:lpwstr>consultantplus://offline/ref=A0B6563F72E0E3839210A344804348C42BB16F306BDF682EF7DEA24E4D4DD30364DDE3519B01AD8F117776FFZ3H</vt:lpwstr>
      </vt:variant>
      <vt:variant>
        <vt:lpwstr/>
      </vt:variant>
      <vt:variant>
        <vt:i4>1114114</vt:i4>
      </vt:variant>
      <vt:variant>
        <vt:i4>6</vt:i4>
      </vt:variant>
      <vt:variant>
        <vt:i4>0</vt:i4>
      </vt:variant>
      <vt:variant>
        <vt:i4>5</vt:i4>
      </vt:variant>
      <vt:variant>
        <vt:lpwstr>consultantplus://offline/ref=239292FA733C685B5C936464716E12D3094FEC9153C92E89E5CE8D529A6286CAA452E21E82F2BBB61AC1A2jFJFH</vt:lpwstr>
      </vt:variant>
      <vt:variant>
        <vt:lpwstr/>
      </vt:variant>
      <vt:variant>
        <vt:i4>1114127</vt:i4>
      </vt:variant>
      <vt:variant>
        <vt:i4>3</vt:i4>
      </vt:variant>
      <vt:variant>
        <vt:i4>0</vt:i4>
      </vt:variant>
      <vt:variant>
        <vt:i4>5</vt:i4>
      </vt:variant>
      <vt:variant>
        <vt:lpwstr>consultantplus://offline/ref=239292FA733C685B5C936464716E12D3094FEC9153C92C82E5CE8D529A6286CAA452E21E82F2BBB61AC1A2jFJFH</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2016-04-20T11:38:00Z</cp:lastPrinted>
  <dcterms:created xsi:type="dcterms:W3CDTF">2016-04-28T07:33:00Z</dcterms:created>
  <dcterms:modified xsi:type="dcterms:W3CDTF">2016-04-28T07:33:00Z</dcterms:modified>
</cp:coreProperties>
</file>